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A6FA3F" w14:textId="77777777" w:rsidR="00641054" w:rsidRPr="00882976" w:rsidRDefault="009974F8" w:rsidP="003D58F1">
      <w:pPr>
        <w:autoSpaceDE/>
        <w:autoSpaceDN/>
        <w:adjustRightInd/>
        <w:spacing w:after="0"/>
        <w:jc w:val="left"/>
        <w:rPr>
          <w:rFonts w:cs="Arial"/>
        </w:rPr>
        <w:sectPr w:rsidR="00641054" w:rsidRPr="00882976" w:rsidSect="00B81DFC">
          <w:headerReference w:type="default" r:id="rId8"/>
          <w:footerReference w:type="default" r:id="rId9"/>
          <w:headerReference w:type="first" r:id="rId10"/>
          <w:pgSz w:w="11900" w:h="16840" w:code="9"/>
          <w:pgMar w:top="1361" w:right="1361" w:bottom="1361" w:left="1361" w:header="709" w:footer="709" w:gutter="0"/>
          <w:cols w:space="292"/>
          <w:titlePg/>
          <w:docGrid w:linePitch="326"/>
        </w:sectPr>
      </w:pPr>
      <w:r w:rsidRPr="00882976">
        <w:rPr>
          <w:rFonts w:cs="Arial"/>
          <w:noProof/>
          <w:lang w:eastAsia="en-GB"/>
        </w:rPr>
        <mc:AlternateContent>
          <mc:Choice Requires="wps">
            <w:drawing>
              <wp:anchor distT="0" distB="0" distL="114300" distR="114300" simplePos="0" relativeHeight="251657728" behindDoc="0" locked="0" layoutInCell="1" allowOverlap="1" wp14:anchorId="2B9E32A9" wp14:editId="6F0A3A89">
                <wp:simplePos x="0" y="0"/>
                <wp:positionH relativeFrom="column">
                  <wp:posOffset>-340360</wp:posOffset>
                </wp:positionH>
                <wp:positionV relativeFrom="paragraph">
                  <wp:posOffset>5869940</wp:posOffset>
                </wp:positionV>
                <wp:extent cx="6640195" cy="2219325"/>
                <wp:effectExtent l="0" t="0" r="0"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E6263" w14:textId="77777777" w:rsidR="00F32C1A" w:rsidRDefault="00F32C1A" w:rsidP="0037393E">
                            <w:pPr>
                              <w:spacing w:after="0"/>
                              <w:ind w:right="-46"/>
                              <w:jc w:val="left"/>
                              <w:rPr>
                                <w:rFonts w:cs="Arial"/>
                                <w:b/>
                                <w:bCs/>
                                <w:sz w:val="52"/>
                                <w:szCs w:val="52"/>
                              </w:rPr>
                            </w:pPr>
                          </w:p>
                          <w:p w14:paraId="1CB123E5" w14:textId="56AACB38" w:rsidR="00F32C1A" w:rsidRDefault="00F32C1A" w:rsidP="0037393E">
                            <w:pPr>
                              <w:spacing w:after="0"/>
                              <w:ind w:right="-46"/>
                              <w:jc w:val="left"/>
                              <w:rPr>
                                <w:rFonts w:cs="Arial"/>
                                <w:b/>
                                <w:bCs/>
                                <w:sz w:val="52"/>
                                <w:szCs w:val="52"/>
                              </w:rPr>
                            </w:pPr>
                            <w:r>
                              <w:rPr>
                                <w:rFonts w:cs="Arial"/>
                                <w:b/>
                                <w:bCs/>
                                <w:sz w:val="52"/>
                                <w:szCs w:val="52"/>
                              </w:rPr>
                              <w:t xml:space="preserve">Money Matters - </w:t>
                            </w:r>
                          </w:p>
                          <w:p w14:paraId="600948F0" w14:textId="6EBD9F5C" w:rsidR="00F32C1A" w:rsidRDefault="00F32C1A" w:rsidP="0037393E">
                            <w:pPr>
                              <w:spacing w:after="0"/>
                              <w:ind w:right="-46"/>
                              <w:jc w:val="left"/>
                              <w:rPr>
                                <w:rFonts w:cs="Arial"/>
                                <w:b/>
                                <w:bCs/>
                                <w:sz w:val="52"/>
                                <w:szCs w:val="52"/>
                              </w:rPr>
                            </w:pPr>
                            <w:r>
                              <w:rPr>
                                <w:rFonts w:cs="Arial"/>
                                <w:b/>
                                <w:bCs/>
                                <w:sz w:val="52"/>
                                <w:szCs w:val="52"/>
                              </w:rPr>
                              <w:t>Additional Savings 2018/19 – 2020/21</w:t>
                            </w:r>
                          </w:p>
                          <w:p w14:paraId="49AE6CCD" w14:textId="3D281B46" w:rsidR="00A65B9D" w:rsidRPr="0037393E" w:rsidRDefault="00A65B9D" w:rsidP="0037393E">
                            <w:pPr>
                              <w:spacing w:after="0"/>
                              <w:ind w:right="-46"/>
                              <w:jc w:val="left"/>
                              <w:rPr>
                                <w:rFonts w:cs="Arial"/>
                                <w:b/>
                                <w:bCs/>
                                <w:sz w:val="52"/>
                                <w:szCs w:val="52"/>
                              </w:rPr>
                            </w:pPr>
                            <w:r>
                              <w:rPr>
                                <w:rFonts w:cs="Arial"/>
                                <w:b/>
                                <w:bCs/>
                                <w:sz w:val="52"/>
                                <w:szCs w:val="52"/>
                              </w:rPr>
                              <w:t>Full Council – February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9E32A9" id="_x0000_t202" coordsize="21600,21600" o:spt="202" path="m,l,21600r21600,l21600,xe">
                <v:stroke joinstyle="miter"/>
                <v:path gradientshapeok="t" o:connecttype="rect"/>
              </v:shapetype>
              <v:shape id="Text Box 4" o:spid="_x0000_s1026" type="#_x0000_t202" style="position:absolute;margin-left:-26.8pt;margin-top:462.2pt;width:522.85pt;height:17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59FtQIAALo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" filled="f" stroked="f">
                <v:textbox>
                  <w:txbxContent>
                    <w:p w14:paraId="041E6263" w14:textId="77777777" w:rsidR="00F32C1A" w:rsidRDefault="00F32C1A" w:rsidP="0037393E">
                      <w:pPr>
                        <w:spacing w:after="0"/>
                        <w:ind w:right="-46"/>
                        <w:jc w:val="left"/>
                        <w:rPr>
                          <w:rFonts w:cs="Arial"/>
                          <w:b/>
                          <w:bCs/>
                          <w:sz w:val="52"/>
                          <w:szCs w:val="52"/>
                        </w:rPr>
                      </w:pPr>
                    </w:p>
                    <w:p w14:paraId="1CB123E5" w14:textId="56AACB38" w:rsidR="00F32C1A" w:rsidRDefault="00F32C1A" w:rsidP="0037393E">
                      <w:pPr>
                        <w:spacing w:after="0"/>
                        <w:ind w:right="-46"/>
                        <w:jc w:val="left"/>
                        <w:rPr>
                          <w:rFonts w:cs="Arial"/>
                          <w:b/>
                          <w:bCs/>
                          <w:sz w:val="52"/>
                          <w:szCs w:val="52"/>
                        </w:rPr>
                      </w:pPr>
                      <w:r>
                        <w:rPr>
                          <w:rFonts w:cs="Arial"/>
                          <w:b/>
                          <w:bCs/>
                          <w:sz w:val="52"/>
                          <w:szCs w:val="52"/>
                        </w:rPr>
                        <w:t xml:space="preserve">Money Matters - </w:t>
                      </w:r>
                    </w:p>
                    <w:p w14:paraId="600948F0" w14:textId="6EBD9F5C" w:rsidR="00F32C1A" w:rsidRDefault="00F32C1A" w:rsidP="0037393E">
                      <w:pPr>
                        <w:spacing w:after="0"/>
                        <w:ind w:right="-46"/>
                        <w:jc w:val="left"/>
                        <w:rPr>
                          <w:rFonts w:cs="Arial"/>
                          <w:b/>
                          <w:bCs/>
                          <w:sz w:val="52"/>
                          <w:szCs w:val="52"/>
                        </w:rPr>
                      </w:pPr>
                      <w:r>
                        <w:rPr>
                          <w:rFonts w:cs="Arial"/>
                          <w:b/>
                          <w:bCs/>
                          <w:sz w:val="52"/>
                          <w:szCs w:val="52"/>
                        </w:rPr>
                        <w:t>Additional Savings 2018/19 – 2020/21</w:t>
                      </w:r>
                    </w:p>
                    <w:p w14:paraId="49AE6CCD" w14:textId="3D281B46" w:rsidR="00A65B9D" w:rsidRPr="0037393E" w:rsidRDefault="00A65B9D" w:rsidP="0037393E">
                      <w:pPr>
                        <w:spacing w:after="0"/>
                        <w:ind w:right="-46"/>
                        <w:jc w:val="left"/>
                        <w:rPr>
                          <w:rFonts w:cs="Arial"/>
                          <w:b/>
                          <w:bCs/>
                          <w:sz w:val="52"/>
                          <w:szCs w:val="52"/>
                        </w:rPr>
                      </w:pPr>
                      <w:r>
                        <w:rPr>
                          <w:rFonts w:cs="Arial"/>
                          <w:b/>
                          <w:bCs/>
                          <w:sz w:val="52"/>
                          <w:szCs w:val="52"/>
                        </w:rPr>
                        <w:t>Full Council – February 2018</w:t>
                      </w:r>
                    </w:p>
                  </w:txbxContent>
                </v:textbox>
              </v:shape>
            </w:pict>
          </mc:Fallback>
        </mc:AlternateContent>
      </w:r>
    </w:p>
    <w:p w14:paraId="444C31AB" w14:textId="77777777" w:rsidR="00ED2339" w:rsidRDefault="00ED2339" w:rsidP="006832F9">
      <w:pPr>
        <w:spacing w:after="0"/>
        <w:rPr>
          <w:rFonts w:cs="Arial"/>
          <w:b/>
        </w:rPr>
      </w:pPr>
    </w:p>
    <w:tbl>
      <w:tblPr>
        <w:tblStyle w:val="TableGrid"/>
        <w:tblW w:w="0" w:type="auto"/>
        <w:tblLook w:val="04A0" w:firstRow="1" w:lastRow="0" w:firstColumn="1" w:lastColumn="0" w:noHBand="0" w:noVBand="1"/>
      </w:tblPr>
      <w:tblGrid>
        <w:gridCol w:w="562"/>
        <w:gridCol w:w="7371"/>
        <w:gridCol w:w="1083"/>
      </w:tblGrid>
      <w:tr w:rsidR="00D521E6" w14:paraId="3E42FACF" w14:textId="77777777" w:rsidTr="00D521E6">
        <w:trPr>
          <w:trHeight w:val="699"/>
        </w:trPr>
        <w:tc>
          <w:tcPr>
            <w:tcW w:w="562" w:type="dxa"/>
            <w:tcBorders>
              <w:top w:val="single" w:sz="4" w:space="0" w:color="auto"/>
              <w:left w:val="single" w:sz="4" w:space="0" w:color="auto"/>
              <w:bottom w:val="single" w:sz="4" w:space="0" w:color="auto"/>
              <w:right w:val="single" w:sz="4" w:space="0" w:color="auto"/>
            </w:tcBorders>
            <w:vAlign w:val="center"/>
          </w:tcPr>
          <w:p w14:paraId="282A9808" w14:textId="77777777" w:rsidR="00D521E6" w:rsidRDefault="00D521E6">
            <w:pPr>
              <w:spacing w:after="0"/>
              <w:ind w:right="-46"/>
              <w:jc w:val="center"/>
              <w:rPr>
                <w:rFonts w:cs="Arial"/>
                <w:b/>
                <w:bCs/>
              </w:rPr>
            </w:pPr>
          </w:p>
        </w:tc>
        <w:tc>
          <w:tcPr>
            <w:tcW w:w="7371" w:type="dxa"/>
            <w:tcBorders>
              <w:top w:val="single" w:sz="4" w:space="0" w:color="auto"/>
              <w:left w:val="single" w:sz="4" w:space="0" w:color="auto"/>
              <w:bottom w:val="single" w:sz="4" w:space="0" w:color="auto"/>
              <w:right w:val="single" w:sz="4" w:space="0" w:color="auto"/>
            </w:tcBorders>
            <w:vAlign w:val="center"/>
            <w:hideMark/>
          </w:tcPr>
          <w:p w14:paraId="0517274D" w14:textId="77777777" w:rsidR="00D521E6" w:rsidRDefault="00D521E6">
            <w:pPr>
              <w:tabs>
                <w:tab w:val="left" w:pos="1310"/>
                <w:tab w:val="left" w:pos="1735"/>
              </w:tabs>
              <w:spacing w:after="0"/>
              <w:ind w:left="34" w:right="-46"/>
              <w:jc w:val="center"/>
              <w:rPr>
                <w:rFonts w:cs="Arial"/>
                <w:b/>
                <w:bCs/>
              </w:rPr>
            </w:pPr>
            <w:r>
              <w:rPr>
                <w:rFonts w:cs="Arial"/>
                <w:b/>
                <w:bCs/>
              </w:rPr>
              <w:t>Contents</w:t>
            </w:r>
          </w:p>
        </w:tc>
        <w:tc>
          <w:tcPr>
            <w:tcW w:w="1083" w:type="dxa"/>
            <w:tcBorders>
              <w:top w:val="single" w:sz="4" w:space="0" w:color="auto"/>
              <w:left w:val="single" w:sz="4" w:space="0" w:color="auto"/>
              <w:bottom w:val="single" w:sz="4" w:space="0" w:color="auto"/>
              <w:right w:val="single" w:sz="4" w:space="0" w:color="auto"/>
            </w:tcBorders>
            <w:vAlign w:val="center"/>
            <w:hideMark/>
          </w:tcPr>
          <w:p w14:paraId="644B77E2" w14:textId="77777777" w:rsidR="00D521E6" w:rsidRDefault="00D521E6">
            <w:pPr>
              <w:spacing w:after="0"/>
              <w:ind w:right="-46"/>
              <w:jc w:val="center"/>
              <w:rPr>
                <w:rFonts w:cs="Arial"/>
                <w:b/>
                <w:bCs/>
              </w:rPr>
            </w:pPr>
            <w:r>
              <w:rPr>
                <w:rFonts w:cs="Arial"/>
                <w:b/>
                <w:bCs/>
              </w:rPr>
              <w:t>Page</w:t>
            </w:r>
          </w:p>
        </w:tc>
      </w:tr>
      <w:tr w:rsidR="00D521E6" w14:paraId="74D6A8F3" w14:textId="77777777" w:rsidTr="00D521E6">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584FEA45" w14:textId="36B071D5" w:rsidR="00D521E6" w:rsidRDefault="00D521E6">
            <w:pPr>
              <w:spacing w:after="0"/>
              <w:ind w:right="-46"/>
              <w:jc w:val="center"/>
              <w:rPr>
                <w:rFonts w:cs="Arial"/>
                <w:bCs/>
              </w:rPr>
            </w:pPr>
            <w:r>
              <w:rPr>
                <w:rFonts w:cs="Arial"/>
                <w:bCs/>
              </w:rPr>
              <w:t>1</w:t>
            </w:r>
          </w:p>
        </w:tc>
        <w:tc>
          <w:tcPr>
            <w:tcW w:w="7371" w:type="dxa"/>
            <w:tcBorders>
              <w:top w:val="single" w:sz="4" w:space="0" w:color="auto"/>
              <w:left w:val="single" w:sz="4" w:space="0" w:color="auto"/>
              <w:bottom w:val="single" w:sz="4" w:space="0" w:color="auto"/>
              <w:right w:val="single" w:sz="4" w:space="0" w:color="auto"/>
            </w:tcBorders>
            <w:vAlign w:val="center"/>
            <w:hideMark/>
          </w:tcPr>
          <w:p w14:paraId="0CDB3455" w14:textId="77777777" w:rsidR="00D521E6" w:rsidRDefault="00D521E6">
            <w:pPr>
              <w:tabs>
                <w:tab w:val="left" w:pos="1310"/>
                <w:tab w:val="left" w:pos="1735"/>
              </w:tabs>
              <w:spacing w:after="0"/>
              <w:ind w:left="34" w:right="-46"/>
              <w:jc w:val="left"/>
              <w:rPr>
                <w:rFonts w:cs="Arial"/>
                <w:bCs/>
              </w:rPr>
            </w:pPr>
            <w:r>
              <w:rPr>
                <w:rFonts w:cs="Arial"/>
                <w:bCs/>
              </w:rPr>
              <w:t>Additional Savings – Cabinet November 2017</w:t>
            </w:r>
          </w:p>
        </w:tc>
        <w:tc>
          <w:tcPr>
            <w:tcW w:w="1083" w:type="dxa"/>
            <w:tcBorders>
              <w:top w:val="single" w:sz="4" w:space="0" w:color="auto"/>
              <w:left w:val="single" w:sz="4" w:space="0" w:color="auto"/>
              <w:bottom w:val="single" w:sz="4" w:space="0" w:color="auto"/>
              <w:right w:val="single" w:sz="4" w:space="0" w:color="auto"/>
            </w:tcBorders>
            <w:vAlign w:val="center"/>
          </w:tcPr>
          <w:p w14:paraId="50735D7F" w14:textId="149BE459" w:rsidR="00D521E6" w:rsidRDefault="00D521E6">
            <w:pPr>
              <w:spacing w:after="0"/>
              <w:ind w:right="-46"/>
              <w:jc w:val="center"/>
              <w:rPr>
                <w:rFonts w:cs="Arial"/>
                <w:bCs/>
              </w:rPr>
            </w:pPr>
            <w:r>
              <w:rPr>
                <w:rFonts w:cs="Arial"/>
                <w:bCs/>
              </w:rPr>
              <w:t>3</w:t>
            </w:r>
          </w:p>
        </w:tc>
      </w:tr>
      <w:tr w:rsidR="00D521E6" w14:paraId="69F02DBA" w14:textId="77777777" w:rsidTr="00D521E6">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6A1C6DFB" w14:textId="2116D0D5" w:rsidR="00D521E6" w:rsidRDefault="00D521E6">
            <w:pPr>
              <w:spacing w:after="0"/>
              <w:ind w:right="-46"/>
              <w:jc w:val="center"/>
              <w:rPr>
                <w:rFonts w:cs="Arial"/>
                <w:bCs/>
              </w:rPr>
            </w:pPr>
            <w:r>
              <w:rPr>
                <w:rFonts w:cs="Arial"/>
                <w:bCs/>
              </w:rPr>
              <w:t>2</w:t>
            </w:r>
          </w:p>
        </w:tc>
        <w:tc>
          <w:tcPr>
            <w:tcW w:w="7371" w:type="dxa"/>
            <w:tcBorders>
              <w:top w:val="single" w:sz="4" w:space="0" w:color="auto"/>
              <w:left w:val="single" w:sz="4" w:space="0" w:color="auto"/>
              <w:bottom w:val="single" w:sz="4" w:space="0" w:color="auto"/>
              <w:right w:val="single" w:sz="4" w:space="0" w:color="auto"/>
            </w:tcBorders>
            <w:vAlign w:val="center"/>
            <w:hideMark/>
          </w:tcPr>
          <w:p w14:paraId="5FB43230" w14:textId="77777777" w:rsidR="00D521E6" w:rsidRDefault="00D521E6">
            <w:pPr>
              <w:tabs>
                <w:tab w:val="left" w:pos="1310"/>
                <w:tab w:val="left" w:pos="1735"/>
              </w:tabs>
              <w:spacing w:after="0"/>
              <w:ind w:left="34" w:right="-46"/>
              <w:jc w:val="left"/>
              <w:rPr>
                <w:rFonts w:cs="Arial"/>
                <w:bCs/>
              </w:rPr>
            </w:pPr>
            <w:r>
              <w:rPr>
                <w:rFonts w:cs="Arial"/>
                <w:bCs/>
              </w:rPr>
              <w:t>Additional Savings – Cabinet December 2017</w:t>
            </w:r>
          </w:p>
        </w:tc>
        <w:tc>
          <w:tcPr>
            <w:tcW w:w="1083" w:type="dxa"/>
            <w:tcBorders>
              <w:top w:val="single" w:sz="4" w:space="0" w:color="auto"/>
              <w:left w:val="single" w:sz="4" w:space="0" w:color="auto"/>
              <w:bottom w:val="single" w:sz="4" w:space="0" w:color="auto"/>
              <w:right w:val="single" w:sz="4" w:space="0" w:color="auto"/>
            </w:tcBorders>
            <w:vAlign w:val="center"/>
          </w:tcPr>
          <w:p w14:paraId="1EF64CE2" w14:textId="7AE21872" w:rsidR="00D521E6" w:rsidRDefault="00D521E6">
            <w:pPr>
              <w:spacing w:after="0"/>
              <w:ind w:right="-46"/>
              <w:jc w:val="center"/>
              <w:rPr>
                <w:rFonts w:cs="Arial"/>
                <w:bCs/>
              </w:rPr>
            </w:pPr>
            <w:r>
              <w:rPr>
                <w:rFonts w:cs="Arial"/>
                <w:bCs/>
              </w:rPr>
              <w:t>7</w:t>
            </w:r>
          </w:p>
        </w:tc>
      </w:tr>
      <w:tr w:rsidR="00D521E6" w14:paraId="2981BF44" w14:textId="77777777" w:rsidTr="00D521E6">
        <w:trPr>
          <w:trHeight w:val="567"/>
        </w:trPr>
        <w:tc>
          <w:tcPr>
            <w:tcW w:w="562" w:type="dxa"/>
            <w:tcBorders>
              <w:top w:val="single" w:sz="4" w:space="0" w:color="auto"/>
              <w:left w:val="single" w:sz="4" w:space="0" w:color="auto"/>
              <w:bottom w:val="single" w:sz="4" w:space="0" w:color="auto"/>
              <w:right w:val="single" w:sz="4" w:space="0" w:color="auto"/>
            </w:tcBorders>
            <w:vAlign w:val="center"/>
            <w:hideMark/>
          </w:tcPr>
          <w:p w14:paraId="3E17182E" w14:textId="1C0B5C56" w:rsidR="00D521E6" w:rsidRDefault="00D521E6">
            <w:pPr>
              <w:spacing w:after="0"/>
              <w:ind w:right="-46"/>
              <w:jc w:val="center"/>
              <w:rPr>
                <w:rFonts w:cs="Arial"/>
                <w:bCs/>
              </w:rPr>
            </w:pPr>
            <w:r>
              <w:rPr>
                <w:rFonts w:cs="Arial"/>
                <w:bCs/>
              </w:rPr>
              <w:t>3</w:t>
            </w:r>
          </w:p>
        </w:tc>
        <w:tc>
          <w:tcPr>
            <w:tcW w:w="7371" w:type="dxa"/>
            <w:tcBorders>
              <w:top w:val="single" w:sz="4" w:space="0" w:color="auto"/>
              <w:left w:val="single" w:sz="4" w:space="0" w:color="auto"/>
              <w:bottom w:val="single" w:sz="4" w:space="0" w:color="auto"/>
              <w:right w:val="single" w:sz="4" w:space="0" w:color="auto"/>
            </w:tcBorders>
            <w:vAlign w:val="center"/>
            <w:hideMark/>
          </w:tcPr>
          <w:p w14:paraId="17076DDC" w14:textId="77777777" w:rsidR="00D521E6" w:rsidRDefault="00D521E6">
            <w:pPr>
              <w:tabs>
                <w:tab w:val="left" w:pos="1310"/>
                <w:tab w:val="left" w:pos="1735"/>
              </w:tabs>
              <w:spacing w:after="0"/>
              <w:ind w:left="34" w:right="-46"/>
              <w:jc w:val="left"/>
              <w:rPr>
                <w:rFonts w:cs="Arial"/>
                <w:bCs/>
              </w:rPr>
            </w:pPr>
            <w:r>
              <w:rPr>
                <w:rFonts w:cs="Arial"/>
                <w:bCs/>
              </w:rPr>
              <w:t>Additional Savings – Cabinet January 2018</w:t>
            </w:r>
          </w:p>
        </w:tc>
        <w:tc>
          <w:tcPr>
            <w:tcW w:w="1083" w:type="dxa"/>
            <w:tcBorders>
              <w:top w:val="single" w:sz="4" w:space="0" w:color="auto"/>
              <w:left w:val="single" w:sz="4" w:space="0" w:color="auto"/>
              <w:bottom w:val="single" w:sz="4" w:space="0" w:color="auto"/>
              <w:right w:val="single" w:sz="4" w:space="0" w:color="auto"/>
            </w:tcBorders>
            <w:vAlign w:val="center"/>
          </w:tcPr>
          <w:p w14:paraId="130E5FE6" w14:textId="183A162E" w:rsidR="00D521E6" w:rsidRDefault="00F32C1A">
            <w:pPr>
              <w:spacing w:after="0"/>
              <w:ind w:right="-46"/>
              <w:jc w:val="center"/>
              <w:rPr>
                <w:rFonts w:cs="Arial"/>
                <w:bCs/>
              </w:rPr>
            </w:pPr>
            <w:r>
              <w:rPr>
                <w:rFonts w:cs="Arial"/>
                <w:bCs/>
              </w:rPr>
              <w:t>74</w:t>
            </w:r>
          </w:p>
        </w:tc>
      </w:tr>
    </w:tbl>
    <w:p w14:paraId="6A6FB09F" w14:textId="77777777" w:rsidR="00826B86" w:rsidRDefault="00826B86" w:rsidP="006832F9">
      <w:pPr>
        <w:spacing w:after="0"/>
        <w:rPr>
          <w:rFonts w:cs="Arial"/>
          <w:b/>
        </w:rPr>
      </w:pPr>
    </w:p>
    <w:p w14:paraId="59D7ABFC" w14:textId="77777777" w:rsidR="00826B86" w:rsidRDefault="00826B86" w:rsidP="006832F9">
      <w:pPr>
        <w:spacing w:after="0"/>
        <w:rPr>
          <w:rFonts w:cs="Arial"/>
          <w:b/>
        </w:rPr>
      </w:pPr>
    </w:p>
    <w:p w14:paraId="41EDD5C9" w14:textId="77777777" w:rsidR="00826B86" w:rsidRDefault="00826B86" w:rsidP="006832F9">
      <w:pPr>
        <w:spacing w:after="0"/>
        <w:rPr>
          <w:rFonts w:cs="Arial"/>
          <w:b/>
        </w:rPr>
      </w:pPr>
    </w:p>
    <w:p w14:paraId="5C2F67CB" w14:textId="77777777" w:rsidR="00826B86" w:rsidRDefault="00826B86" w:rsidP="006832F9">
      <w:pPr>
        <w:spacing w:after="0"/>
        <w:rPr>
          <w:rFonts w:cs="Arial"/>
          <w:b/>
        </w:rPr>
      </w:pPr>
    </w:p>
    <w:p w14:paraId="21ADC68B" w14:textId="77777777" w:rsidR="00826B86" w:rsidRDefault="00826B86" w:rsidP="006832F9">
      <w:pPr>
        <w:spacing w:after="0"/>
        <w:rPr>
          <w:rFonts w:cs="Arial"/>
          <w:b/>
        </w:rPr>
      </w:pPr>
    </w:p>
    <w:p w14:paraId="22A67646" w14:textId="77777777" w:rsidR="00826B86" w:rsidRDefault="00826B86" w:rsidP="006832F9">
      <w:pPr>
        <w:spacing w:after="0"/>
        <w:rPr>
          <w:rFonts w:cs="Arial"/>
          <w:b/>
        </w:rPr>
      </w:pPr>
    </w:p>
    <w:p w14:paraId="6714229C" w14:textId="77777777" w:rsidR="00826B86" w:rsidRDefault="00826B86" w:rsidP="006832F9">
      <w:pPr>
        <w:spacing w:after="0"/>
        <w:rPr>
          <w:rFonts w:cs="Arial"/>
          <w:b/>
        </w:rPr>
      </w:pPr>
    </w:p>
    <w:p w14:paraId="0A80A9F2" w14:textId="77777777" w:rsidR="00826B86" w:rsidRDefault="00826B86" w:rsidP="006832F9">
      <w:pPr>
        <w:spacing w:after="0"/>
        <w:rPr>
          <w:rFonts w:cs="Arial"/>
          <w:b/>
        </w:rPr>
      </w:pPr>
    </w:p>
    <w:p w14:paraId="05045247" w14:textId="77777777" w:rsidR="00826B86" w:rsidRDefault="00826B86" w:rsidP="006832F9">
      <w:pPr>
        <w:spacing w:after="0"/>
        <w:rPr>
          <w:rFonts w:cs="Arial"/>
          <w:b/>
        </w:rPr>
      </w:pPr>
    </w:p>
    <w:p w14:paraId="11D52B76" w14:textId="77777777" w:rsidR="00826B86" w:rsidRDefault="00826B86" w:rsidP="006832F9">
      <w:pPr>
        <w:spacing w:after="0"/>
        <w:rPr>
          <w:rFonts w:cs="Arial"/>
          <w:b/>
        </w:rPr>
      </w:pPr>
    </w:p>
    <w:p w14:paraId="39F11427" w14:textId="77777777" w:rsidR="00826B86" w:rsidRDefault="00826B86" w:rsidP="006832F9">
      <w:pPr>
        <w:spacing w:after="0"/>
        <w:rPr>
          <w:rFonts w:cs="Arial"/>
          <w:b/>
        </w:rPr>
      </w:pPr>
    </w:p>
    <w:p w14:paraId="709EDE2D" w14:textId="77777777" w:rsidR="00826B86" w:rsidRDefault="00826B86" w:rsidP="006832F9">
      <w:pPr>
        <w:spacing w:after="0"/>
        <w:rPr>
          <w:rFonts w:cs="Arial"/>
          <w:b/>
        </w:rPr>
      </w:pPr>
    </w:p>
    <w:p w14:paraId="19BE6587" w14:textId="77777777" w:rsidR="00826B86" w:rsidRDefault="00826B86" w:rsidP="006832F9">
      <w:pPr>
        <w:spacing w:after="0"/>
        <w:rPr>
          <w:rFonts w:cs="Arial"/>
          <w:b/>
        </w:rPr>
      </w:pPr>
    </w:p>
    <w:p w14:paraId="3849A537" w14:textId="77777777" w:rsidR="00826B86" w:rsidRDefault="00826B86" w:rsidP="006832F9">
      <w:pPr>
        <w:spacing w:after="0"/>
        <w:rPr>
          <w:rFonts w:cs="Arial"/>
          <w:b/>
        </w:rPr>
      </w:pPr>
    </w:p>
    <w:p w14:paraId="7C53F928" w14:textId="77777777" w:rsidR="00826B86" w:rsidRDefault="00826B86" w:rsidP="006832F9">
      <w:pPr>
        <w:spacing w:after="0"/>
        <w:rPr>
          <w:rFonts w:cs="Arial"/>
          <w:b/>
        </w:rPr>
      </w:pPr>
    </w:p>
    <w:p w14:paraId="3C8A6CFE" w14:textId="77777777" w:rsidR="00826B86" w:rsidRDefault="00826B86" w:rsidP="006832F9">
      <w:pPr>
        <w:spacing w:after="0"/>
        <w:rPr>
          <w:rFonts w:cs="Arial"/>
          <w:b/>
        </w:rPr>
      </w:pPr>
    </w:p>
    <w:p w14:paraId="258410AF" w14:textId="77777777" w:rsidR="00826B86" w:rsidRDefault="00826B86" w:rsidP="006832F9">
      <w:pPr>
        <w:spacing w:after="0"/>
        <w:rPr>
          <w:rFonts w:cs="Arial"/>
          <w:b/>
        </w:rPr>
      </w:pPr>
    </w:p>
    <w:p w14:paraId="5680DD31" w14:textId="77777777" w:rsidR="00826B86" w:rsidRDefault="00826B86" w:rsidP="006832F9">
      <w:pPr>
        <w:spacing w:after="0"/>
        <w:rPr>
          <w:rFonts w:cs="Arial"/>
          <w:b/>
        </w:rPr>
      </w:pPr>
    </w:p>
    <w:p w14:paraId="28B295EA" w14:textId="77777777" w:rsidR="00826B86" w:rsidRDefault="00826B86" w:rsidP="006832F9">
      <w:pPr>
        <w:spacing w:after="0"/>
        <w:rPr>
          <w:rFonts w:cs="Arial"/>
          <w:b/>
        </w:rPr>
      </w:pPr>
    </w:p>
    <w:p w14:paraId="662E082C" w14:textId="77777777" w:rsidR="00826B86" w:rsidRDefault="00826B86" w:rsidP="006832F9">
      <w:pPr>
        <w:spacing w:after="0"/>
        <w:rPr>
          <w:rFonts w:cs="Arial"/>
          <w:b/>
        </w:rPr>
      </w:pPr>
    </w:p>
    <w:p w14:paraId="0EFC7BD8" w14:textId="77777777" w:rsidR="00826B86" w:rsidRDefault="00826B86" w:rsidP="006832F9">
      <w:pPr>
        <w:spacing w:after="0"/>
        <w:rPr>
          <w:rFonts w:cs="Arial"/>
          <w:b/>
        </w:rPr>
      </w:pPr>
    </w:p>
    <w:p w14:paraId="0727CA9D" w14:textId="77777777" w:rsidR="00826B86" w:rsidRDefault="00826B86" w:rsidP="006832F9">
      <w:pPr>
        <w:spacing w:after="0"/>
        <w:rPr>
          <w:rFonts w:cs="Arial"/>
          <w:b/>
        </w:rPr>
      </w:pPr>
    </w:p>
    <w:p w14:paraId="1C94A4E8" w14:textId="77777777" w:rsidR="00826B86" w:rsidRDefault="00826B86" w:rsidP="006832F9">
      <w:pPr>
        <w:spacing w:after="0"/>
        <w:rPr>
          <w:rFonts w:cs="Arial"/>
          <w:b/>
        </w:rPr>
      </w:pPr>
    </w:p>
    <w:p w14:paraId="0D8710C8" w14:textId="77777777" w:rsidR="00826B86" w:rsidRDefault="00826B86" w:rsidP="006832F9">
      <w:pPr>
        <w:spacing w:after="0"/>
        <w:rPr>
          <w:rFonts w:cs="Arial"/>
          <w:b/>
        </w:rPr>
      </w:pPr>
    </w:p>
    <w:p w14:paraId="119B7A7D" w14:textId="77777777" w:rsidR="00826B86" w:rsidRDefault="00826B86" w:rsidP="006832F9">
      <w:pPr>
        <w:spacing w:after="0"/>
        <w:rPr>
          <w:rFonts w:cs="Arial"/>
          <w:b/>
        </w:rPr>
      </w:pPr>
    </w:p>
    <w:p w14:paraId="14B6B8DF" w14:textId="77777777" w:rsidR="00826B86" w:rsidRDefault="00826B86" w:rsidP="006832F9">
      <w:pPr>
        <w:spacing w:after="0"/>
        <w:rPr>
          <w:rFonts w:cs="Arial"/>
          <w:b/>
        </w:rPr>
      </w:pPr>
    </w:p>
    <w:p w14:paraId="40DF03FA" w14:textId="77777777" w:rsidR="00826B86" w:rsidRDefault="00826B86" w:rsidP="006832F9">
      <w:pPr>
        <w:spacing w:after="0"/>
        <w:rPr>
          <w:rFonts w:cs="Arial"/>
          <w:b/>
        </w:rPr>
      </w:pPr>
    </w:p>
    <w:p w14:paraId="46A853CE" w14:textId="77777777" w:rsidR="00826B86" w:rsidRDefault="00826B86" w:rsidP="006832F9">
      <w:pPr>
        <w:spacing w:after="0"/>
        <w:rPr>
          <w:rFonts w:cs="Arial"/>
          <w:b/>
        </w:rPr>
      </w:pPr>
    </w:p>
    <w:p w14:paraId="42A3D256" w14:textId="77777777" w:rsidR="00826B86" w:rsidRDefault="00826B86" w:rsidP="006832F9">
      <w:pPr>
        <w:spacing w:after="0"/>
        <w:rPr>
          <w:rFonts w:cs="Arial"/>
          <w:b/>
        </w:rPr>
      </w:pPr>
    </w:p>
    <w:p w14:paraId="21C9188B" w14:textId="77777777" w:rsidR="00826B86" w:rsidRDefault="00826B86" w:rsidP="006832F9">
      <w:pPr>
        <w:spacing w:after="0"/>
        <w:rPr>
          <w:rFonts w:cs="Arial"/>
          <w:b/>
        </w:rPr>
      </w:pPr>
    </w:p>
    <w:p w14:paraId="3ABF442B" w14:textId="77777777" w:rsidR="00826B86" w:rsidRDefault="00826B86" w:rsidP="006832F9">
      <w:pPr>
        <w:spacing w:after="0"/>
        <w:rPr>
          <w:rFonts w:cs="Arial"/>
          <w:b/>
        </w:rPr>
      </w:pPr>
    </w:p>
    <w:p w14:paraId="5059D854" w14:textId="77777777" w:rsidR="00826B86" w:rsidRDefault="00826B86" w:rsidP="006832F9">
      <w:pPr>
        <w:spacing w:after="0"/>
        <w:rPr>
          <w:rFonts w:cs="Arial"/>
          <w:b/>
        </w:rPr>
      </w:pPr>
    </w:p>
    <w:p w14:paraId="21CCE6EF" w14:textId="77777777" w:rsidR="00826B86" w:rsidRDefault="00826B86" w:rsidP="006832F9">
      <w:pPr>
        <w:spacing w:after="0"/>
        <w:rPr>
          <w:rFonts w:cs="Arial"/>
          <w:b/>
        </w:rPr>
      </w:pPr>
    </w:p>
    <w:p w14:paraId="4CC41F30" w14:textId="77777777" w:rsidR="00826B86" w:rsidRDefault="00826B86" w:rsidP="006832F9">
      <w:pPr>
        <w:spacing w:after="0"/>
        <w:rPr>
          <w:rFonts w:cs="Arial"/>
          <w:b/>
        </w:rPr>
      </w:pPr>
    </w:p>
    <w:p w14:paraId="1AED4F67" w14:textId="77777777" w:rsidR="00826B86" w:rsidRDefault="00826B86" w:rsidP="006832F9">
      <w:pPr>
        <w:spacing w:after="0"/>
        <w:rPr>
          <w:rFonts w:cs="Arial"/>
          <w:b/>
        </w:rPr>
      </w:pPr>
    </w:p>
    <w:p w14:paraId="1D0BE987" w14:textId="77777777" w:rsidR="00826B86" w:rsidRDefault="00826B86" w:rsidP="006832F9">
      <w:pPr>
        <w:spacing w:after="0"/>
        <w:rPr>
          <w:rFonts w:cs="Arial"/>
          <w:b/>
        </w:rPr>
      </w:pPr>
    </w:p>
    <w:p w14:paraId="6D0AA1FA" w14:textId="77777777" w:rsidR="00826B86" w:rsidRDefault="00826B86" w:rsidP="006832F9">
      <w:pPr>
        <w:spacing w:after="0"/>
        <w:rPr>
          <w:rFonts w:cs="Arial"/>
          <w:b/>
        </w:rPr>
      </w:pPr>
    </w:p>
    <w:p w14:paraId="7FFA0962" w14:textId="77777777" w:rsidR="00826B86" w:rsidRDefault="00826B86" w:rsidP="006832F9">
      <w:pPr>
        <w:spacing w:after="0"/>
        <w:rPr>
          <w:rFonts w:cs="Arial"/>
          <w:b/>
        </w:rPr>
        <w:sectPr w:rsidR="00826B86" w:rsidSect="003B1994">
          <w:pgSz w:w="11906" w:h="16838"/>
          <w:pgMar w:top="907" w:right="1440" w:bottom="794" w:left="1440" w:header="709" w:footer="709" w:gutter="0"/>
          <w:cols w:space="720"/>
          <w:docGrid w:linePitch="360"/>
        </w:sectPr>
      </w:pPr>
    </w:p>
    <w:p w14:paraId="08BB26A1" w14:textId="77777777" w:rsidR="00826B86" w:rsidRPr="00882976" w:rsidRDefault="00826B86" w:rsidP="00826B86">
      <w:pPr>
        <w:autoSpaceDE/>
        <w:autoSpaceDN/>
        <w:adjustRightInd/>
        <w:spacing w:after="0"/>
        <w:jc w:val="left"/>
        <w:rPr>
          <w:rFonts w:cs="Arial"/>
        </w:rPr>
        <w:sectPr w:rsidR="00826B86" w:rsidRPr="00882976" w:rsidSect="00B81DFC">
          <w:headerReference w:type="default" r:id="rId11"/>
          <w:footerReference w:type="default" r:id="rId12"/>
          <w:headerReference w:type="first" r:id="rId13"/>
          <w:pgSz w:w="11900" w:h="16840" w:code="9"/>
          <w:pgMar w:top="1361" w:right="1361" w:bottom="1361" w:left="1361" w:header="709" w:footer="709" w:gutter="0"/>
          <w:cols w:space="292"/>
          <w:titlePg/>
          <w:docGrid w:linePitch="326"/>
        </w:sectPr>
      </w:pPr>
      <w:r w:rsidRPr="00882976">
        <w:rPr>
          <w:rFonts w:cs="Arial"/>
          <w:noProof/>
          <w:lang w:eastAsia="en-GB"/>
        </w:rPr>
        <mc:AlternateContent>
          <mc:Choice Requires="wps">
            <w:drawing>
              <wp:anchor distT="0" distB="0" distL="114300" distR="114300" simplePos="0" relativeHeight="251659776" behindDoc="0" locked="0" layoutInCell="1" allowOverlap="1" wp14:anchorId="49A7438D" wp14:editId="30D7501D">
                <wp:simplePos x="0" y="0"/>
                <wp:positionH relativeFrom="column">
                  <wp:posOffset>-340360</wp:posOffset>
                </wp:positionH>
                <wp:positionV relativeFrom="paragraph">
                  <wp:posOffset>5869940</wp:posOffset>
                </wp:positionV>
                <wp:extent cx="6640195" cy="2219325"/>
                <wp:effectExtent l="0" t="0" r="0"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20B8C" w14:textId="77777777" w:rsidR="00F32C1A" w:rsidRDefault="00F32C1A" w:rsidP="00826B86">
                            <w:pPr>
                              <w:spacing w:after="0"/>
                              <w:ind w:right="-46"/>
                              <w:jc w:val="left"/>
                              <w:rPr>
                                <w:rFonts w:cs="Arial"/>
                                <w:b/>
                                <w:bCs/>
                                <w:sz w:val="52"/>
                                <w:szCs w:val="52"/>
                              </w:rPr>
                            </w:pPr>
                          </w:p>
                          <w:p w14:paraId="42D1A7F1" w14:textId="77777777" w:rsidR="00F32C1A" w:rsidRDefault="00F32C1A" w:rsidP="00826B86">
                            <w:pPr>
                              <w:spacing w:after="0"/>
                              <w:ind w:right="-46"/>
                              <w:jc w:val="left"/>
                              <w:rPr>
                                <w:rFonts w:cs="Arial"/>
                                <w:b/>
                                <w:bCs/>
                                <w:sz w:val="52"/>
                                <w:szCs w:val="52"/>
                              </w:rPr>
                            </w:pPr>
                            <w:r>
                              <w:rPr>
                                <w:rFonts w:cs="Arial"/>
                                <w:b/>
                                <w:bCs/>
                                <w:sz w:val="52"/>
                                <w:szCs w:val="52"/>
                              </w:rPr>
                              <w:t xml:space="preserve">Money Matters - </w:t>
                            </w:r>
                          </w:p>
                          <w:p w14:paraId="0024973B" w14:textId="77777777" w:rsidR="00F32C1A" w:rsidRDefault="00F32C1A" w:rsidP="00826B86">
                            <w:pPr>
                              <w:spacing w:after="0"/>
                              <w:ind w:right="-46"/>
                              <w:jc w:val="left"/>
                              <w:rPr>
                                <w:rFonts w:cs="Arial"/>
                                <w:b/>
                                <w:bCs/>
                                <w:sz w:val="52"/>
                                <w:szCs w:val="52"/>
                              </w:rPr>
                            </w:pPr>
                            <w:r>
                              <w:rPr>
                                <w:rFonts w:cs="Arial"/>
                                <w:b/>
                                <w:bCs/>
                                <w:sz w:val="52"/>
                                <w:szCs w:val="52"/>
                              </w:rPr>
                              <w:t>Additional Savings 2018/19 – 2020/21</w:t>
                            </w:r>
                          </w:p>
                          <w:p w14:paraId="18FB3BCF" w14:textId="79322AAB" w:rsidR="00F32C1A" w:rsidRPr="0037393E" w:rsidRDefault="00F32C1A" w:rsidP="00826B86">
                            <w:pPr>
                              <w:spacing w:after="0"/>
                              <w:ind w:right="-46"/>
                              <w:jc w:val="left"/>
                              <w:rPr>
                                <w:rFonts w:cs="Arial"/>
                                <w:b/>
                                <w:bCs/>
                                <w:sz w:val="52"/>
                                <w:szCs w:val="52"/>
                              </w:rPr>
                            </w:pPr>
                            <w:r>
                              <w:rPr>
                                <w:rFonts w:cs="Arial"/>
                                <w:b/>
                                <w:bCs/>
                                <w:sz w:val="52"/>
                                <w:szCs w:val="52"/>
                              </w:rPr>
                              <w:t>November 2017</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9A7438D" id="_x0000_s1027" type="#_x0000_t202" style="position:absolute;margin-left:-26.8pt;margin-top:462.2pt;width:522.85pt;height:174.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" filled="f" stroked="f">
                <v:textbox>
                  <w:txbxContent>
                    <w:p w14:paraId="09920B8C" w14:textId="77777777" w:rsidR="00F32C1A" w:rsidRDefault="00F32C1A" w:rsidP="00826B86">
                      <w:pPr>
                        <w:spacing w:after="0"/>
                        <w:ind w:right="-46"/>
                        <w:jc w:val="left"/>
                        <w:rPr>
                          <w:rFonts w:cs="Arial"/>
                          <w:b/>
                          <w:bCs/>
                          <w:sz w:val="52"/>
                          <w:szCs w:val="52"/>
                        </w:rPr>
                      </w:pPr>
                    </w:p>
                    <w:p w14:paraId="42D1A7F1" w14:textId="77777777" w:rsidR="00F32C1A" w:rsidRDefault="00F32C1A" w:rsidP="00826B86">
                      <w:pPr>
                        <w:spacing w:after="0"/>
                        <w:ind w:right="-46"/>
                        <w:jc w:val="left"/>
                        <w:rPr>
                          <w:rFonts w:cs="Arial"/>
                          <w:b/>
                          <w:bCs/>
                          <w:sz w:val="52"/>
                          <w:szCs w:val="52"/>
                        </w:rPr>
                      </w:pPr>
                      <w:r>
                        <w:rPr>
                          <w:rFonts w:cs="Arial"/>
                          <w:b/>
                          <w:bCs/>
                          <w:sz w:val="52"/>
                          <w:szCs w:val="52"/>
                        </w:rPr>
                        <w:t xml:space="preserve">Money Matters - </w:t>
                      </w:r>
                    </w:p>
                    <w:p w14:paraId="0024973B" w14:textId="77777777" w:rsidR="00F32C1A" w:rsidRDefault="00F32C1A" w:rsidP="00826B86">
                      <w:pPr>
                        <w:spacing w:after="0"/>
                        <w:ind w:right="-46"/>
                        <w:jc w:val="left"/>
                        <w:rPr>
                          <w:rFonts w:cs="Arial"/>
                          <w:b/>
                          <w:bCs/>
                          <w:sz w:val="52"/>
                          <w:szCs w:val="52"/>
                        </w:rPr>
                      </w:pPr>
                      <w:r>
                        <w:rPr>
                          <w:rFonts w:cs="Arial"/>
                          <w:b/>
                          <w:bCs/>
                          <w:sz w:val="52"/>
                          <w:szCs w:val="52"/>
                        </w:rPr>
                        <w:t>Additional Savings 2018/19 – 2020/21</w:t>
                      </w:r>
                    </w:p>
                    <w:p w14:paraId="18FB3BCF" w14:textId="79322AAB" w:rsidR="00F32C1A" w:rsidRPr="0037393E" w:rsidRDefault="00F32C1A" w:rsidP="00826B86">
                      <w:pPr>
                        <w:spacing w:after="0"/>
                        <w:ind w:right="-46"/>
                        <w:jc w:val="left"/>
                        <w:rPr>
                          <w:rFonts w:cs="Arial"/>
                          <w:b/>
                          <w:bCs/>
                          <w:sz w:val="52"/>
                          <w:szCs w:val="52"/>
                        </w:rPr>
                      </w:pPr>
                      <w:r>
                        <w:rPr>
                          <w:rFonts w:cs="Arial"/>
                          <w:b/>
                          <w:bCs/>
                          <w:sz w:val="52"/>
                          <w:szCs w:val="52"/>
                        </w:rPr>
                        <w:t>November 2017</w:t>
                      </w:r>
                    </w:p>
                  </w:txbxContent>
                </v:textbox>
              </v:shape>
            </w:pict>
          </mc:Fallback>
        </mc:AlternateContent>
      </w:r>
    </w:p>
    <w:tbl>
      <w:tblPr>
        <w:tblStyle w:val="TableGrid"/>
        <w:tblW w:w="0" w:type="auto"/>
        <w:tblLook w:val="04A0" w:firstRow="1" w:lastRow="0" w:firstColumn="1" w:lastColumn="0" w:noHBand="0" w:noVBand="1"/>
      </w:tblPr>
      <w:tblGrid>
        <w:gridCol w:w="562"/>
        <w:gridCol w:w="7371"/>
        <w:gridCol w:w="1083"/>
      </w:tblGrid>
      <w:tr w:rsidR="00826B86" w14:paraId="5163E989" w14:textId="77777777" w:rsidTr="00F32C1A">
        <w:trPr>
          <w:trHeight w:val="699"/>
        </w:trPr>
        <w:tc>
          <w:tcPr>
            <w:tcW w:w="562" w:type="dxa"/>
            <w:vAlign w:val="center"/>
          </w:tcPr>
          <w:p w14:paraId="0EC594B4" w14:textId="77777777" w:rsidR="00826B86" w:rsidRPr="00882976" w:rsidRDefault="00826B86" w:rsidP="00F32C1A">
            <w:pPr>
              <w:spacing w:after="0"/>
              <w:ind w:right="-46"/>
              <w:jc w:val="center"/>
              <w:rPr>
                <w:rFonts w:cs="Arial"/>
                <w:b/>
                <w:bCs/>
              </w:rPr>
            </w:pPr>
          </w:p>
        </w:tc>
        <w:tc>
          <w:tcPr>
            <w:tcW w:w="7371" w:type="dxa"/>
            <w:vAlign w:val="center"/>
          </w:tcPr>
          <w:p w14:paraId="4CE6894B" w14:textId="77777777" w:rsidR="00826B86" w:rsidRPr="00882976" w:rsidRDefault="00826B86" w:rsidP="00F32C1A">
            <w:pPr>
              <w:tabs>
                <w:tab w:val="left" w:pos="1310"/>
                <w:tab w:val="left" w:pos="1735"/>
              </w:tabs>
              <w:spacing w:after="0"/>
              <w:ind w:left="34" w:right="-46"/>
              <w:jc w:val="center"/>
              <w:rPr>
                <w:rFonts w:cs="Arial"/>
                <w:b/>
                <w:bCs/>
              </w:rPr>
            </w:pPr>
            <w:r w:rsidRPr="00882976">
              <w:rPr>
                <w:rFonts w:cs="Arial"/>
                <w:b/>
                <w:bCs/>
              </w:rPr>
              <w:t>Contents</w:t>
            </w:r>
          </w:p>
        </w:tc>
        <w:tc>
          <w:tcPr>
            <w:tcW w:w="1083" w:type="dxa"/>
            <w:vAlign w:val="center"/>
          </w:tcPr>
          <w:p w14:paraId="432DDC29" w14:textId="77777777" w:rsidR="00826B86" w:rsidRPr="00882976" w:rsidRDefault="00826B86" w:rsidP="00F32C1A">
            <w:pPr>
              <w:spacing w:after="0"/>
              <w:ind w:right="-46"/>
              <w:jc w:val="center"/>
              <w:rPr>
                <w:rFonts w:cs="Arial"/>
                <w:b/>
                <w:bCs/>
              </w:rPr>
            </w:pPr>
            <w:r w:rsidRPr="00882976">
              <w:rPr>
                <w:rFonts w:cs="Arial"/>
                <w:b/>
                <w:bCs/>
              </w:rPr>
              <w:t>Page</w:t>
            </w:r>
          </w:p>
        </w:tc>
      </w:tr>
      <w:tr w:rsidR="00826B86" w14:paraId="758D388F" w14:textId="77777777" w:rsidTr="00F32C1A">
        <w:trPr>
          <w:trHeight w:val="567"/>
        </w:trPr>
        <w:tc>
          <w:tcPr>
            <w:tcW w:w="562" w:type="dxa"/>
            <w:vAlign w:val="center"/>
          </w:tcPr>
          <w:p w14:paraId="0E230A76" w14:textId="77777777" w:rsidR="00826B86" w:rsidRPr="00AF11DF" w:rsidRDefault="00826B86" w:rsidP="00F32C1A">
            <w:pPr>
              <w:spacing w:after="0"/>
              <w:ind w:right="-46"/>
              <w:jc w:val="center"/>
              <w:rPr>
                <w:rFonts w:cs="Arial"/>
                <w:bCs/>
              </w:rPr>
            </w:pPr>
            <w:r>
              <w:rPr>
                <w:rFonts w:cs="Arial"/>
                <w:bCs/>
              </w:rPr>
              <w:t>3</w:t>
            </w:r>
          </w:p>
        </w:tc>
        <w:tc>
          <w:tcPr>
            <w:tcW w:w="7371" w:type="dxa"/>
            <w:vAlign w:val="center"/>
          </w:tcPr>
          <w:p w14:paraId="71550DA2" w14:textId="77777777" w:rsidR="00826B86" w:rsidRPr="00AF11DF" w:rsidRDefault="00826B86" w:rsidP="00F32C1A">
            <w:pPr>
              <w:tabs>
                <w:tab w:val="left" w:pos="1310"/>
                <w:tab w:val="left" w:pos="1735"/>
              </w:tabs>
              <w:spacing w:after="0"/>
              <w:ind w:left="34" w:right="-46"/>
              <w:jc w:val="left"/>
              <w:rPr>
                <w:rFonts w:cs="Arial"/>
                <w:bCs/>
              </w:rPr>
            </w:pPr>
            <w:r w:rsidRPr="007A48C8">
              <w:rPr>
                <w:rFonts w:cs="Arial"/>
                <w:bCs/>
              </w:rPr>
              <w:t>CORP003 – TERMS AND CONDITIONS</w:t>
            </w:r>
          </w:p>
        </w:tc>
        <w:tc>
          <w:tcPr>
            <w:tcW w:w="1083" w:type="dxa"/>
            <w:vAlign w:val="center"/>
          </w:tcPr>
          <w:p w14:paraId="66F8E59A" w14:textId="2FE2B8AE" w:rsidR="00826B86" w:rsidRPr="00AF11DF" w:rsidRDefault="00546E4E" w:rsidP="00F32C1A">
            <w:pPr>
              <w:spacing w:after="0"/>
              <w:ind w:right="-46"/>
              <w:jc w:val="center"/>
              <w:rPr>
                <w:rFonts w:cs="Arial"/>
                <w:bCs/>
              </w:rPr>
            </w:pPr>
            <w:r>
              <w:rPr>
                <w:rFonts w:cs="Arial"/>
                <w:bCs/>
              </w:rPr>
              <w:t>5</w:t>
            </w:r>
          </w:p>
        </w:tc>
      </w:tr>
    </w:tbl>
    <w:p w14:paraId="0F62620E" w14:textId="77777777" w:rsidR="00826B86" w:rsidRDefault="00826B86" w:rsidP="00826B86">
      <w:pPr>
        <w:rPr>
          <w:rFonts w:cs="Arial"/>
          <w:b/>
          <w:bCs/>
        </w:rPr>
      </w:pPr>
    </w:p>
    <w:p w14:paraId="4C585FAB" w14:textId="77777777" w:rsidR="00826B86" w:rsidRDefault="00826B86" w:rsidP="00826B86">
      <w:pPr>
        <w:rPr>
          <w:rFonts w:cs="Arial"/>
          <w:b/>
          <w:bCs/>
        </w:rPr>
      </w:pPr>
    </w:p>
    <w:p w14:paraId="755AFFE1" w14:textId="77777777" w:rsidR="00826B86" w:rsidRDefault="00826B86" w:rsidP="00826B86">
      <w:pPr>
        <w:rPr>
          <w:rFonts w:cs="Arial"/>
          <w:b/>
          <w:bCs/>
        </w:rPr>
      </w:pPr>
    </w:p>
    <w:p w14:paraId="3F1755FF" w14:textId="77777777" w:rsidR="00826B86" w:rsidRDefault="00826B86" w:rsidP="00826B86">
      <w:pPr>
        <w:rPr>
          <w:rFonts w:cs="Arial"/>
          <w:b/>
          <w:bCs/>
        </w:rPr>
      </w:pPr>
    </w:p>
    <w:p w14:paraId="7D4AE9D4" w14:textId="77777777" w:rsidR="00826B86" w:rsidRDefault="00826B86" w:rsidP="00826B86">
      <w:pPr>
        <w:rPr>
          <w:rFonts w:cs="Arial"/>
          <w:b/>
          <w:bCs/>
        </w:rPr>
      </w:pPr>
    </w:p>
    <w:p w14:paraId="3DF9742F" w14:textId="77777777" w:rsidR="00826B86" w:rsidRDefault="00826B86" w:rsidP="00826B86">
      <w:pPr>
        <w:rPr>
          <w:rFonts w:cs="Arial"/>
          <w:b/>
          <w:bCs/>
        </w:rPr>
      </w:pPr>
    </w:p>
    <w:p w14:paraId="25EB06D1" w14:textId="77777777" w:rsidR="00826B86" w:rsidRDefault="00826B86" w:rsidP="00826B86">
      <w:pPr>
        <w:rPr>
          <w:rFonts w:cs="Arial"/>
          <w:b/>
          <w:bCs/>
        </w:rPr>
      </w:pPr>
    </w:p>
    <w:p w14:paraId="44714E4D" w14:textId="77777777" w:rsidR="00826B86" w:rsidRDefault="00826B86" w:rsidP="00826B86">
      <w:pPr>
        <w:rPr>
          <w:rFonts w:cs="Arial"/>
          <w:b/>
          <w:bCs/>
        </w:rPr>
      </w:pPr>
    </w:p>
    <w:p w14:paraId="49D5B9A9" w14:textId="77777777" w:rsidR="00826B86" w:rsidRDefault="00826B86" w:rsidP="00826B86">
      <w:pPr>
        <w:rPr>
          <w:rFonts w:cs="Arial"/>
          <w:b/>
          <w:bCs/>
        </w:rPr>
      </w:pPr>
    </w:p>
    <w:p w14:paraId="2740727F" w14:textId="77777777" w:rsidR="00826B86" w:rsidRDefault="00826B86" w:rsidP="00826B86">
      <w:pPr>
        <w:rPr>
          <w:rFonts w:cs="Arial"/>
          <w:b/>
          <w:bCs/>
        </w:rPr>
      </w:pPr>
    </w:p>
    <w:p w14:paraId="6E752D67" w14:textId="77777777" w:rsidR="00826B86" w:rsidRDefault="00826B86" w:rsidP="00826B86">
      <w:pPr>
        <w:rPr>
          <w:rFonts w:cs="Arial"/>
          <w:b/>
          <w:bCs/>
        </w:rPr>
      </w:pPr>
    </w:p>
    <w:p w14:paraId="205BBC42" w14:textId="77777777" w:rsidR="00826B86" w:rsidRDefault="00826B86" w:rsidP="00826B86">
      <w:pPr>
        <w:rPr>
          <w:rFonts w:cs="Arial"/>
          <w:b/>
          <w:bCs/>
        </w:rPr>
      </w:pPr>
    </w:p>
    <w:p w14:paraId="7A5202EB" w14:textId="77777777" w:rsidR="00826B86" w:rsidRDefault="00826B86" w:rsidP="00826B86">
      <w:pPr>
        <w:rPr>
          <w:rFonts w:cs="Arial"/>
          <w:b/>
          <w:bCs/>
        </w:rPr>
      </w:pPr>
    </w:p>
    <w:p w14:paraId="3746F47F" w14:textId="77777777" w:rsidR="00826B86" w:rsidRDefault="00826B86" w:rsidP="00826B86">
      <w:pPr>
        <w:rPr>
          <w:rFonts w:cs="Arial"/>
          <w:b/>
          <w:bCs/>
        </w:rPr>
      </w:pPr>
    </w:p>
    <w:p w14:paraId="381E812E" w14:textId="77777777" w:rsidR="00826B86" w:rsidRDefault="00826B86" w:rsidP="00826B86">
      <w:pPr>
        <w:rPr>
          <w:rFonts w:cs="Arial"/>
          <w:b/>
          <w:bCs/>
        </w:rPr>
      </w:pPr>
    </w:p>
    <w:p w14:paraId="054EA1C6" w14:textId="77777777" w:rsidR="00826B86" w:rsidRDefault="00826B86" w:rsidP="00826B86">
      <w:pPr>
        <w:rPr>
          <w:rFonts w:cs="Arial"/>
          <w:b/>
          <w:bCs/>
        </w:rPr>
      </w:pPr>
    </w:p>
    <w:p w14:paraId="34A0D729" w14:textId="77777777" w:rsidR="00826B86" w:rsidRDefault="00826B86" w:rsidP="00826B86">
      <w:pPr>
        <w:rPr>
          <w:rFonts w:cs="Arial"/>
          <w:b/>
          <w:bCs/>
        </w:rPr>
      </w:pPr>
    </w:p>
    <w:p w14:paraId="196B1C82" w14:textId="77777777" w:rsidR="00826B86" w:rsidRDefault="00826B86" w:rsidP="00826B86">
      <w:pPr>
        <w:rPr>
          <w:rFonts w:cs="Arial"/>
          <w:b/>
          <w:bCs/>
        </w:rPr>
      </w:pPr>
    </w:p>
    <w:p w14:paraId="3D316E2F" w14:textId="77777777" w:rsidR="00826B86" w:rsidRDefault="00826B86" w:rsidP="00826B86">
      <w:pPr>
        <w:rPr>
          <w:rFonts w:cs="Arial"/>
          <w:b/>
          <w:bCs/>
        </w:rPr>
      </w:pPr>
    </w:p>
    <w:p w14:paraId="2C5CDB70" w14:textId="77777777" w:rsidR="00826B86" w:rsidRDefault="00826B86" w:rsidP="00826B86">
      <w:pPr>
        <w:rPr>
          <w:rFonts w:cs="Arial"/>
          <w:b/>
          <w:bCs/>
        </w:rPr>
      </w:pPr>
    </w:p>
    <w:p w14:paraId="015B33C7" w14:textId="77777777" w:rsidR="00826B86" w:rsidRDefault="00826B86" w:rsidP="00826B86">
      <w:pPr>
        <w:rPr>
          <w:rFonts w:cs="Arial"/>
          <w:b/>
          <w:bCs/>
        </w:rPr>
      </w:pPr>
    </w:p>
    <w:p w14:paraId="22DE15D6" w14:textId="5A8C0C63" w:rsidR="00826B86" w:rsidRDefault="00546E4E" w:rsidP="00546E4E">
      <w:pPr>
        <w:tabs>
          <w:tab w:val="left" w:pos="7590"/>
        </w:tabs>
        <w:rPr>
          <w:rFonts w:cs="Arial"/>
          <w:b/>
          <w:bCs/>
        </w:rPr>
      </w:pPr>
      <w:r>
        <w:rPr>
          <w:rFonts w:cs="Arial"/>
          <w:b/>
          <w:bCs/>
        </w:rPr>
        <w:tab/>
      </w:r>
    </w:p>
    <w:p w14:paraId="3CF88397" w14:textId="77777777" w:rsidR="00826B86" w:rsidRDefault="00826B86" w:rsidP="00826B86">
      <w:pPr>
        <w:rPr>
          <w:rFonts w:cs="Arial"/>
          <w:b/>
          <w:bCs/>
        </w:rPr>
      </w:pPr>
    </w:p>
    <w:p w14:paraId="24DD1CD3" w14:textId="77777777" w:rsidR="00826B86" w:rsidRDefault="00826B86" w:rsidP="00826B86">
      <w:pPr>
        <w:rPr>
          <w:rFonts w:cs="Arial"/>
          <w:b/>
          <w:bCs/>
        </w:rPr>
      </w:pPr>
    </w:p>
    <w:p w14:paraId="51A78818" w14:textId="77777777" w:rsidR="00826B86" w:rsidRDefault="00826B86" w:rsidP="00826B86">
      <w:pPr>
        <w:rPr>
          <w:rFonts w:cs="Arial"/>
          <w:b/>
          <w:bCs/>
        </w:rPr>
      </w:pPr>
    </w:p>
    <w:p w14:paraId="231CD876" w14:textId="77777777" w:rsidR="00826B86" w:rsidRDefault="00826B86" w:rsidP="00826B86">
      <w:pPr>
        <w:rPr>
          <w:rFonts w:cs="Arial"/>
          <w:b/>
          <w:bCs/>
        </w:rPr>
      </w:pPr>
    </w:p>
    <w:p w14:paraId="24A8F53F" w14:textId="77777777" w:rsidR="00826B86" w:rsidRDefault="00826B86" w:rsidP="00826B86">
      <w:pPr>
        <w:rPr>
          <w:rFonts w:cs="Arial"/>
          <w:b/>
          <w:bCs/>
        </w:rPr>
      </w:pPr>
    </w:p>
    <w:p w14:paraId="00D52537" w14:textId="77777777" w:rsidR="00826B86" w:rsidRDefault="00826B86" w:rsidP="00826B86">
      <w:pPr>
        <w:rPr>
          <w:rFonts w:cs="Arial"/>
          <w:b/>
          <w:bCs/>
        </w:rPr>
      </w:pPr>
    </w:p>
    <w:p w14:paraId="0C0172B8" w14:textId="77777777" w:rsidR="00826B86" w:rsidRDefault="00826B86" w:rsidP="00826B86">
      <w:pPr>
        <w:rPr>
          <w:rFonts w:cs="Arial"/>
          <w:b/>
          <w:bCs/>
        </w:rPr>
      </w:pPr>
    </w:p>
    <w:p w14:paraId="2E9AB81D" w14:textId="77777777" w:rsidR="00826B86" w:rsidRDefault="00826B86" w:rsidP="00826B86">
      <w:pPr>
        <w:rPr>
          <w:rFonts w:cs="Arial"/>
          <w:b/>
          <w:bCs/>
        </w:rPr>
      </w:pPr>
    </w:p>
    <w:p w14:paraId="00960984" w14:textId="77777777" w:rsidR="00826B86" w:rsidRDefault="00826B86" w:rsidP="00826B86">
      <w:pPr>
        <w:rPr>
          <w:rFonts w:cs="Arial"/>
          <w:b/>
          <w:bCs/>
        </w:rPr>
      </w:pPr>
    </w:p>
    <w:p w14:paraId="0E136F3C" w14:textId="755D17AE" w:rsidR="00826B86" w:rsidRDefault="00826B86" w:rsidP="00826B86">
      <w:pPr>
        <w:rPr>
          <w:rFonts w:cs="Arial"/>
          <w:b/>
        </w:rPr>
      </w:pPr>
      <w:r>
        <w:rPr>
          <w:rFonts w:cs="Arial"/>
          <w:b/>
        </w:rPr>
        <w:t xml:space="preserve"> </w:t>
      </w:r>
    </w:p>
    <w:p w14:paraId="1A9F09D2" w14:textId="77777777" w:rsidR="00826B86" w:rsidRDefault="00826B86" w:rsidP="00826B86">
      <w:pPr>
        <w:spacing w:after="0" w:line="259" w:lineRule="auto"/>
        <w:rPr>
          <w:rFonts w:cs="Arial"/>
          <w:b/>
        </w:rPr>
      </w:pPr>
    </w:p>
    <w:p w14:paraId="62487988" w14:textId="77777777" w:rsidR="00826B86" w:rsidRPr="00C15723" w:rsidRDefault="00826B86" w:rsidP="00826B86">
      <w:pPr>
        <w:rPr>
          <w:rFonts w:eastAsiaTheme="minorHAnsi"/>
          <w:b/>
          <w:u w:val="single"/>
        </w:rPr>
      </w:pPr>
      <w:r>
        <w:rPr>
          <w:rFonts w:eastAsiaTheme="minorHAnsi"/>
          <w:b/>
          <w:u w:val="single"/>
        </w:rPr>
        <w:t>CORP003 – TERMS AND CONDITIONS</w:t>
      </w:r>
    </w:p>
    <w:p w14:paraId="116B31BF" w14:textId="77777777" w:rsidR="00826B86" w:rsidRPr="006F2802" w:rsidRDefault="00826B86" w:rsidP="00826B86">
      <w:pPr>
        <w:rPr>
          <w:rFonts w:eastAsiaTheme="minorHAnsi"/>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826B86" w14:paraId="0D30DE84" w14:textId="77777777" w:rsidTr="00F32C1A">
        <w:tc>
          <w:tcPr>
            <w:tcW w:w="4819" w:type="dxa"/>
            <w:gridSpan w:val="6"/>
          </w:tcPr>
          <w:p w14:paraId="58602FF9" w14:textId="77777777" w:rsidR="00826B86" w:rsidRDefault="00826B86" w:rsidP="00F32C1A">
            <w:pPr>
              <w:jc w:val="left"/>
              <w:rPr>
                <w:b/>
              </w:rPr>
            </w:pPr>
            <w:r>
              <w:rPr>
                <w:b/>
              </w:rPr>
              <w:t>Service Name:</w:t>
            </w:r>
            <w:r w:rsidRPr="006F2802">
              <w:rPr>
                <w:b/>
              </w:rPr>
              <w:br/>
            </w:r>
          </w:p>
          <w:p w14:paraId="7D1D3726" w14:textId="77777777" w:rsidR="00826B86" w:rsidRPr="006F2802" w:rsidRDefault="00826B86" w:rsidP="00F32C1A">
            <w:pPr>
              <w:jc w:val="left"/>
              <w:rPr>
                <w:b/>
              </w:rPr>
            </w:pPr>
          </w:p>
        </w:tc>
        <w:tc>
          <w:tcPr>
            <w:tcW w:w="4197" w:type="dxa"/>
            <w:gridSpan w:val="3"/>
          </w:tcPr>
          <w:p w14:paraId="64D9A8E2" w14:textId="77777777" w:rsidR="00826B86" w:rsidRPr="00835DB6" w:rsidRDefault="00826B86" w:rsidP="00F32C1A">
            <w:pPr>
              <w:jc w:val="center"/>
            </w:pPr>
            <w:r>
              <w:t xml:space="preserve">LCC Wide – Staffing Budgets </w:t>
            </w:r>
          </w:p>
        </w:tc>
      </w:tr>
      <w:tr w:rsidR="00826B86" w14:paraId="6F581609" w14:textId="77777777" w:rsidTr="00F32C1A">
        <w:trPr>
          <w:trHeight w:val="911"/>
        </w:trPr>
        <w:tc>
          <w:tcPr>
            <w:tcW w:w="4819" w:type="dxa"/>
            <w:gridSpan w:val="6"/>
          </w:tcPr>
          <w:p w14:paraId="26D51D76" w14:textId="77777777" w:rsidR="00826B86" w:rsidRPr="000678CE" w:rsidRDefault="00826B86" w:rsidP="00F32C1A">
            <w:pPr>
              <w:jc w:val="left"/>
              <w:rPr>
                <w:b/>
              </w:rPr>
            </w:pPr>
            <w:r w:rsidRPr="000678CE">
              <w:rPr>
                <w:b/>
              </w:rPr>
              <w:t xml:space="preserve">Which 'start year' does this option </w:t>
            </w:r>
            <w:r>
              <w:rPr>
                <w:b/>
              </w:rPr>
              <w:t xml:space="preserve">relate </w:t>
            </w:r>
            <w:r w:rsidRPr="000678CE">
              <w:rPr>
                <w:b/>
              </w:rPr>
              <w:t>to</w:t>
            </w:r>
            <w:r>
              <w:rPr>
                <w:b/>
              </w:rPr>
              <w:t xml:space="preserve"> 2018/19, 2019/20 or 2020/21</w:t>
            </w:r>
          </w:p>
        </w:tc>
        <w:tc>
          <w:tcPr>
            <w:tcW w:w="4197" w:type="dxa"/>
            <w:gridSpan w:val="3"/>
          </w:tcPr>
          <w:p w14:paraId="58D7F17C" w14:textId="77777777" w:rsidR="00826B86" w:rsidRPr="006F2802" w:rsidRDefault="00826B86" w:rsidP="00F32C1A">
            <w:pPr>
              <w:jc w:val="center"/>
            </w:pPr>
            <w:r>
              <w:t>2018/19</w:t>
            </w:r>
          </w:p>
        </w:tc>
      </w:tr>
      <w:tr w:rsidR="00826B86" w14:paraId="7ED3B5AB" w14:textId="77777777" w:rsidTr="00F32C1A">
        <w:tc>
          <w:tcPr>
            <w:tcW w:w="4819" w:type="dxa"/>
            <w:gridSpan w:val="6"/>
          </w:tcPr>
          <w:p w14:paraId="21523801" w14:textId="77777777" w:rsidR="00826B86" w:rsidRPr="00543FFD" w:rsidRDefault="00826B86" w:rsidP="00F32C1A">
            <w:pPr>
              <w:jc w:val="left"/>
              <w:rPr>
                <w:b/>
              </w:rPr>
            </w:pPr>
            <w:r w:rsidRPr="00543FFD">
              <w:rPr>
                <w:b/>
              </w:rPr>
              <w:t>Gross budget 201</w:t>
            </w:r>
            <w:r>
              <w:rPr>
                <w:b/>
              </w:rPr>
              <w:t>7</w:t>
            </w:r>
            <w:r w:rsidRPr="00543FFD">
              <w:rPr>
                <w:b/>
              </w:rPr>
              <w:t>/1</w:t>
            </w:r>
            <w:r>
              <w:rPr>
                <w:b/>
              </w:rPr>
              <w:t>8</w:t>
            </w:r>
          </w:p>
        </w:tc>
        <w:tc>
          <w:tcPr>
            <w:tcW w:w="4197" w:type="dxa"/>
            <w:gridSpan w:val="3"/>
          </w:tcPr>
          <w:p w14:paraId="6A3B4505" w14:textId="77777777" w:rsidR="00826B86" w:rsidRPr="006F2802" w:rsidRDefault="00826B86" w:rsidP="00F32C1A">
            <w:pPr>
              <w:jc w:val="center"/>
            </w:pPr>
            <w:r>
              <w:t>£319.042m</w:t>
            </w:r>
          </w:p>
        </w:tc>
      </w:tr>
      <w:tr w:rsidR="00826B86" w14:paraId="1AEFBE90" w14:textId="77777777" w:rsidTr="00F32C1A">
        <w:tc>
          <w:tcPr>
            <w:tcW w:w="4819" w:type="dxa"/>
            <w:gridSpan w:val="6"/>
          </w:tcPr>
          <w:p w14:paraId="1AED4DB2" w14:textId="77777777" w:rsidR="00826B86" w:rsidRPr="00543FFD" w:rsidRDefault="00826B86" w:rsidP="00F32C1A">
            <w:pPr>
              <w:jc w:val="left"/>
              <w:rPr>
                <w:b/>
              </w:rPr>
            </w:pPr>
            <w:r w:rsidRPr="00543FFD">
              <w:rPr>
                <w:b/>
              </w:rPr>
              <w:t>Income 201</w:t>
            </w:r>
            <w:r>
              <w:rPr>
                <w:b/>
              </w:rPr>
              <w:t>7</w:t>
            </w:r>
            <w:r w:rsidRPr="00543FFD">
              <w:rPr>
                <w:b/>
              </w:rPr>
              <w:t>/1</w:t>
            </w:r>
            <w:r>
              <w:rPr>
                <w:b/>
              </w:rPr>
              <w:t>8</w:t>
            </w:r>
          </w:p>
        </w:tc>
        <w:tc>
          <w:tcPr>
            <w:tcW w:w="4197" w:type="dxa"/>
            <w:gridSpan w:val="3"/>
          </w:tcPr>
          <w:p w14:paraId="1CCA60C9" w14:textId="77777777" w:rsidR="00826B86" w:rsidRPr="006F2802" w:rsidRDefault="00826B86" w:rsidP="00F32C1A">
            <w:pPr>
              <w:jc w:val="center"/>
            </w:pPr>
            <w:r>
              <w:t>N/A</w:t>
            </w:r>
          </w:p>
        </w:tc>
      </w:tr>
      <w:tr w:rsidR="00826B86" w14:paraId="45FA60E0" w14:textId="77777777" w:rsidTr="00F32C1A">
        <w:tc>
          <w:tcPr>
            <w:tcW w:w="4819" w:type="dxa"/>
            <w:gridSpan w:val="6"/>
          </w:tcPr>
          <w:p w14:paraId="7A6E4EFC" w14:textId="77777777" w:rsidR="00826B86" w:rsidRPr="00543FFD" w:rsidRDefault="00826B86" w:rsidP="00F32C1A">
            <w:pPr>
              <w:jc w:val="left"/>
              <w:rPr>
                <w:b/>
              </w:rPr>
            </w:pPr>
            <w:r w:rsidRPr="00543FFD">
              <w:rPr>
                <w:b/>
              </w:rPr>
              <w:t>Net budget 201</w:t>
            </w:r>
            <w:r>
              <w:rPr>
                <w:b/>
              </w:rPr>
              <w:t>7</w:t>
            </w:r>
            <w:r w:rsidRPr="00543FFD">
              <w:rPr>
                <w:b/>
              </w:rPr>
              <w:t>/1</w:t>
            </w:r>
            <w:r>
              <w:rPr>
                <w:b/>
              </w:rPr>
              <w:t>8</w:t>
            </w:r>
          </w:p>
        </w:tc>
        <w:tc>
          <w:tcPr>
            <w:tcW w:w="4197" w:type="dxa"/>
            <w:gridSpan w:val="3"/>
          </w:tcPr>
          <w:p w14:paraId="74D90DFC" w14:textId="77777777" w:rsidR="00826B86" w:rsidRPr="006F2802" w:rsidRDefault="00826B86" w:rsidP="00F32C1A">
            <w:pPr>
              <w:jc w:val="center"/>
            </w:pPr>
            <w:r>
              <w:t>£319.042m</w:t>
            </w:r>
          </w:p>
        </w:tc>
      </w:tr>
      <w:tr w:rsidR="00826B86" w14:paraId="4A8B402B" w14:textId="77777777" w:rsidTr="00F32C1A">
        <w:trPr>
          <w:trHeight w:val="428"/>
        </w:trPr>
        <w:tc>
          <w:tcPr>
            <w:tcW w:w="9016" w:type="dxa"/>
            <w:gridSpan w:val="9"/>
          </w:tcPr>
          <w:p w14:paraId="3163539B" w14:textId="77777777" w:rsidR="00826B86" w:rsidRPr="006F2802" w:rsidRDefault="00826B86" w:rsidP="00F32C1A">
            <w:pPr>
              <w:jc w:val="center"/>
              <w:rPr>
                <w:b/>
                <w:i/>
              </w:rPr>
            </w:pPr>
          </w:p>
        </w:tc>
      </w:tr>
      <w:tr w:rsidR="00826B86" w14:paraId="6398C262" w14:textId="77777777" w:rsidTr="00F32C1A">
        <w:tc>
          <w:tcPr>
            <w:tcW w:w="9016" w:type="dxa"/>
            <w:gridSpan w:val="9"/>
          </w:tcPr>
          <w:p w14:paraId="5B2989CF" w14:textId="77777777" w:rsidR="00826B86" w:rsidRPr="0045626A" w:rsidRDefault="00826B86" w:rsidP="00F32C1A">
            <w:pPr>
              <w:rPr>
                <w:b/>
              </w:rPr>
            </w:pPr>
            <w:r>
              <w:rPr>
                <w:b/>
              </w:rPr>
              <w:t xml:space="preserve">Savings Target and Profiling (discrete year): </w:t>
            </w:r>
          </w:p>
        </w:tc>
      </w:tr>
      <w:tr w:rsidR="00826B86" w14:paraId="44A44072" w14:textId="77777777" w:rsidTr="00F32C1A">
        <w:tc>
          <w:tcPr>
            <w:tcW w:w="9016" w:type="dxa"/>
            <w:gridSpan w:val="9"/>
          </w:tcPr>
          <w:p w14:paraId="766610ED" w14:textId="77777777" w:rsidR="00826B86" w:rsidRDefault="00826B86" w:rsidP="00F32C1A">
            <w:pPr>
              <w:rPr>
                <w:b/>
              </w:rPr>
            </w:pPr>
          </w:p>
        </w:tc>
      </w:tr>
      <w:tr w:rsidR="00826B86" w14:paraId="68AFCC9A" w14:textId="77777777" w:rsidTr="00F32C1A">
        <w:trPr>
          <w:trHeight w:val="90"/>
        </w:trPr>
        <w:tc>
          <w:tcPr>
            <w:tcW w:w="2405" w:type="dxa"/>
            <w:gridSpan w:val="2"/>
          </w:tcPr>
          <w:p w14:paraId="6C492210" w14:textId="77777777" w:rsidR="00826B86" w:rsidRPr="00543FFD" w:rsidRDefault="00826B86" w:rsidP="00F32C1A">
            <w:pPr>
              <w:tabs>
                <w:tab w:val="left" w:pos="1395"/>
              </w:tabs>
              <w:jc w:val="center"/>
              <w:rPr>
                <w:b/>
              </w:rPr>
            </w:pPr>
            <w:r w:rsidRPr="00543FFD">
              <w:rPr>
                <w:b/>
              </w:rPr>
              <w:t>2018/19</w:t>
            </w:r>
          </w:p>
        </w:tc>
        <w:tc>
          <w:tcPr>
            <w:tcW w:w="2268" w:type="dxa"/>
            <w:gridSpan w:val="3"/>
          </w:tcPr>
          <w:p w14:paraId="4CACB90C" w14:textId="77777777" w:rsidR="00826B86" w:rsidRPr="00543FFD" w:rsidRDefault="00826B86" w:rsidP="00F32C1A">
            <w:pPr>
              <w:tabs>
                <w:tab w:val="left" w:pos="1395"/>
              </w:tabs>
              <w:jc w:val="center"/>
              <w:rPr>
                <w:b/>
              </w:rPr>
            </w:pPr>
            <w:r w:rsidRPr="00543FFD">
              <w:rPr>
                <w:b/>
              </w:rPr>
              <w:t>2019/20</w:t>
            </w:r>
          </w:p>
        </w:tc>
        <w:tc>
          <w:tcPr>
            <w:tcW w:w="2126" w:type="dxa"/>
            <w:gridSpan w:val="3"/>
          </w:tcPr>
          <w:p w14:paraId="1943D74E" w14:textId="77777777" w:rsidR="00826B86" w:rsidRPr="00543FFD" w:rsidRDefault="00826B86" w:rsidP="00F32C1A">
            <w:pPr>
              <w:tabs>
                <w:tab w:val="left" w:pos="1395"/>
              </w:tabs>
              <w:jc w:val="center"/>
              <w:rPr>
                <w:b/>
              </w:rPr>
            </w:pPr>
            <w:r w:rsidRPr="00543FFD">
              <w:rPr>
                <w:b/>
              </w:rPr>
              <w:t>2020/21</w:t>
            </w:r>
          </w:p>
        </w:tc>
        <w:tc>
          <w:tcPr>
            <w:tcW w:w="2217" w:type="dxa"/>
          </w:tcPr>
          <w:p w14:paraId="5AA78BEC" w14:textId="77777777" w:rsidR="00826B86" w:rsidRPr="00543FFD" w:rsidRDefault="00826B86" w:rsidP="00F32C1A">
            <w:pPr>
              <w:tabs>
                <w:tab w:val="left" w:pos="1395"/>
              </w:tabs>
              <w:jc w:val="center"/>
              <w:rPr>
                <w:b/>
              </w:rPr>
            </w:pPr>
            <w:r>
              <w:rPr>
                <w:b/>
              </w:rPr>
              <w:t xml:space="preserve">Total </w:t>
            </w:r>
          </w:p>
        </w:tc>
      </w:tr>
      <w:tr w:rsidR="00826B86" w14:paraId="627C8554" w14:textId="77777777" w:rsidTr="00F32C1A">
        <w:trPr>
          <w:trHeight w:val="90"/>
        </w:trPr>
        <w:tc>
          <w:tcPr>
            <w:tcW w:w="2405" w:type="dxa"/>
            <w:gridSpan w:val="2"/>
          </w:tcPr>
          <w:p w14:paraId="3B49110E" w14:textId="77777777" w:rsidR="00826B86" w:rsidRDefault="00826B86" w:rsidP="00F32C1A">
            <w:pPr>
              <w:tabs>
                <w:tab w:val="left" w:pos="1395"/>
              </w:tabs>
              <w:jc w:val="center"/>
              <w:rPr>
                <w:b/>
              </w:rPr>
            </w:pPr>
            <w:r>
              <w:rPr>
                <w:b/>
              </w:rPr>
              <w:t>£m</w:t>
            </w:r>
          </w:p>
        </w:tc>
        <w:tc>
          <w:tcPr>
            <w:tcW w:w="2268" w:type="dxa"/>
            <w:gridSpan w:val="3"/>
          </w:tcPr>
          <w:p w14:paraId="7D200925" w14:textId="77777777" w:rsidR="00826B86" w:rsidRDefault="00826B86" w:rsidP="00F32C1A">
            <w:pPr>
              <w:tabs>
                <w:tab w:val="left" w:pos="1395"/>
              </w:tabs>
              <w:jc w:val="center"/>
              <w:rPr>
                <w:b/>
              </w:rPr>
            </w:pPr>
            <w:r>
              <w:rPr>
                <w:b/>
              </w:rPr>
              <w:t>£m</w:t>
            </w:r>
          </w:p>
        </w:tc>
        <w:tc>
          <w:tcPr>
            <w:tcW w:w="2126" w:type="dxa"/>
            <w:gridSpan w:val="3"/>
          </w:tcPr>
          <w:p w14:paraId="510BC015" w14:textId="77777777" w:rsidR="00826B86" w:rsidRDefault="00826B86" w:rsidP="00F32C1A">
            <w:pPr>
              <w:tabs>
                <w:tab w:val="left" w:pos="1395"/>
              </w:tabs>
              <w:jc w:val="center"/>
              <w:rPr>
                <w:b/>
              </w:rPr>
            </w:pPr>
            <w:r>
              <w:rPr>
                <w:b/>
              </w:rPr>
              <w:t>£m</w:t>
            </w:r>
          </w:p>
        </w:tc>
        <w:tc>
          <w:tcPr>
            <w:tcW w:w="2217" w:type="dxa"/>
          </w:tcPr>
          <w:p w14:paraId="4AD4D858" w14:textId="77777777" w:rsidR="00826B86" w:rsidRDefault="00826B86" w:rsidP="00F32C1A">
            <w:pPr>
              <w:tabs>
                <w:tab w:val="left" w:pos="1395"/>
              </w:tabs>
              <w:jc w:val="center"/>
              <w:rPr>
                <w:b/>
              </w:rPr>
            </w:pPr>
            <w:r>
              <w:rPr>
                <w:b/>
              </w:rPr>
              <w:t>£m</w:t>
            </w:r>
          </w:p>
        </w:tc>
      </w:tr>
      <w:tr w:rsidR="00826B86" w14:paraId="0E6C6E3F" w14:textId="77777777" w:rsidTr="00F32C1A">
        <w:trPr>
          <w:trHeight w:val="90"/>
        </w:trPr>
        <w:tc>
          <w:tcPr>
            <w:tcW w:w="2405" w:type="dxa"/>
            <w:gridSpan w:val="2"/>
          </w:tcPr>
          <w:p w14:paraId="5E13CDCB" w14:textId="77777777" w:rsidR="00826B86" w:rsidRPr="00835DB6" w:rsidRDefault="00826B86" w:rsidP="00F32C1A">
            <w:pPr>
              <w:tabs>
                <w:tab w:val="left" w:pos="1395"/>
              </w:tabs>
              <w:jc w:val="center"/>
            </w:pPr>
            <w:r>
              <w:t>-3.750</w:t>
            </w:r>
          </w:p>
        </w:tc>
        <w:tc>
          <w:tcPr>
            <w:tcW w:w="2268" w:type="dxa"/>
            <w:gridSpan w:val="3"/>
          </w:tcPr>
          <w:p w14:paraId="38CABC43" w14:textId="77777777" w:rsidR="00826B86" w:rsidRPr="00835DB6" w:rsidRDefault="00826B86" w:rsidP="00F32C1A">
            <w:pPr>
              <w:tabs>
                <w:tab w:val="left" w:pos="1395"/>
              </w:tabs>
              <w:jc w:val="center"/>
            </w:pPr>
            <w:r>
              <w:t>-1.250</w:t>
            </w:r>
          </w:p>
        </w:tc>
        <w:tc>
          <w:tcPr>
            <w:tcW w:w="2126" w:type="dxa"/>
            <w:gridSpan w:val="3"/>
          </w:tcPr>
          <w:p w14:paraId="54A5362C" w14:textId="77777777" w:rsidR="00826B86" w:rsidRPr="00835DB6" w:rsidRDefault="00826B86" w:rsidP="00F32C1A">
            <w:pPr>
              <w:tabs>
                <w:tab w:val="left" w:pos="1395"/>
              </w:tabs>
              <w:jc w:val="center"/>
            </w:pPr>
            <w:r>
              <w:t>0.000</w:t>
            </w:r>
          </w:p>
        </w:tc>
        <w:tc>
          <w:tcPr>
            <w:tcW w:w="2217" w:type="dxa"/>
          </w:tcPr>
          <w:p w14:paraId="611C1C09" w14:textId="77777777" w:rsidR="00826B86" w:rsidRPr="00835DB6" w:rsidRDefault="00826B86" w:rsidP="00F32C1A">
            <w:pPr>
              <w:tabs>
                <w:tab w:val="left" w:pos="1395"/>
              </w:tabs>
              <w:jc w:val="center"/>
            </w:pPr>
            <w:r>
              <w:t>-5.000</w:t>
            </w:r>
          </w:p>
        </w:tc>
      </w:tr>
      <w:tr w:rsidR="00826B86" w14:paraId="309673C6" w14:textId="77777777" w:rsidTr="00F32C1A">
        <w:trPr>
          <w:trHeight w:val="90"/>
        </w:trPr>
        <w:tc>
          <w:tcPr>
            <w:tcW w:w="9016" w:type="dxa"/>
            <w:gridSpan w:val="9"/>
          </w:tcPr>
          <w:p w14:paraId="70CE2CB8" w14:textId="77777777" w:rsidR="00826B86" w:rsidRDefault="00826B86" w:rsidP="00F32C1A">
            <w:pPr>
              <w:tabs>
                <w:tab w:val="left" w:pos="1395"/>
              </w:tabs>
              <w:jc w:val="center"/>
              <w:rPr>
                <w:b/>
              </w:rPr>
            </w:pPr>
          </w:p>
        </w:tc>
      </w:tr>
      <w:tr w:rsidR="00826B86" w14:paraId="4D7F08F7" w14:textId="77777777" w:rsidTr="00F32C1A">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16E4402F" w14:textId="77777777" w:rsidR="00826B86" w:rsidRDefault="00826B86" w:rsidP="00F32C1A">
            <w:pPr>
              <w:tabs>
                <w:tab w:val="left" w:pos="1395"/>
              </w:tabs>
              <w:spacing w:line="256" w:lineRule="auto"/>
              <w:rPr>
                <w:b/>
              </w:rPr>
            </w:pPr>
            <w:r>
              <w:rPr>
                <w:b/>
              </w:rPr>
              <w:t>FTE implications:</w:t>
            </w:r>
          </w:p>
        </w:tc>
      </w:tr>
      <w:tr w:rsidR="00826B86" w14:paraId="7F3C5D67" w14:textId="77777777" w:rsidTr="00F32C1A">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1D87C6EC" w14:textId="77777777" w:rsidR="00826B86" w:rsidRDefault="00826B86" w:rsidP="00F32C1A">
            <w:pPr>
              <w:tabs>
                <w:tab w:val="left" w:pos="1395"/>
              </w:tabs>
              <w:spacing w:line="256" w:lineRule="auto"/>
              <w:jc w:val="center"/>
              <w:rPr>
                <w:b/>
              </w:rPr>
            </w:pPr>
            <w:r>
              <w:rPr>
                <w:b/>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7CE70161" w14:textId="77777777" w:rsidR="00826B86" w:rsidRDefault="00826B86" w:rsidP="00F32C1A">
            <w:pPr>
              <w:tabs>
                <w:tab w:val="left" w:pos="1395"/>
              </w:tabs>
              <w:spacing w:line="256" w:lineRule="auto"/>
              <w:jc w:val="center"/>
              <w:rPr>
                <w:b/>
              </w:rPr>
            </w:pPr>
            <w:r>
              <w:rPr>
                <w:b/>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452CE88A" w14:textId="77777777" w:rsidR="00826B86" w:rsidRDefault="00826B86" w:rsidP="00F32C1A">
            <w:pPr>
              <w:tabs>
                <w:tab w:val="left" w:pos="1395"/>
              </w:tabs>
              <w:spacing w:line="256" w:lineRule="auto"/>
              <w:jc w:val="center"/>
              <w:rPr>
                <w:b/>
              </w:rPr>
            </w:pPr>
            <w:r>
              <w:rPr>
                <w:b/>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66E1CB2D" w14:textId="77777777" w:rsidR="00826B86" w:rsidRDefault="00826B86" w:rsidP="00F32C1A">
            <w:pPr>
              <w:tabs>
                <w:tab w:val="left" w:pos="1395"/>
              </w:tabs>
              <w:spacing w:line="256" w:lineRule="auto"/>
              <w:jc w:val="center"/>
              <w:rPr>
                <w:b/>
              </w:rPr>
            </w:pPr>
            <w:r>
              <w:rPr>
                <w:b/>
              </w:rPr>
              <w:t>Total</w:t>
            </w:r>
          </w:p>
        </w:tc>
      </w:tr>
      <w:tr w:rsidR="00826B86" w14:paraId="6753EDE1" w14:textId="77777777" w:rsidTr="00F32C1A">
        <w:trPr>
          <w:trHeight w:val="90"/>
        </w:trPr>
        <w:tc>
          <w:tcPr>
            <w:tcW w:w="2254" w:type="dxa"/>
            <w:tcBorders>
              <w:top w:val="single" w:sz="4" w:space="0" w:color="000000"/>
              <w:left w:val="single" w:sz="4" w:space="0" w:color="000000"/>
              <w:bottom w:val="single" w:sz="4" w:space="0" w:color="000000"/>
              <w:right w:val="single" w:sz="4" w:space="0" w:color="000000"/>
            </w:tcBorders>
            <w:shd w:val="clear" w:color="auto" w:fill="auto"/>
          </w:tcPr>
          <w:p w14:paraId="49D83360" w14:textId="77777777" w:rsidR="00826B86" w:rsidRDefault="00826B86" w:rsidP="00F32C1A">
            <w:pPr>
              <w:tabs>
                <w:tab w:val="left" w:pos="1395"/>
              </w:tabs>
              <w:spacing w:line="256" w:lineRule="auto"/>
              <w:jc w:val="center"/>
              <w:rPr>
                <w:i/>
              </w:rPr>
            </w:pPr>
            <w:r>
              <w:rPr>
                <w:i/>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0637C691" w14:textId="77777777" w:rsidR="00826B86" w:rsidRDefault="00826B86" w:rsidP="00F32C1A">
            <w:pPr>
              <w:tabs>
                <w:tab w:val="left" w:pos="1395"/>
              </w:tabs>
              <w:spacing w:line="256" w:lineRule="auto"/>
              <w:jc w:val="center"/>
              <w:rPr>
                <w:i/>
              </w:rPr>
            </w:pPr>
            <w:r>
              <w:rPr>
                <w:i/>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24C9503D" w14:textId="77777777" w:rsidR="00826B86" w:rsidRDefault="00826B86" w:rsidP="00F32C1A">
            <w:pPr>
              <w:tabs>
                <w:tab w:val="left" w:pos="1395"/>
              </w:tabs>
              <w:spacing w:line="256" w:lineRule="auto"/>
              <w:jc w:val="center"/>
              <w:rPr>
                <w:i/>
              </w:rPr>
            </w:pPr>
            <w:r>
              <w:rPr>
                <w:i/>
              </w:rPr>
              <w:t>0.00</w:t>
            </w:r>
          </w:p>
        </w:tc>
        <w:tc>
          <w:tcPr>
            <w:tcW w:w="2254" w:type="dxa"/>
            <w:gridSpan w:val="2"/>
            <w:tcBorders>
              <w:top w:val="single" w:sz="4" w:space="0" w:color="000000"/>
              <w:left w:val="single" w:sz="4" w:space="0" w:color="000000"/>
              <w:bottom w:val="single" w:sz="4" w:space="0" w:color="000000"/>
              <w:right w:val="single" w:sz="4" w:space="0" w:color="000000"/>
            </w:tcBorders>
          </w:tcPr>
          <w:p w14:paraId="5A180A67" w14:textId="77777777" w:rsidR="00826B86" w:rsidRDefault="00826B86" w:rsidP="00F32C1A">
            <w:pPr>
              <w:tabs>
                <w:tab w:val="left" w:pos="1395"/>
              </w:tabs>
              <w:spacing w:line="256" w:lineRule="auto"/>
              <w:jc w:val="center"/>
              <w:rPr>
                <w:i/>
              </w:rPr>
            </w:pPr>
            <w:r>
              <w:rPr>
                <w:i/>
              </w:rPr>
              <w:t>0.000</w:t>
            </w:r>
          </w:p>
        </w:tc>
      </w:tr>
      <w:tr w:rsidR="00826B86" w14:paraId="4F4677DE" w14:textId="77777777" w:rsidTr="00F32C1A">
        <w:trPr>
          <w:trHeight w:val="90"/>
        </w:trPr>
        <w:tc>
          <w:tcPr>
            <w:tcW w:w="9016" w:type="dxa"/>
            <w:gridSpan w:val="9"/>
          </w:tcPr>
          <w:p w14:paraId="19D9B020" w14:textId="77777777" w:rsidR="00826B86" w:rsidRDefault="00826B86" w:rsidP="00F32C1A">
            <w:pPr>
              <w:tabs>
                <w:tab w:val="left" w:pos="1395"/>
              </w:tabs>
              <w:jc w:val="center"/>
              <w:rPr>
                <w:b/>
              </w:rPr>
            </w:pPr>
          </w:p>
        </w:tc>
      </w:tr>
      <w:tr w:rsidR="00826B86" w14:paraId="2F907C21" w14:textId="77777777" w:rsidTr="00F32C1A">
        <w:trPr>
          <w:trHeight w:val="1732"/>
        </w:trPr>
        <w:tc>
          <w:tcPr>
            <w:tcW w:w="2830" w:type="dxa"/>
            <w:gridSpan w:val="3"/>
          </w:tcPr>
          <w:p w14:paraId="5D715AFC" w14:textId="77777777" w:rsidR="00826B86" w:rsidRPr="00543FFD" w:rsidRDefault="00826B86" w:rsidP="00F32C1A">
            <w:pPr>
              <w:jc w:val="left"/>
              <w:rPr>
                <w:b/>
              </w:rPr>
            </w:pPr>
            <w:r w:rsidRPr="00543FFD">
              <w:rPr>
                <w:b/>
              </w:rPr>
              <w:t>Decisions needed to deliver the budgeted savings</w:t>
            </w:r>
            <w:r w:rsidRPr="00543FFD">
              <w:rPr>
                <w:b/>
              </w:rPr>
              <w:br/>
            </w:r>
          </w:p>
          <w:p w14:paraId="60BC5F7E" w14:textId="77777777" w:rsidR="00826B86" w:rsidRDefault="00826B86" w:rsidP="00F32C1A">
            <w:pPr>
              <w:jc w:val="left"/>
            </w:pPr>
          </w:p>
        </w:tc>
        <w:tc>
          <w:tcPr>
            <w:tcW w:w="6186" w:type="dxa"/>
            <w:gridSpan w:val="6"/>
          </w:tcPr>
          <w:p w14:paraId="35A85ED5" w14:textId="77777777" w:rsidR="00826B86" w:rsidRDefault="00826B86" w:rsidP="00F32C1A">
            <w:r>
              <w:t xml:space="preserve">Review staff terms and conditions across the County Council and enter into formal consultations with the recognised Trade Unions to achieve at least a £5m saving. </w:t>
            </w:r>
          </w:p>
          <w:p w14:paraId="174AE71A" w14:textId="77777777" w:rsidR="00826B86" w:rsidRPr="006F2802" w:rsidRDefault="00826B86" w:rsidP="00F32C1A"/>
        </w:tc>
      </w:tr>
      <w:tr w:rsidR="00826B86" w14:paraId="53746DDF" w14:textId="77777777" w:rsidTr="00F32C1A">
        <w:trPr>
          <w:trHeight w:val="70"/>
        </w:trPr>
        <w:tc>
          <w:tcPr>
            <w:tcW w:w="2830" w:type="dxa"/>
            <w:gridSpan w:val="3"/>
          </w:tcPr>
          <w:p w14:paraId="54F6D3DB" w14:textId="77777777" w:rsidR="00826B86" w:rsidRDefault="00826B86" w:rsidP="00F32C1A">
            <w:pPr>
              <w:jc w:val="left"/>
            </w:pPr>
            <w:r>
              <w:rPr>
                <w:b/>
              </w:rPr>
              <w:t>Impact upon service</w:t>
            </w:r>
          </w:p>
          <w:p w14:paraId="1C2A588B" w14:textId="77777777" w:rsidR="00826B86" w:rsidRDefault="00826B86" w:rsidP="00F32C1A">
            <w:pPr>
              <w:jc w:val="left"/>
            </w:pPr>
          </w:p>
          <w:p w14:paraId="1F939A20" w14:textId="77777777" w:rsidR="00826B86" w:rsidRDefault="00826B86" w:rsidP="00F32C1A">
            <w:pPr>
              <w:jc w:val="left"/>
            </w:pPr>
          </w:p>
          <w:p w14:paraId="7C8C77FE" w14:textId="77777777" w:rsidR="00826B86" w:rsidRDefault="00826B86" w:rsidP="00F32C1A">
            <w:pPr>
              <w:jc w:val="left"/>
            </w:pPr>
          </w:p>
          <w:p w14:paraId="33E43838" w14:textId="77777777" w:rsidR="00826B86" w:rsidRDefault="00826B86" w:rsidP="00F32C1A">
            <w:pPr>
              <w:jc w:val="left"/>
            </w:pPr>
          </w:p>
          <w:p w14:paraId="554D9A61" w14:textId="77777777" w:rsidR="00826B86" w:rsidRDefault="00826B86" w:rsidP="00F32C1A">
            <w:pPr>
              <w:jc w:val="left"/>
            </w:pPr>
          </w:p>
        </w:tc>
        <w:tc>
          <w:tcPr>
            <w:tcW w:w="6186" w:type="dxa"/>
            <w:gridSpan w:val="6"/>
          </w:tcPr>
          <w:p w14:paraId="1D285382" w14:textId="77777777" w:rsidR="00826B86" w:rsidRDefault="00826B86" w:rsidP="00F32C1A">
            <w:r>
              <w:t xml:space="preserve">This may result in low staff morale and increased staff turnover. </w:t>
            </w:r>
          </w:p>
          <w:p w14:paraId="2F1854A8" w14:textId="77777777" w:rsidR="00826B86" w:rsidRPr="006F2802" w:rsidRDefault="00826B86" w:rsidP="00F32C1A"/>
        </w:tc>
      </w:tr>
      <w:tr w:rsidR="00826B86" w14:paraId="63155706" w14:textId="77777777" w:rsidTr="00F32C1A">
        <w:trPr>
          <w:trHeight w:val="70"/>
        </w:trPr>
        <w:tc>
          <w:tcPr>
            <w:tcW w:w="2830" w:type="dxa"/>
            <w:gridSpan w:val="3"/>
          </w:tcPr>
          <w:p w14:paraId="34A7F0BC" w14:textId="77777777" w:rsidR="00826B86" w:rsidRDefault="00826B86" w:rsidP="00F32C1A">
            <w:pPr>
              <w:jc w:val="left"/>
            </w:pPr>
            <w:r>
              <w:rPr>
                <w:b/>
              </w:rPr>
              <w:t>Actions needed to deliver the target savings</w:t>
            </w:r>
          </w:p>
          <w:p w14:paraId="29CB2547" w14:textId="77777777" w:rsidR="00826B86" w:rsidRDefault="00826B86" w:rsidP="00F32C1A">
            <w:pPr>
              <w:jc w:val="left"/>
            </w:pPr>
          </w:p>
          <w:p w14:paraId="7161EB7B" w14:textId="77777777" w:rsidR="00826B86" w:rsidRDefault="00826B86" w:rsidP="00F32C1A">
            <w:pPr>
              <w:jc w:val="left"/>
            </w:pPr>
          </w:p>
          <w:p w14:paraId="5493D3F4" w14:textId="77777777" w:rsidR="00826B86" w:rsidRDefault="00826B86" w:rsidP="00F32C1A">
            <w:pPr>
              <w:jc w:val="left"/>
            </w:pPr>
          </w:p>
        </w:tc>
        <w:tc>
          <w:tcPr>
            <w:tcW w:w="6186" w:type="dxa"/>
            <w:gridSpan w:val="6"/>
          </w:tcPr>
          <w:p w14:paraId="463724A9" w14:textId="77777777" w:rsidR="00826B86" w:rsidRDefault="00826B86" w:rsidP="00F32C1A">
            <w:r>
              <w:t xml:space="preserve">The Council would be required to serve a Notice under s.188 of the Trade Union and Labour Relations (Consolidation) Act 1992 on the recognised trade unions which would trigger a formal consultation of not less than 90 days. The purpose of the consultation would be to try to reach a collective agreement to introduce proposed changes to employment terms and conditions.  </w:t>
            </w:r>
          </w:p>
          <w:p w14:paraId="4C864C3F" w14:textId="77777777" w:rsidR="00826B86" w:rsidRDefault="00826B86" w:rsidP="00F32C1A"/>
          <w:p w14:paraId="5727F975" w14:textId="77777777" w:rsidR="00826B86" w:rsidRDefault="00826B86" w:rsidP="00F32C1A">
            <w:r>
              <w:t xml:space="preserve">The Notice is required as if  a collective agreement cannot be reached then the Council could only introduce the changes legally by dismissing staff and at the same time offering re-engagement on the basis of the new  terms and conditions  </w:t>
            </w:r>
          </w:p>
          <w:p w14:paraId="3399DEE9" w14:textId="77777777" w:rsidR="00826B86" w:rsidRDefault="00826B86" w:rsidP="00F32C1A"/>
          <w:p w14:paraId="31096F94" w14:textId="77777777" w:rsidR="00826B86" w:rsidRDefault="00826B86" w:rsidP="00F32C1A">
            <w:r>
              <w:t xml:space="preserve">An Equality Analysis will be undertaken for Cabinet to consider to comply with the Public Sector Equality Duty when the outcome of the consultation is reported back to Cabinet. </w:t>
            </w:r>
          </w:p>
          <w:p w14:paraId="520A5FEC" w14:textId="77777777" w:rsidR="00826B86" w:rsidRDefault="00826B86" w:rsidP="00F32C1A"/>
          <w:p w14:paraId="730ED4CC" w14:textId="77777777" w:rsidR="00826B86" w:rsidRDefault="00826B86" w:rsidP="00F32C1A"/>
          <w:p w14:paraId="1B067DD0" w14:textId="77777777" w:rsidR="00826B86" w:rsidRPr="006F2802" w:rsidRDefault="00826B86" w:rsidP="00F32C1A"/>
        </w:tc>
      </w:tr>
    </w:tbl>
    <w:p w14:paraId="44B85F71" w14:textId="77777777" w:rsidR="00826B86" w:rsidRDefault="00826B86" w:rsidP="00826B86"/>
    <w:p w14:paraId="703238DB" w14:textId="77777777" w:rsidR="00826B86" w:rsidRDefault="00826B86" w:rsidP="00826B86">
      <w:pPr>
        <w:rPr>
          <w:b/>
        </w:rPr>
      </w:pPr>
    </w:p>
    <w:p w14:paraId="51BC1C59" w14:textId="77777777" w:rsidR="00826B86" w:rsidRPr="00CD00D1" w:rsidRDefault="00826B86" w:rsidP="00826B86"/>
    <w:p w14:paraId="389866A9" w14:textId="77777777" w:rsidR="00826B86" w:rsidRDefault="00826B86" w:rsidP="00826B86">
      <w:pPr>
        <w:spacing w:after="0" w:line="259" w:lineRule="auto"/>
        <w:rPr>
          <w:rFonts w:cs="Arial"/>
          <w:b/>
        </w:rPr>
      </w:pPr>
    </w:p>
    <w:p w14:paraId="4BF4EE07" w14:textId="09CC5C35" w:rsidR="00826B86" w:rsidRDefault="00826B86" w:rsidP="006832F9">
      <w:pPr>
        <w:spacing w:after="0"/>
        <w:rPr>
          <w:rFonts w:cs="Arial"/>
          <w:b/>
        </w:rPr>
      </w:pPr>
    </w:p>
    <w:p w14:paraId="16F7C809" w14:textId="77777777" w:rsidR="00826B86" w:rsidRDefault="00826B86" w:rsidP="006832F9">
      <w:pPr>
        <w:spacing w:after="0"/>
        <w:rPr>
          <w:rFonts w:cs="Arial"/>
          <w:b/>
        </w:rPr>
      </w:pPr>
    </w:p>
    <w:p w14:paraId="3AC1D082" w14:textId="77777777" w:rsidR="00826B86" w:rsidRDefault="00826B86" w:rsidP="006832F9">
      <w:pPr>
        <w:spacing w:after="0"/>
        <w:rPr>
          <w:rFonts w:cs="Arial"/>
          <w:b/>
        </w:rPr>
      </w:pPr>
    </w:p>
    <w:p w14:paraId="3868E0A5" w14:textId="77777777" w:rsidR="00826B86" w:rsidRDefault="00826B86" w:rsidP="006832F9">
      <w:pPr>
        <w:spacing w:after="0"/>
        <w:rPr>
          <w:rFonts w:cs="Arial"/>
          <w:b/>
        </w:rPr>
      </w:pPr>
    </w:p>
    <w:p w14:paraId="2A7EF67B" w14:textId="77777777" w:rsidR="00826B86" w:rsidRDefault="00826B86" w:rsidP="006832F9">
      <w:pPr>
        <w:spacing w:after="0"/>
        <w:rPr>
          <w:rFonts w:cs="Arial"/>
          <w:b/>
        </w:rPr>
      </w:pPr>
    </w:p>
    <w:p w14:paraId="63C28CAC" w14:textId="77777777" w:rsidR="00826B86" w:rsidRDefault="00826B86" w:rsidP="006832F9">
      <w:pPr>
        <w:spacing w:after="0"/>
        <w:rPr>
          <w:rFonts w:cs="Arial"/>
          <w:b/>
        </w:rPr>
      </w:pPr>
    </w:p>
    <w:p w14:paraId="399B80F8" w14:textId="77777777" w:rsidR="00826B86" w:rsidRDefault="00826B86" w:rsidP="006832F9">
      <w:pPr>
        <w:spacing w:after="0"/>
        <w:rPr>
          <w:rFonts w:cs="Arial"/>
          <w:b/>
        </w:rPr>
      </w:pPr>
    </w:p>
    <w:p w14:paraId="1DAF85CF" w14:textId="77777777" w:rsidR="00826B86" w:rsidRDefault="00826B86" w:rsidP="006832F9">
      <w:pPr>
        <w:spacing w:after="0"/>
        <w:rPr>
          <w:rFonts w:cs="Arial"/>
          <w:b/>
        </w:rPr>
      </w:pPr>
    </w:p>
    <w:p w14:paraId="71AD1643" w14:textId="77777777" w:rsidR="00826B86" w:rsidRDefault="00826B86" w:rsidP="006832F9">
      <w:pPr>
        <w:spacing w:after="0"/>
        <w:rPr>
          <w:rFonts w:cs="Arial"/>
          <w:b/>
        </w:rPr>
      </w:pPr>
    </w:p>
    <w:p w14:paraId="183BEDCC" w14:textId="77777777" w:rsidR="00826B86" w:rsidRDefault="00826B86" w:rsidP="006832F9">
      <w:pPr>
        <w:spacing w:after="0"/>
        <w:rPr>
          <w:rFonts w:cs="Arial"/>
          <w:b/>
        </w:rPr>
      </w:pPr>
    </w:p>
    <w:p w14:paraId="4E1E5C7D" w14:textId="77777777" w:rsidR="00826B86" w:rsidRDefault="00826B86" w:rsidP="006832F9">
      <w:pPr>
        <w:spacing w:after="0"/>
        <w:rPr>
          <w:rFonts w:cs="Arial"/>
          <w:b/>
        </w:rPr>
      </w:pPr>
    </w:p>
    <w:p w14:paraId="7DCEF5C8" w14:textId="77777777" w:rsidR="00826B86" w:rsidRDefault="00826B86" w:rsidP="006832F9">
      <w:pPr>
        <w:spacing w:after="0"/>
        <w:rPr>
          <w:rFonts w:cs="Arial"/>
          <w:b/>
        </w:rPr>
      </w:pPr>
    </w:p>
    <w:p w14:paraId="07B7F9B6" w14:textId="77777777" w:rsidR="00826B86" w:rsidRDefault="00826B86" w:rsidP="006832F9">
      <w:pPr>
        <w:spacing w:after="0"/>
        <w:rPr>
          <w:rFonts w:cs="Arial"/>
          <w:b/>
        </w:rPr>
      </w:pPr>
    </w:p>
    <w:p w14:paraId="37F37EEE" w14:textId="77777777" w:rsidR="00826B86" w:rsidRDefault="00826B86" w:rsidP="006832F9">
      <w:pPr>
        <w:spacing w:after="0"/>
        <w:rPr>
          <w:rFonts w:cs="Arial"/>
          <w:b/>
        </w:rPr>
      </w:pPr>
    </w:p>
    <w:p w14:paraId="135932B3" w14:textId="77777777" w:rsidR="00826B86" w:rsidRDefault="00826B86" w:rsidP="006832F9">
      <w:pPr>
        <w:spacing w:after="0"/>
        <w:rPr>
          <w:rFonts w:cs="Arial"/>
          <w:b/>
        </w:rPr>
      </w:pPr>
    </w:p>
    <w:p w14:paraId="5FFAC661" w14:textId="77777777" w:rsidR="00826B86" w:rsidRDefault="00826B86" w:rsidP="006832F9">
      <w:pPr>
        <w:spacing w:after="0"/>
        <w:rPr>
          <w:rFonts w:cs="Arial"/>
          <w:b/>
        </w:rPr>
      </w:pPr>
    </w:p>
    <w:p w14:paraId="329970C6" w14:textId="77777777" w:rsidR="00826B86" w:rsidRDefault="00826B86" w:rsidP="006832F9">
      <w:pPr>
        <w:spacing w:after="0"/>
        <w:rPr>
          <w:rFonts w:cs="Arial"/>
          <w:b/>
        </w:rPr>
      </w:pPr>
    </w:p>
    <w:p w14:paraId="4388273C" w14:textId="77777777" w:rsidR="00826B86" w:rsidRDefault="00826B86" w:rsidP="006832F9">
      <w:pPr>
        <w:spacing w:after="0"/>
        <w:rPr>
          <w:rFonts w:cs="Arial"/>
          <w:b/>
        </w:rPr>
      </w:pPr>
    </w:p>
    <w:p w14:paraId="5955F154" w14:textId="77777777" w:rsidR="00826B86" w:rsidRDefault="00826B86" w:rsidP="006832F9">
      <w:pPr>
        <w:spacing w:after="0"/>
        <w:rPr>
          <w:rFonts w:cs="Arial"/>
          <w:b/>
        </w:rPr>
      </w:pPr>
    </w:p>
    <w:p w14:paraId="5117F6C3" w14:textId="77777777" w:rsidR="00826B86" w:rsidRDefault="00826B86" w:rsidP="006832F9">
      <w:pPr>
        <w:spacing w:after="0"/>
        <w:rPr>
          <w:rFonts w:cs="Arial"/>
          <w:b/>
        </w:rPr>
      </w:pPr>
    </w:p>
    <w:p w14:paraId="1F62691D" w14:textId="77777777" w:rsidR="00826B86" w:rsidRDefault="00826B86" w:rsidP="006832F9">
      <w:pPr>
        <w:spacing w:after="0"/>
        <w:rPr>
          <w:rFonts w:cs="Arial"/>
          <w:b/>
        </w:rPr>
      </w:pPr>
    </w:p>
    <w:p w14:paraId="1D6741F2" w14:textId="77777777" w:rsidR="00826B86" w:rsidRDefault="00826B86" w:rsidP="006832F9">
      <w:pPr>
        <w:spacing w:after="0"/>
        <w:rPr>
          <w:rFonts w:cs="Arial"/>
          <w:b/>
        </w:rPr>
      </w:pPr>
    </w:p>
    <w:p w14:paraId="1D59B489" w14:textId="77777777" w:rsidR="00826B86" w:rsidRDefault="00826B86" w:rsidP="006832F9">
      <w:pPr>
        <w:spacing w:after="0"/>
        <w:rPr>
          <w:rFonts w:cs="Arial"/>
          <w:b/>
        </w:rPr>
      </w:pPr>
    </w:p>
    <w:p w14:paraId="156FBA86" w14:textId="77777777" w:rsidR="00826B86" w:rsidRDefault="00826B86" w:rsidP="006832F9">
      <w:pPr>
        <w:spacing w:after="0"/>
        <w:rPr>
          <w:rFonts w:cs="Arial"/>
          <w:b/>
        </w:rPr>
      </w:pPr>
    </w:p>
    <w:p w14:paraId="7A53567B" w14:textId="77777777" w:rsidR="00826B86" w:rsidRDefault="00826B86" w:rsidP="006832F9">
      <w:pPr>
        <w:spacing w:after="0"/>
        <w:rPr>
          <w:rFonts w:cs="Arial"/>
          <w:b/>
        </w:rPr>
      </w:pPr>
    </w:p>
    <w:p w14:paraId="01FF145E" w14:textId="77777777" w:rsidR="00826B86" w:rsidRDefault="00826B86" w:rsidP="006832F9">
      <w:pPr>
        <w:spacing w:after="0"/>
        <w:rPr>
          <w:rFonts w:cs="Arial"/>
          <w:b/>
        </w:rPr>
        <w:sectPr w:rsidR="00826B86" w:rsidSect="003B1994">
          <w:headerReference w:type="default" r:id="rId14"/>
          <w:footerReference w:type="default" r:id="rId15"/>
          <w:pgSz w:w="11906" w:h="16838"/>
          <w:pgMar w:top="907" w:right="1440" w:bottom="794" w:left="1440" w:header="709" w:footer="709" w:gutter="0"/>
          <w:cols w:space="720"/>
          <w:docGrid w:linePitch="360"/>
        </w:sectPr>
      </w:pPr>
    </w:p>
    <w:p w14:paraId="099DAB35" w14:textId="77777777" w:rsidR="00826B86" w:rsidRPr="00882976" w:rsidRDefault="00826B86" w:rsidP="00826B86">
      <w:pPr>
        <w:autoSpaceDE/>
        <w:autoSpaceDN/>
        <w:adjustRightInd/>
        <w:spacing w:after="0"/>
        <w:jc w:val="left"/>
        <w:rPr>
          <w:rFonts w:cs="Arial"/>
        </w:rPr>
        <w:sectPr w:rsidR="00826B86" w:rsidRPr="00882976" w:rsidSect="00B81DFC">
          <w:headerReference w:type="default" r:id="rId16"/>
          <w:footerReference w:type="default" r:id="rId17"/>
          <w:headerReference w:type="first" r:id="rId18"/>
          <w:pgSz w:w="11900" w:h="16840" w:code="9"/>
          <w:pgMar w:top="1361" w:right="1361" w:bottom="1361" w:left="1361" w:header="709" w:footer="709" w:gutter="0"/>
          <w:cols w:space="292"/>
          <w:titlePg/>
          <w:docGrid w:linePitch="326"/>
        </w:sectPr>
      </w:pPr>
      <w:r w:rsidRPr="00882976">
        <w:rPr>
          <w:rFonts w:cs="Arial"/>
          <w:noProof/>
          <w:lang w:eastAsia="en-GB"/>
        </w:rPr>
        <mc:AlternateContent>
          <mc:Choice Requires="wps">
            <w:drawing>
              <wp:anchor distT="0" distB="0" distL="114300" distR="114300" simplePos="0" relativeHeight="251661824" behindDoc="0" locked="0" layoutInCell="1" allowOverlap="1" wp14:anchorId="5455AB68" wp14:editId="759DA792">
                <wp:simplePos x="0" y="0"/>
                <wp:positionH relativeFrom="column">
                  <wp:posOffset>-340360</wp:posOffset>
                </wp:positionH>
                <wp:positionV relativeFrom="paragraph">
                  <wp:posOffset>5869940</wp:posOffset>
                </wp:positionV>
                <wp:extent cx="6640195" cy="2219325"/>
                <wp:effectExtent l="0" t="0" r="0" b="9525"/>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CBA9" w14:textId="77777777" w:rsidR="00F32C1A" w:rsidRDefault="00F32C1A" w:rsidP="00826B86">
                            <w:pPr>
                              <w:spacing w:after="0"/>
                              <w:ind w:right="-46"/>
                              <w:jc w:val="left"/>
                              <w:rPr>
                                <w:rFonts w:cs="Arial"/>
                                <w:b/>
                                <w:bCs/>
                                <w:sz w:val="52"/>
                                <w:szCs w:val="52"/>
                              </w:rPr>
                            </w:pPr>
                          </w:p>
                          <w:p w14:paraId="2F3BFE84" w14:textId="77777777" w:rsidR="00F32C1A" w:rsidRDefault="00F32C1A" w:rsidP="00826B86">
                            <w:pPr>
                              <w:spacing w:after="0"/>
                              <w:ind w:right="-46"/>
                              <w:jc w:val="left"/>
                              <w:rPr>
                                <w:rFonts w:cs="Arial"/>
                                <w:b/>
                                <w:bCs/>
                                <w:sz w:val="52"/>
                                <w:szCs w:val="52"/>
                              </w:rPr>
                            </w:pPr>
                            <w:r>
                              <w:rPr>
                                <w:rFonts w:cs="Arial"/>
                                <w:b/>
                                <w:bCs/>
                                <w:sz w:val="52"/>
                                <w:szCs w:val="52"/>
                              </w:rPr>
                              <w:t xml:space="preserve">Money Matters - </w:t>
                            </w:r>
                          </w:p>
                          <w:p w14:paraId="2B9FEBEA" w14:textId="77777777" w:rsidR="00F32C1A" w:rsidRDefault="00F32C1A" w:rsidP="00826B86">
                            <w:pPr>
                              <w:spacing w:after="0"/>
                              <w:ind w:right="-46"/>
                              <w:jc w:val="left"/>
                              <w:rPr>
                                <w:rFonts w:cs="Arial"/>
                                <w:b/>
                                <w:bCs/>
                                <w:sz w:val="52"/>
                                <w:szCs w:val="52"/>
                              </w:rPr>
                            </w:pPr>
                            <w:r>
                              <w:rPr>
                                <w:rFonts w:cs="Arial"/>
                                <w:b/>
                                <w:bCs/>
                                <w:sz w:val="52"/>
                                <w:szCs w:val="52"/>
                              </w:rPr>
                              <w:t>Additional Savings 2018/19 – 2020/21 (including Equality Impact Assessments)</w:t>
                            </w:r>
                          </w:p>
                          <w:p w14:paraId="778F309C" w14:textId="6C518977" w:rsidR="00F32C1A" w:rsidRPr="0037393E" w:rsidRDefault="00F32C1A" w:rsidP="00826B86">
                            <w:pPr>
                              <w:spacing w:after="0"/>
                              <w:ind w:right="-46"/>
                              <w:jc w:val="left"/>
                              <w:rPr>
                                <w:rFonts w:cs="Arial"/>
                                <w:b/>
                                <w:bCs/>
                                <w:sz w:val="52"/>
                                <w:szCs w:val="52"/>
                              </w:rPr>
                            </w:pPr>
                            <w:r>
                              <w:rPr>
                                <w:rFonts w:cs="Arial"/>
                                <w:b/>
                                <w:bCs/>
                                <w:sz w:val="52"/>
                                <w:szCs w:val="52"/>
                              </w:rPr>
                              <w:t>Cabinet – December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5AB68" id="_x0000_s1028" type="#_x0000_t202" style="position:absolute;margin-left:-26.8pt;margin-top:462.2pt;width:522.85pt;height:174.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btuA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" filled="f" stroked="f">
                <v:textbox>
                  <w:txbxContent>
                    <w:p w14:paraId="5DB2CBA9" w14:textId="77777777" w:rsidR="00F32C1A" w:rsidRDefault="00F32C1A" w:rsidP="00826B86">
                      <w:pPr>
                        <w:spacing w:after="0"/>
                        <w:ind w:right="-46"/>
                        <w:jc w:val="left"/>
                        <w:rPr>
                          <w:rFonts w:cs="Arial"/>
                          <w:b/>
                          <w:bCs/>
                          <w:sz w:val="52"/>
                          <w:szCs w:val="52"/>
                        </w:rPr>
                      </w:pPr>
                    </w:p>
                    <w:p w14:paraId="2F3BFE84" w14:textId="77777777" w:rsidR="00F32C1A" w:rsidRDefault="00F32C1A" w:rsidP="00826B86">
                      <w:pPr>
                        <w:spacing w:after="0"/>
                        <w:ind w:right="-46"/>
                        <w:jc w:val="left"/>
                        <w:rPr>
                          <w:rFonts w:cs="Arial"/>
                          <w:b/>
                          <w:bCs/>
                          <w:sz w:val="52"/>
                          <w:szCs w:val="52"/>
                        </w:rPr>
                      </w:pPr>
                      <w:r>
                        <w:rPr>
                          <w:rFonts w:cs="Arial"/>
                          <w:b/>
                          <w:bCs/>
                          <w:sz w:val="52"/>
                          <w:szCs w:val="52"/>
                        </w:rPr>
                        <w:t xml:space="preserve">Money Matters - </w:t>
                      </w:r>
                    </w:p>
                    <w:p w14:paraId="2B9FEBEA" w14:textId="77777777" w:rsidR="00F32C1A" w:rsidRDefault="00F32C1A" w:rsidP="00826B86">
                      <w:pPr>
                        <w:spacing w:after="0"/>
                        <w:ind w:right="-46"/>
                        <w:jc w:val="left"/>
                        <w:rPr>
                          <w:rFonts w:cs="Arial"/>
                          <w:b/>
                          <w:bCs/>
                          <w:sz w:val="52"/>
                          <w:szCs w:val="52"/>
                        </w:rPr>
                      </w:pPr>
                      <w:r>
                        <w:rPr>
                          <w:rFonts w:cs="Arial"/>
                          <w:b/>
                          <w:bCs/>
                          <w:sz w:val="52"/>
                          <w:szCs w:val="52"/>
                        </w:rPr>
                        <w:t>Additional Savings 2018/19 – 2020/21 (including Equality Impact Assessments)</w:t>
                      </w:r>
                    </w:p>
                    <w:p w14:paraId="778F309C" w14:textId="6C518977" w:rsidR="00F32C1A" w:rsidRPr="0037393E" w:rsidRDefault="00F32C1A" w:rsidP="00826B86">
                      <w:pPr>
                        <w:spacing w:after="0"/>
                        <w:ind w:right="-46"/>
                        <w:jc w:val="left"/>
                        <w:rPr>
                          <w:rFonts w:cs="Arial"/>
                          <w:b/>
                          <w:bCs/>
                          <w:sz w:val="52"/>
                          <w:szCs w:val="52"/>
                        </w:rPr>
                      </w:pPr>
                      <w:r>
                        <w:rPr>
                          <w:rFonts w:cs="Arial"/>
                          <w:b/>
                          <w:bCs/>
                          <w:sz w:val="52"/>
                          <w:szCs w:val="52"/>
                        </w:rPr>
                        <w:t>Cabinet – December 2017</w:t>
                      </w:r>
                    </w:p>
                  </w:txbxContent>
                </v:textbox>
              </v:shape>
            </w:pict>
          </mc:Fallback>
        </mc:AlternateContent>
      </w:r>
    </w:p>
    <w:tbl>
      <w:tblPr>
        <w:tblStyle w:val="TableGrid"/>
        <w:tblW w:w="0" w:type="auto"/>
        <w:tblLook w:val="04A0" w:firstRow="1" w:lastRow="0" w:firstColumn="1" w:lastColumn="0" w:noHBand="0" w:noVBand="1"/>
      </w:tblPr>
      <w:tblGrid>
        <w:gridCol w:w="562"/>
        <w:gridCol w:w="7371"/>
        <w:gridCol w:w="1083"/>
      </w:tblGrid>
      <w:tr w:rsidR="00826B86" w:rsidRPr="00882976" w14:paraId="5A4C64C2" w14:textId="77777777" w:rsidTr="00F32C1A">
        <w:trPr>
          <w:trHeight w:val="699"/>
        </w:trPr>
        <w:tc>
          <w:tcPr>
            <w:tcW w:w="562" w:type="dxa"/>
            <w:vAlign w:val="center"/>
          </w:tcPr>
          <w:p w14:paraId="00BDB905" w14:textId="77777777" w:rsidR="00826B86" w:rsidRPr="00882976" w:rsidRDefault="00826B86" w:rsidP="00F32C1A">
            <w:pPr>
              <w:spacing w:after="0"/>
              <w:ind w:right="-46"/>
              <w:jc w:val="center"/>
              <w:rPr>
                <w:rFonts w:cs="Arial"/>
                <w:b/>
                <w:bCs/>
              </w:rPr>
            </w:pPr>
          </w:p>
        </w:tc>
        <w:tc>
          <w:tcPr>
            <w:tcW w:w="7371" w:type="dxa"/>
            <w:vAlign w:val="center"/>
          </w:tcPr>
          <w:p w14:paraId="096FA11A" w14:textId="77777777" w:rsidR="00826B86" w:rsidRPr="00882976" w:rsidRDefault="00826B86" w:rsidP="00F32C1A">
            <w:pPr>
              <w:tabs>
                <w:tab w:val="left" w:pos="1310"/>
                <w:tab w:val="left" w:pos="1735"/>
              </w:tabs>
              <w:spacing w:after="0"/>
              <w:ind w:left="34" w:right="-46"/>
              <w:jc w:val="center"/>
              <w:rPr>
                <w:rFonts w:cs="Arial"/>
                <w:b/>
                <w:bCs/>
              </w:rPr>
            </w:pPr>
            <w:r w:rsidRPr="00882976">
              <w:rPr>
                <w:rFonts w:cs="Arial"/>
                <w:b/>
                <w:bCs/>
              </w:rPr>
              <w:t>Contents</w:t>
            </w:r>
          </w:p>
        </w:tc>
        <w:tc>
          <w:tcPr>
            <w:tcW w:w="1083" w:type="dxa"/>
            <w:vAlign w:val="center"/>
          </w:tcPr>
          <w:p w14:paraId="1A842356" w14:textId="77777777" w:rsidR="00826B86" w:rsidRPr="00882976" w:rsidRDefault="00826B86" w:rsidP="00F32C1A">
            <w:pPr>
              <w:spacing w:after="0"/>
              <w:ind w:right="-46"/>
              <w:jc w:val="center"/>
              <w:rPr>
                <w:rFonts w:cs="Arial"/>
                <w:b/>
                <w:bCs/>
              </w:rPr>
            </w:pPr>
            <w:r w:rsidRPr="00882976">
              <w:rPr>
                <w:rFonts w:cs="Arial"/>
                <w:b/>
                <w:bCs/>
              </w:rPr>
              <w:t>Page</w:t>
            </w:r>
          </w:p>
        </w:tc>
      </w:tr>
      <w:tr w:rsidR="00826B86" w:rsidRPr="00AF11DF" w14:paraId="1DF446F1" w14:textId="77777777" w:rsidTr="00F32C1A">
        <w:trPr>
          <w:trHeight w:val="567"/>
        </w:trPr>
        <w:tc>
          <w:tcPr>
            <w:tcW w:w="562" w:type="dxa"/>
            <w:vAlign w:val="center"/>
          </w:tcPr>
          <w:p w14:paraId="3FC245C0" w14:textId="77777777" w:rsidR="00826B86" w:rsidRPr="00AF11DF" w:rsidRDefault="00826B86" w:rsidP="00F32C1A">
            <w:pPr>
              <w:spacing w:after="0"/>
              <w:ind w:right="-46"/>
              <w:jc w:val="center"/>
              <w:rPr>
                <w:rFonts w:cs="Arial"/>
                <w:bCs/>
              </w:rPr>
            </w:pPr>
            <w:r>
              <w:rPr>
                <w:rFonts w:cs="Arial"/>
                <w:bCs/>
              </w:rPr>
              <w:t>1</w:t>
            </w:r>
          </w:p>
        </w:tc>
        <w:tc>
          <w:tcPr>
            <w:tcW w:w="7371" w:type="dxa"/>
            <w:vAlign w:val="center"/>
          </w:tcPr>
          <w:p w14:paraId="1AFA9BB0" w14:textId="77777777" w:rsidR="00826B86" w:rsidRPr="00AF11DF" w:rsidRDefault="00826B86" w:rsidP="00F32C1A">
            <w:pPr>
              <w:tabs>
                <w:tab w:val="left" w:pos="1310"/>
                <w:tab w:val="left" w:pos="1735"/>
              </w:tabs>
              <w:spacing w:after="0"/>
              <w:ind w:left="34" w:right="-46"/>
              <w:jc w:val="left"/>
              <w:rPr>
                <w:rFonts w:cs="Arial"/>
                <w:bCs/>
              </w:rPr>
            </w:pPr>
            <w:r>
              <w:rPr>
                <w:rFonts w:cs="Arial"/>
                <w:bCs/>
              </w:rPr>
              <w:t>Street Lighting Maintenance</w:t>
            </w:r>
          </w:p>
        </w:tc>
        <w:tc>
          <w:tcPr>
            <w:tcW w:w="1083" w:type="dxa"/>
            <w:vAlign w:val="center"/>
          </w:tcPr>
          <w:p w14:paraId="1B33669D" w14:textId="573A295C" w:rsidR="00826B86" w:rsidRPr="00AF11DF" w:rsidRDefault="00546E4E" w:rsidP="00F32C1A">
            <w:pPr>
              <w:spacing w:after="0"/>
              <w:ind w:right="-46"/>
              <w:jc w:val="center"/>
              <w:rPr>
                <w:rFonts w:cs="Arial"/>
                <w:bCs/>
              </w:rPr>
            </w:pPr>
            <w:r>
              <w:rPr>
                <w:rFonts w:cs="Arial"/>
                <w:bCs/>
              </w:rPr>
              <w:t>9</w:t>
            </w:r>
          </w:p>
        </w:tc>
      </w:tr>
      <w:tr w:rsidR="00826B86" w:rsidRPr="00AF11DF" w14:paraId="6C9E8BE5" w14:textId="77777777" w:rsidTr="00F32C1A">
        <w:trPr>
          <w:trHeight w:val="567"/>
        </w:trPr>
        <w:tc>
          <w:tcPr>
            <w:tcW w:w="562" w:type="dxa"/>
            <w:vAlign w:val="center"/>
          </w:tcPr>
          <w:p w14:paraId="3F523DFA" w14:textId="77777777" w:rsidR="00826B86" w:rsidRPr="00AF11DF" w:rsidRDefault="00826B86" w:rsidP="00F32C1A">
            <w:pPr>
              <w:spacing w:after="0"/>
              <w:ind w:right="-46"/>
              <w:jc w:val="center"/>
              <w:rPr>
                <w:rFonts w:cs="Arial"/>
                <w:bCs/>
              </w:rPr>
            </w:pPr>
            <w:r>
              <w:rPr>
                <w:rFonts w:cs="Arial"/>
                <w:bCs/>
              </w:rPr>
              <w:t>2</w:t>
            </w:r>
          </w:p>
        </w:tc>
        <w:tc>
          <w:tcPr>
            <w:tcW w:w="7371" w:type="dxa"/>
            <w:vAlign w:val="center"/>
          </w:tcPr>
          <w:p w14:paraId="51208306" w14:textId="77777777" w:rsidR="00826B86" w:rsidRPr="00AF11DF" w:rsidRDefault="00826B86" w:rsidP="00F32C1A">
            <w:pPr>
              <w:tabs>
                <w:tab w:val="left" w:pos="1310"/>
                <w:tab w:val="left" w:pos="1735"/>
              </w:tabs>
              <w:spacing w:after="0"/>
              <w:ind w:left="34" w:right="-46"/>
              <w:jc w:val="left"/>
              <w:rPr>
                <w:rFonts w:cs="Arial"/>
                <w:bCs/>
              </w:rPr>
            </w:pPr>
            <w:r>
              <w:rPr>
                <w:rFonts w:cs="Arial"/>
                <w:bCs/>
              </w:rPr>
              <w:t>Conservation and Collection Team</w:t>
            </w:r>
          </w:p>
        </w:tc>
        <w:tc>
          <w:tcPr>
            <w:tcW w:w="1083" w:type="dxa"/>
            <w:vAlign w:val="center"/>
          </w:tcPr>
          <w:p w14:paraId="674F69E6" w14:textId="331C591F" w:rsidR="00826B86" w:rsidRPr="00AF11DF" w:rsidRDefault="00546E4E" w:rsidP="00F32C1A">
            <w:pPr>
              <w:spacing w:after="0"/>
              <w:ind w:right="-46"/>
              <w:jc w:val="center"/>
              <w:rPr>
                <w:rFonts w:cs="Arial"/>
                <w:bCs/>
              </w:rPr>
            </w:pPr>
            <w:r>
              <w:rPr>
                <w:rFonts w:cs="Arial"/>
                <w:bCs/>
              </w:rPr>
              <w:t>22</w:t>
            </w:r>
          </w:p>
        </w:tc>
      </w:tr>
      <w:tr w:rsidR="00826B86" w:rsidRPr="00AF11DF" w14:paraId="630D76F2" w14:textId="77777777" w:rsidTr="00F32C1A">
        <w:trPr>
          <w:trHeight w:val="567"/>
        </w:trPr>
        <w:tc>
          <w:tcPr>
            <w:tcW w:w="562" w:type="dxa"/>
            <w:vAlign w:val="center"/>
          </w:tcPr>
          <w:p w14:paraId="1969CD40" w14:textId="77777777" w:rsidR="00826B86" w:rsidRPr="00AF11DF" w:rsidRDefault="00826B86" w:rsidP="00F32C1A">
            <w:pPr>
              <w:spacing w:after="0"/>
              <w:ind w:right="-46"/>
              <w:jc w:val="center"/>
              <w:rPr>
                <w:rFonts w:cs="Arial"/>
                <w:bCs/>
              </w:rPr>
            </w:pPr>
            <w:r>
              <w:rPr>
                <w:rFonts w:cs="Arial"/>
                <w:bCs/>
              </w:rPr>
              <w:t>3</w:t>
            </w:r>
          </w:p>
        </w:tc>
        <w:tc>
          <w:tcPr>
            <w:tcW w:w="7371" w:type="dxa"/>
            <w:vAlign w:val="center"/>
          </w:tcPr>
          <w:p w14:paraId="0AF3C9E0" w14:textId="77777777" w:rsidR="00826B86" w:rsidRPr="00AF11DF" w:rsidRDefault="00826B86" w:rsidP="00F32C1A">
            <w:pPr>
              <w:tabs>
                <w:tab w:val="left" w:pos="1310"/>
                <w:tab w:val="left" w:pos="1735"/>
              </w:tabs>
              <w:spacing w:after="0"/>
              <w:ind w:left="34" w:right="-46"/>
              <w:jc w:val="left"/>
              <w:rPr>
                <w:rFonts w:cs="Arial"/>
                <w:bCs/>
              </w:rPr>
            </w:pPr>
            <w:r>
              <w:rPr>
                <w:rFonts w:cs="Arial"/>
                <w:bCs/>
              </w:rPr>
              <w:t>Information Centres</w:t>
            </w:r>
          </w:p>
        </w:tc>
        <w:tc>
          <w:tcPr>
            <w:tcW w:w="1083" w:type="dxa"/>
            <w:vAlign w:val="center"/>
          </w:tcPr>
          <w:p w14:paraId="45943DA3" w14:textId="6193BA8C" w:rsidR="00826B86" w:rsidRPr="00AF11DF" w:rsidRDefault="00546E4E" w:rsidP="00F32C1A">
            <w:pPr>
              <w:spacing w:after="0"/>
              <w:ind w:right="-46"/>
              <w:jc w:val="center"/>
              <w:rPr>
                <w:rFonts w:cs="Arial"/>
                <w:bCs/>
              </w:rPr>
            </w:pPr>
            <w:r>
              <w:rPr>
                <w:rFonts w:cs="Arial"/>
                <w:bCs/>
              </w:rPr>
              <w:t>25</w:t>
            </w:r>
          </w:p>
        </w:tc>
      </w:tr>
      <w:tr w:rsidR="00826B86" w:rsidRPr="00AF11DF" w14:paraId="20EFD214" w14:textId="77777777" w:rsidTr="00F32C1A">
        <w:trPr>
          <w:trHeight w:val="567"/>
        </w:trPr>
        <w:tc>
          <w:tcPr>
            <w:tcW w:w="562" w:type="dxa"/>
            <w:vAlign w:val="center"/>
          </w:tcPr>
          <w:p w14:paraId="16990EDD" w14:textId="77777777" w:rsidR="00826B86" w:rsidRPr="00AF11DF" w:rsidRDefault="00826B86" w:rsidP="00F32C1A">
            <w:pPr>
              <w:spacing w:after="0"/>
              <w:ind w:right="-46"/>
              <w:jc w:val="center"/>
              <w:rPr>
                <w:rFonts w:cs="Arial"/>
                <w:bCs/>
              </w:rPr>
            </w:pPr>
            <w:r>
              <w:rPr>
                <w:rFonts w:cs="Arial"/>
                <w:bCs/>
              </w:rPr>
              <w:t>4</w:t>
            </w:r>
          </w:p>
        </w:tc>
        <w:tc>
          <w:tcPr>
            <w:tcW w:w="7371" w:type="dxa"/>
            <w:vAlign w:val="center"/>
          </w:tcPr>
          <w:p w14:paraId="08DBEBD0" w14:textId="77777777" w:rsidR="00826B86" w:rsidRDefault="00826B86" w:rsidP="00F32C1A">
            <w:pPr>
              <w:tabs>
                <w:tab w:val="left" w:pos="1310"/>
                <w:tab w:val="left" w:pos="1735"/>
              </w:tabs>
              <w:spacing w:after="0"/>
              <w:ind w:left="34" w:right="-46"/>
              <w:jc w:val="left"/>
              <w:rPr>
                <w:rFonts w:cs="Arial"/>
                <w:bCs/>
              </w:rPr>
            </w:pPr>
            <w:r>
              <w:rPr>
                <w:rFonts w:cs="Arial"/>
                <w:bCs/>
              </w:rPr>
              <w:t>Advocacy Services</w:t>
            </w:r>
          </w:p>
        </w:tc>
        <w:tc>
          <w:tcPr>
            <w:tcW w:w="1083" w:type="dxa"/>
            <w:vAlign w:val="center"/>
          </w:tcPr>
          <w:p w14:paraId="77F22E86" w14:textId="7B688737" w:rsidR="00826B86" w:rsidRPr="00AF11DF" w:rsidRDefault="00546E4E" w:rsidP="00F32C1A">
            <w:pPr>
              <w:spacing w:after="0"/>
              <w:ind w:right="-46"/>
              <w:jc w:val="center"/>
              <w:rPr>
                <w:rFonts w:cs="Arial"/>
                <w:bCs/>
              </w:rPr>
            </w:pPr>
            <w:r>
              <w:rPr>
                <w:rFonts w:cs="Arial"/>
                <w:bCs/>
              </w:rPr>
              <w:t>38</w:t>
            </w:r>
          </w:p>
        </w:tc>
      </w:tr>
      <w:tr w:rsidR="00826B86" w:rsidRPr="00AF11DF" w14:paraId="7B96F2D4" w14:textId="77777777" w:rsidTr="00F32C1A">
        <w:trPr>
          <w:trHeight w:val="567"/>
        </w:trPr>
        <w:tc>
          <w:tcPr>
            <w:tcW w:w="562" w:type="dxa"/>
            <w:vAlign w:val="center"/>
          </w:tcPr>
          <w:p w14:paraId="2B5B056F" w14:textId="77777777" w:rsidR="00826B86" w:rsidRPr="00AF11DF" w:rsidRDefault="00826B86" w:rsidP="00F32C1A">
            <w:pPr>
              <w:spacing w:after="0"/>
              <w:ind w:right="-46"/>
              <w:jc w:val="center"/>
              <w:rPr>
                <w:rFonts w:cs="Arial"/>
                <w:bCs/>
              </w:rPr>
            </w:pPr>
            <w:r>
              <w:rPr>
                <w:rFonts w:cs="Arial"/>
                <w:bCs/>
              </w:rPr>
              <w:t>5</w:t>
            </w:r>
          </w:p>
        </w:tc>
        <w:tc>
          <w:tcPr>
            <w:tcW w:w="7371" w:type="dxa"/>
            <w:vAlign w:val="center"/>
          </w:tcPr>
          <w:p w14:paraId="5DEC47B1" w14:textId="77777777" w:rsidR="00826B86" w:rsidRDefault="00826B86" w:rsidP="00F32C1A">
            <w:pPr>
              <w:tabs>
                <w:tab w:val="left" w:pos="1310"/>
                <w:tab w:val="left" w:pos="1735"/>
              </w:tabs>
              <w:spacing w:after="0"/>
              <w:ind w:left="34" w:right="-46"/>
              <w:jc w:val="left"/>
              <w:rPr>
                <w:rFonts w:cs="Arial"/>
                <w:bCs/>
              </w:rPr>
            </w:pPr>
            <w:r>
              <w:rPr>
                <w:rFonts w:cs="Arial"/>
                <w:bCs/>
              </w:rPr>
              <w:t>Extra Sheltered Care Services</w:t>
            </w:r>
          </w:p>
        </w:tc>
        <w:tc>
          <w:tcPr>
            <w:tcW w:w="1083" w:type="dxa"/>
            <w:vAlign w:val="center"/>
          </w:tcPr>
          <w:p w14:paraId="4C873F5F" w14:textId="74183A92" w:rsidR="00826B86" w:rsidRPr="00AF11DF" w:rsidRDefault="00546E4E" w:rsidP="00F32C1A">
            <w:pPr>
              <w:spacing w:after="0"/>
              <w:ind w:right="-46"/>
              <w:jc w:val="center"/>
              <w:rPr>
                <w:rFonts w:cs="Arial"/>
                <w:bCs/>
              </w:rPr>
            </w:pPr>
            <w:r>
              <w:rPr>
                <w:rFonts w:cs="Arial"/>
                <w:bCs/>
              </w:rPr>
              <w:t>58</w:t>
            </w:r>
          </w:p>
        </w:tc>
      </w:tr>
    </w:tbl>
    <w:p w14:paraId="68EEAE9E" w14:textId="77777777" w:rsidR="00826B86" w:rsidRPr="00882976" w:rsidRDefault="00826B86" w:rsidP="00826B86">
      <w:pPr>
        <w:spacing w:after="0"/>
        <w:ind w:right="-46"/>
        <w:rPr>
          <w:rFonts w:cs="Arial"/>
          <w:b/>
          <w:bCs/>
        </w:rPr>
      </w:pPr>
    </w:p>
    <w:p w14:paraId="27ADCA20" w14:textId="77777777" w:rsidR="00826B86" w:rsidRDefault="00826B86" w:rsidP="00826B86">
      <w:pPr>
        <w:spacing w:line="259" w:lineRule="auto"/>
        <w:rPr>
          <w:rFonts w:cs="Arial"/>
          <w:b/>
        </w:rPr>
      </w:pPr>
    </w:p>
    <w:p w14:paraId="51300896" w14:textId="77777777" w:rsidR="00826B86" w:rsidRDefault="00826B86" w:rsidP="00826B86">
      <w:pPr>
        <w:spacing w:line="259" w:lineRule="auto"/>
        <w:rPr>
          <w:rFonts w:cs="Arial"/>
          <w:b/>
        </w:rPr>
      </w:pPr>
    </w:p>
    <w:p w14:paraId="3AC64FF7" w14:textId="77777777" w:rsidR="00826B86" w:rsidRDefault="00826B86" w:rsidP="00826B86">
      <w:pPr>
        <w:spacing w:line="259" w:lineRule="auto"/>
        <w:rPr>
          <w:rFonts w:cs="Arial"/>
          <w:b/>
        </w:rPr>
      </w:pPr>
    </w:p>
    <w:p w14:paraId="64F678AA" w14:textId="77777777" w:rsidR="00826B86" w:rsidRDefault="00826B86" w:rsidP="00826B86">
      <w:pPr>
        <w:spacing w:line="259" w:lineRule="auto"/>
        <w:rPr>
          <w:rFonts w:cs="Arial"/>
          <w:b/>
        </w:rPr>
      </w:pPr>
    </w:p>
    <w:p w14:paraId="5E800BF7" w14:textId="77777777" w:rsidR="00826B86" w:rsidRDefault="00826B86" w:rsidP="00826B86">
      <w:pPr>
        <w:spacing w:line="259" w:lineRule="auto"/>
        <w:rPr>
          <w:rFonts w:cs="Arial"/>
          <w:b/>
        </w:rPr>
      </w:pPr>
    </w:p>
    <w:p w14:paraId="7157E662" w14:textId="77777777" w:rsidR="00826B86" w:rsidRDefault="00826B86" w:rsidP="00826B86">
      <w:pPr>
        <w:spacing w:line="259" w:lineRule="auto"/>
        <w:rPr>
          <w:rFonts w:cs="Arial"/>
          <w:b/>
        </w:rPr>
      </w:pPr>
    </w:p>
    <w:p w14:paraId="542E2DC5" w14:textId="77777777" w:rsidR="00826B86" w:rsidRDefault="00826B86" w:rsidP="00826B86">
      <w:pPr>
        <w:spacing w:line="259" w:lineRule="auto"/>
        <w:rPr>
          <w:rFonts w:cs="Arial"/>
          <w:b/>
        </w:rPr>
      </w:pPr>
    </w:p>
    <w:p w14:paraId="0A9EB543" w14:textId="77777777" w:rsidR="00826B86" w:rsidRDefault="00826B86" w:rsidP="00826B86">
      <w:pPr>
        <w:spacing w:line="259" w:lineRule="auto"/>
        <w:rPr>
          <w:rFonts w:cs="Arial"/>
          <w:b/>
        </w:rPr>
      </w:pPr>
    </w:p>
    <w:p w14:paraId="059C84E3" w14:textId="77777777" w:rsidR="00826B86" w:rsidRDefault="00826B86" w:rsidP="00826B86">
      <w:pPr>
        <w:spacing w:line="259" w:lineRule="auto"/>
        <w:rPr>
          <w:rFonts w:cs="Arial"/>
          <w:b/>
        </w:rPr>
      </w:pPr>
    </w:p>
    <w:p w14:paraId="60A2BF1F" w14:textId="77777777" w:rsidR="00826B86" w:rsidRDefault="00826B86" w:rsidP="00826B86">
      <w:pPr>
        <w:spacing w:line="259" w:lineRule="auto"/>
        <w:rPr>
          <w:rFonts w:cs="Arial"/>
          <w:b/>
        </w:rPr>
      </w:pPr>
    </w:p>
    <w:p w14:paraId="5E8AED1D" w14:textId="77777777" w:rsidR="00826B86" w:rsidRDefault="00826B86" w:rsidP="00826B86">
      <w:pPr>
        <w:spacing w:line="259" w:lineRule="auto"/>
        <w:rPr>
          <w:rFonts w:cs="Arial"/>
          <w:b/>
        </w:rPr>
      </w:pPr>
    </w:p>
    <w:p w14:paraId="12B75E1C" w14:textId="77777777" w:rsidR="00826B86" w:rsidRDefault="00826B86" w:rsidP="00826B86">
      <w:pPr>
        <w:spacing w:line="259" w:lineRule="auto"/>
        <w:rPr>
          <w:rFonts w:cs="Arial"/>
          <w:b/>
        </w:rPr>
      </w:pPr>
    </w:p>
    <w:p w14:paraId="1FA21338" w14:textId="77777777" w:rsidR="00826B86" w:rsidRDefault="00826B86" w:rsidP="00826B86">
      <w:pPr>
        <w:spacing w:line="259" w:lineRule="auto"/>
        <w:rPr>
          <w:rFonts w:cs="Arial"/>
          <w:b/>
        </w:rPr>
      </w:pPr>
    </w:p>
    <w:p w14:paraId="27C803EB" w14:textId="77777777" w:rsidR="00826B86" w:rsidRDefault="00826B86" w:rsidP="00826B86">
      <w:pPr>
        <w:spacing w:line="259" w:lineRule="auto"/>
        <w:rPr>
          <w:rFonts w:cs="Arial"/>
          <w:b/>
        </w:rPr>
      </w:pPr>
    </w:p>
    <w:p w14:paraId="3F4B072B" w14:textId="77777777" w:rsidR="00826B86" w:rsidRDefault="00826B86" w:rsidP="00826B86">
      <w:pPr>
        <w:spacing w:line="259" w:lineRule="auto"/>
        <w:rPr>
          <w:rFonts w:cs="Arial"/>
          <w:b/>
        </w:rPr>
      </w:pPr>
    </w:p>
    <w:p w14:paraId="3C5ECA53" w14:textId="77777777" w:rsidR="00826B86" w:rsidRDefault="00826B86" w:rsidP="00826B86">
      <w:pPr>
        <w:spacing w:line="259" w:lineRule="auto"/>
        <w:rPr>
          <w:rFonts w:cs="Arial"/>
          <w:b/>
        </w:rPr>
      </w:pPr>
    </w:p>
    <w:p w14:paraId="1B84937E" w14:textId="77777777" w:rsidR="00826B86" w:rsidRDefault="00826B86" w:rsidP="00826B86">
      <w:pPr>
        <w:spacing w:line="259" w:lineRule="auto"/>
        <w:rPr>
          <w:rFonts w:cs="Arial"/>
          <w:b/>
        </w:rPr>
      </w:pPr>
    </w:p>
    <w:p w14:paraId="481B0B3C" w14:textId="77777777" w:rsidR="00826B86" w:rsidRDefault="00826B86" w:rsidP="00826B86">
      <w:pPr>
        <w:spacing w:line="259" w:lineRule="auto"/>
        <w:rPr>
          <w:rFonts w:cs="Arial"/>
          <w:b/>
        </w:rPr>
      </w:pPr>
    </w:p>
    <w:p w14:paraId="508ADB0E" w14:textId="77777777" w:rsidR="00826B86" w:rsidRDefault="00826B86" w:rsidP="00826B86">
      <w:pPr>
        <w:spacing w:line="259" w:lineRule="auto"/>
        <w:rPr>
          <w:rFonts w:cs="Arial"/>
          <w:b/>
        </w:rPr>
      </w:pPr>
    </w:p>
    <w:p w14:paraId="7A029541" w14:textId="77777777" w:rsidR="00826B86" w:rsidRDefault="00826B86" w:rsidP="00826B86">
      <w:pPr>
        <w:spacing w:line="259" w:lineRule="auto"/>
        <w:rPr>
          <w:rFonts w:cs="Arial"/>
          <w:b/>
        </w:rPr>
      </w:pPr>
    </w:p>
    <w:p w14:paraId="5024D167" w14:textId="77777777" w:rsidR="00826B86" w:rsidRDefault="00826B86" w:rsidP="00826B86">
      <w:pPr>
        <w:spacing w:line="259" w:lineRule="auto"/>
        <w:rPr>
          <w:rFonts w:cs="Arial"/>
          <w:b/>
        </w:rPr>
      </w:pPr>
    </w:p>
    <w:p w14:paraId="2F8240C0" w14:textId="77777777" w:rsidR="00826B86" w:rsidRDefault="00826B86" w:rsidP="00826B86">
      <w:pPr>
        <w:spacing w:line="259" w:lineRule="auto"/>
        <w:rPr>
          <w:rFonts w:cs="Arial"/>
          <w:b/>
        </w:rPr>
      </w:pPr>
    </w:p>
    <w:p w14:paraId="32FAC18B" w14:textId="77777777" w:rsidR="00826B86" w:rsidRDefault="00826B86" w:rsidP="00826B86">
      <w:pPr>
        <w:spacing w:line="259" w:lineRule="auto"/>
        <w:rPr>
          <w:rFonts w:cs="Arial"/>
          <w:b/>
        </w:rPr>
      </w:pPr>
    </w:p>
    <w:p w14:paraId="58DFC963" w14:textId="77777777" w:rsidR="00826B86" w:rsidRDefault="00826B86" w:rsidP="00826B86">
      <w:pPr>
        <w:spacing w:line="259" w:lineRule="auto"/>
        <w:rPr>
          <w:rFonts w:cs="Arial"/>
          <w:b/>
        </w:rPr>
      </w:pPr>
    </w:p>
    <w:p w14:paraId="1C3DB747" w14:textId="77777777" w:rsidR="00826B86" w:rsidRDefault="00826B86" w:rsidP="00826B86">
      <w:pPr>
        <w:spacing w:after="0" w:line="259" w:lineRule="auto"/>
        <w:rPr>
          <w:rFonts w:cs="Arial"/>
          <w:b/>
        </w:rPr>
      </w:pPr>
    </w:p>
    <w:p w14:paraId="06ACF03E" w14:textId="77777777" w:rsidR="00826B86" w:rsidRDefault="00826B86" w:rsidP="00826B86">
      <w:pPr>
        <w:spacing w:after="0" w:line="259" w:lineRule="auto"/>
        <w:rPr>
          <w:rFonts w:cs="Arial"/>
          <w:b/>
        </w:rPr>
      </w:pPr>
    </w:p>
    <w:p w14:paraId="33893F02" w14:textId="77777777" w:rsidR="00826B86" w:rsidRPr="00256F24" w:rsidRDefault="00826B86" w:rsidP="00826B86">
      <w:pPr>
        <w:autoSpaceDE/>
        <w:autoSpaceDN/>
        <w:adjustRightInd/>
        <w:spacing w:after="0" w:line="259" w:lineRule="auto"/>
        <w:jc w:val="left"/>
        <w:rPr>
          <w:rFonts w:hAnsi="Calibri" w:cs="Times New Roman"/>
          <w:b/>
          <w:color w:val="auto"/>
          <w:u w:val="single"/>
          <w:lang w:eastAsia="en-GB"/>
        </w:rPr>
      </w:pPr>
      <w:r w:rsidRPr="00256F24">
        <w:rPr>
          <w:rFonts w:hAnsi="Calibri" w:cs="Times New Roman"/>
          <w:b/>
          <w:color w:val="auto"/>
          <w:u w:val="single"/>
          <w:lang w:eastAsia="en-GB"/>
        </w:rPr>
        <w:t xml:space="preserve">CMTY014 </w:t>
      </w:r>
      <w:r w:rsidRPr="00256F24">
        <w:rPr>
          <w:rFonts w:hAnsi="Calibri" w:cs="Times New Roman"/>
          <w:b/>
          <w:color w:val="auto"/>
          <w:u w:val="single"/>
          <w:lang w:eastAsia="en-GB"/>
        </w:rPr>
        <w:t>–</w:t>
      </w:r>
      <w:r w:rsidRPr="00256F24">
        <w:rPr>
          <w:rFonts w:hAnsi="Calibri" w:cs="Times New Roman"/>
          <w:b/>
          <w:color w:val="auto"/>
          <w:u w:val="single"/>
          <w:lang w:eastAsia="en-GB"/>
        </w:rPr>
        <w:t xml:space="preserve"> STREET LIGHTING MAINTENANCE </w:t>
      </w:r>
    </w:p>
    <w:p w14:paraId="33430A51" w14:textId="77777777" w:rsidR="00826B86" w:rsidRPr="00256F24" w:rsidRDefault="00826B86" w:rsidP="00826B86">
      <w:pPr>
        <w:autoSpaceDE/>
        <w:autoSpaceDN/>
        <w:adjustRightInd/>
        <w:spacing w:after="0"/>
        <w:jc w:val="left"/>
        <w:rPr>
          <w:rFonts w:hAnsi="Calibri" w:cs="Times New Roman"/>
          <w:color w:val="auto"/>
          <w:lang w:eastAsia="en-G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4"/>
        <w:gridCol w:w="151"/>
        <w:gridCol w:w="425"/>
        <w:gridCol w:w="1678"/>
        <w:gridCol w:w="165"/>
        <w:gridCol w:w="146"/>
        <w:gridCol w:w="1943"/>
        <w:gridCol w:w="37"/>
        <w:gridCol w:w="2217"/>
      </w:tblGrid>
      <w:tr w:rsidR="00826B86" w:rsidRPr="00256F24" w14:paraId="0573D577" w14:textId="77777777" w:rsidTr="00F32C1A">
        <w:tc>
          <w:tcPr>
            <w:tcW w:w="4819" w:type="dxa"/>
            <w:gridSpan w:val="6"/>
          </w:tcPr>
          <w:p w14:paraId="2DEF900E" w14:textId="77777777" w:rsidR="00826B86" w:rsidRPr="00256F24" w:rsidRDefault="00826B86" w:rsidP="00F32C1A">
            <w:pPr>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Service Name:</w:t>
            </w:r>
            <w:r w:rsidRPr="00256F24">
              <w:rPr>
                <w:rFonts w:eastAsia="Malgun Gothic" w:hAnsi="Malgun Gothic" w:cs="Times New Roman"/>
                <w:b/>
                <w:color w:val="auto"/>
                <w:lang w:eastAsia="en-GB"/>
              </w:rPr>
              <w:br/>
            </w:r>
          </w:p>
        </w:tc>
        <w:tc>
          <w:tcPr>
            <w:tcW w:w="4197" w:type="dxa"/>
            <w:gridSpan w:val="3"/>
          </w:tcPr>
          <w:p w14:paraId="5A763FA0" w14:textId="77777777" w:rsidR="00826B86" w:rsidRPr="00256F24" w:rsidRDefault="00826B86" w:rsidP="00F32C1A">
            <w:pPr>
              <w:autoSpaceDE/>
              <w:autoSpaceDN/>
              <w:adjustRightInd/>
              <w:spacing w:after="0"/>
              <w:jc w:val="center"/>
              <w:rPr>
                <w:rFonts w:eastAsia="Arial" w:cs="Times New Roman"/>
                <w:color w:val="auto"/>
                <w:lang w:eastAsia="en-GB"/>
              </w:rPr>
            </w:pPr>
            <w:r w:rsidRPr="00256F24">
              <w:rPr>
                <w:rFonts w:eastAsia="Malgun Gothic" w:hAnsi="Malgun Gothic" w:cs="Times New Roman"/>
                <w:color w:val="auto"/>
                <w:lang w:eastAsia="en-GB"/>
              </w:rPr>
              <w:t xml:space="preserve">Street Lighting Maintenance </w:t>
            </w:r>
          </w:p>
        </w:tc>
      </w:tr>
      <w:tr w:rsidR="00826B86" w:rsidRPr="00256F24" w14:paraId="784948F2" w14:textId="77777777" w:rsidTr="00F32C1A">
        <w:trPr>
          <w:trHeight w:val="911"/>
        </w:trPr>
        <w:tc>
          <w:tcPr>
            <w:tcW w:w="4819" w:type="dxa"/>
            <w:gridSpan w:val="6"/>
          </w:tcPr>
          <w:p w14:paraId="47D0DEC4" w14:textId="77777777" w:rsidR="00826B86" w:rsidRPr="00256F24" w:rsidRDefault="00826B86" w:rsidP="00F32C1A">
            <w:pPr>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Which 'start year' does this option relate to 2018/19, 2019/20 or 2020/21</w:t>
            </w:r>
          </w:p>
        </w:tc>
        <w:tc>
          <w:tcPr>
            <w:tcW w:w="4197" w:type="dxa"/>
            <w:gridSpan w:val="3"/>
          </w:tcPr>
          <w:p w14:paraId="32FEE94F" w14:textId="77777777" w:rsidR="00826B86" w:rsidRPr="00256F24" w:rsidRDefault="00826B86" w:rsidP="00F32C1A">
            <w:pPr>
              <w:autoSpaceDE/>
              <w:autoSpaceDN/>
              <w:adjustRightInd/>
              <w:spacing w:after="0"/>
              <w:jc w:val="center"/>
              <w:rPr>
                <w:rFonts w:eastAsia="Arial" w:cs="Times New Roman"/>
                <w:color w:val="auto"/>
                <w:lang w:eastAsia="en-GB"/>
              </w:rPr>
            </w:pPr>
            <w:r w:rsidRPr="00256F24">
              <w:rPr>
                <w:rFonts w:eastAsia="Malgun Gothic" w:hAnsi="Malgun Gothic" w:cs="Times New Roman"/>
                <w:color w:val="auto"/>
                <w:lang w:eastAsia="en-GB"/>
              </w:rPr>
              <w:t>2018/19</w:t>
            </w:r>
          </w:p>
        </w:tc>
      </w:tr>
      <w:tr w:rsidR="00826B86" w:rsidRPr="00256F24" w14:paraId="491ED4F9" w14:textId="77777777" w:rsidTr="00F32C1A">
        <w:tc>
          <w:tcPr>
            <w:tcW w:w="4819" w:type="dxa"/>
            <w:gridSpan w:val="6"/>
          </w:tcPr>
          <w:p w14:paraId="2E807688" w14:textId="77777777" w:rsidR="00826B86" w:rsidRPr="00256F24" w:rsidRDefault="00826B86" w:rsidP="00F32C1A">
            <w:pPr>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Gross budget 2017/18</w:t>
            </w:r>
          </w:p>
        </w:tc>
        <w:tc>
          <w:tcPr>
            <w:tcW w:w="4197" w:type="dxa"/>
            <w:gridSpan w:val="3"/>
          </w:tcPr>
          <w:p w14:paraId="11501ABF" w14:textId="77777777" w:rsidR="00826B86" w:rsidRPr="00256F24" w:rsidRDefault="00826B86" w:rsidP="00F32C1A">
            <w:pPr>
              <w:autoSpaceDE/>
              <w:autoSpaceDN/>
              <w:adjustRightInd/>
              <w:spacing w:after="0"/>
              <w:jc w:val="center"/>
              <w:rPr>
                <w:rFonts w:eastAsia="Arial" w:cs="Times New Roman"/>
                <w:color w:val="auto"/>
                <w:lang w:eastAsia="en-GB"/>
              </w:rPr>
            </w:pPr>
            <w:r w:rsidRPr="00256F24">
              <w:rPr>
                <w:rFonts w:eastAsia="Malgun Gothic" w:hAnsi="Malgun Gothic" w:cs="Times New Roman"/>
                <w:color w:val="auto"/>
                <w:lang w:eastAsia="en-GB"/>
              </w:rPr>
              <w:t>£</w:t>
            </w:r>
            <w:r w:rsidRPr="00256F24">
              <w:rPr>
                <w:rFonts w:eastAsia="Malgun Gothic" w:hAnsi="Malgun Gothic" w:cs="Times New Roman"/>
                <w:color w:val="auto"/>
                <w:lang w:eastAsia="en-GB"/>
              </w:rPr>
              <w:t>5.029m</w:t>
            </w:r>
          </w:p>
        </w:tc>
      </w:tr>
      <w:tr w:rsidR="00826B86" w:rsidRPr="00256F24" w14:paraId="30D21783" w14:textId="77777777" w:rsidTr="00F32C1A">
        <w:tc>
          <w:tcPr>
            <w:tcW w:w="4819" w:type="dxa"/>
            <w:gridSpan w:val="6"/>
          </w:tcPr>
          <w:p w14:paraId="3EDD2827" w14:textId="77777777" w:rsidR="00826B86" w:rsidRPr="00256F24" w:rsidRDefault="00826B86" w:rsidP="00F32C1A">
            <w:pPr>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Income 2017/18</w:t>
            </w:r>
          </w:p>
        </w:tc>
        <w:tc>
          <w:tcPr>
            <w:tcW w:w="4197" w:type="dxa"/>
            <w:gridSpan w:val="3"/>
          </w:tcPr>
          <w:p w14:paraId="455A35E3" w14:textId="77777777" w:rsidR="00826B86" w:rsidRPr="00256F24" w:rsidRDefault="00826B86" w:rsidP="00F32C1A">
            <w:pPr>
              <w:autoSpaceDE/>
              <w:autoSpaceDN/>
              <w:adjustRightInd/>
              <w:spacing w:after="0"/>
              <w:jc w:val="center"/>
              <w:rPr>
                <w:rFonts w:eastAsia="Arial" w:cs="Times New Roman"/>
                <w:color w:val="auto"/>
                <w:lang w:eastAsia="en-GB"/>
              </w:rPr>
            </w:pPr>
            <w:r w:rsidRPr="00256F24">
              <w:rPr>
                <w:rFonts w:eastAsia="Malgun Gothic" w:hAnsi="Malgun Gothic" w:cs="Times New Roman"/>
                <w:color w:val="auto"/>
                <w:lang w:eastAsia="en-GB"/>
              </w:rPr>
              <w:t>£</w:t>
            </w:r>
            <w:r w:rsidRPr="00256F24">
              <w:rPr>
                <w:rFonts w:eastAsia="Malgun Gothic" w:hAnsi="Malgun Gothic" w:cs="Times New Roman"/>
                <w:color w:val="auto"/>
                <w:lang w:eastAsia="en-GB"/>
              </w:rPr>
              <w:t>1.036m</w:t>
            </w:r>
          </w:p>
        </w:tc>
      </w:tr>
      <w:tr w:rsidR="00826B86" w:rsidRPr="00256F24" w14:paraId="1106330A" w14:textId="77777777" w:rsidTr="00F32C1A">
        <w:tc>
          <w:tcPr>
            <w:tcW w:w="4819" w:type="dxa"/>
            <w:gridSpan w:val="6"/>
          </w:tcPr>
          <w:p w14:paraId="06DCD276" w14:textId="77777777" w:rsidR="00826B86" w:rsidRPr="00256F24" w:rsidRDefault="00826B86" w:rsidP="00F32C1A">
            <w:pPr>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Net budget 2017/18</w:t>
            </w:r>
          </w:p>
        </w:tc>
        <w:tc>
          <w:tcPr>
            <w:tcW w:w="4197" w:type="dxa"/>
            <w:gridSpan w:val="3"/>
          </w:tcPr>
          <w:p w14:paraId="6082B27C" w14:textId="77777777" w:rsidR="00826B86" w:rsidRPr="00256F24" w:rsidRDefault="00826B86" w:rsidP="00F32C1A">
            <w:pPr>
              <w:autoSpaceDE/>
              <w:autoSpaceDN/>
              <w:adjustRightInd/>
              <w:spacing w:after="0"/>
              <w:jc w:val="center"/>
              <w:rPr>
                <w:rFonts w:eastAsia="Arial" w:cs="Times New Roman"/>
                <w:color w:val="auto"/>
                <w:lang w:eastAsia="en-GB"/>
              </w:rPr>
            </w:pPr>
            <w:r w:rsidRPr="00256F24">
              <w:rPr>
                <w:rFonts w:eastAsia="Malgun Gothic" w:hAnsi="Malgun Gothic" w:cs="Times New Roman"/>
                <w:color w:val="auto"/>
                <w:lang w:eastAsia="en-GB"/>
              </w:rPr>
              <w:t>£</w:t>
            </w:r>
            <w:r w:rsidRPr="00256F24">
              <w:rPr>
                <w:rFonts w:eastAsia="Malgun Gothic" w:hAnsi="Malgun Gothic" w:cs="Times New Roman"/>
                <w:color w:val="auto"/>
                <w:lang w:eastAsia="en-GB"/>
              </w:rPr>
              <w:t>3.993m</w:t>
            </w:r>
          </w:p>
        </w:tc>
      </w:tr>
      <w:tr w:rsidR="00826B86" w:rsidRPr="00256F24" w14:paraId="0A5909F3" w14:textId="77777777" w:rsidTr="00F32C1A">
        <w:trPr>
          <w:trHeight w:val="428"/>
        </w:trPr>
        <w:tc>
          <w:tcPr>
            <w:tcW w:w="9016" w:type="dxa"/>
            <w:gridSpan w:val="9"/>
          </w:tcPr>
          <w:p w14:paraId="35E0C101" w14:textId="77777777" w:rsidR="00826B86" w:rsidRPr="00256F24" w:rsidRDefault="00826B86" w:rsidP="00F32C1A">
            <w:pPr>
              <w:autoSpaceDE/>
              <w:autoSpaceDN/>
              <w:adjustRightInd/>
              <w:spacing w:after="0"/>
              <w:jc w:val="center"/>
              <w:rPr>
                <w:rFonts w:eastAsia="Arial" w:cs="Times New Roman"/>
                <w:b/>
                <w:i/>
                <w:color w:val="auto"/>
                <w:lang w:eastAsia="en-GB"/>
              </w:rPr>
            </w:pPr>
          </w:p>
        </w:tc>
      </w:tr>
      <w:tr w:rsidR="00826B86" w:rsidRPr="00256F24" w14:paraId="597790CD" w14:textId="77777777" w:rsidTr="00F32C1A">
        <w:tc>
          <w:tcPr>
            <w:tcW w:w="9016" w:type="dxa"/>
            <w:gridSpan w:val="9"/>
          </w:tcPr>
          <w:p w14:paraId="14DF66CD" w14:textId="77777777" w:rsidR="00826B86" w:rsidRPr="00256F24" w:rsidRDefault="00826B86" w:rsidP="00F32C1A">
            <w:pPr>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 xml:space="preserve">Savings Target and Profiling (discrete year): </w:t>
            </w:r>
          </w:p>
        </w:tc>
      </w:tr>
      <w:tr w:rsidR="00826B86" w:rsidRPr="00256F24" w14:paraId="66DCDC51" w14:textId="77777777" w:rsidTr="00F32C1A">
        <w:tc>
          <w:tcPr>
            <w:tcW w:w="9016" w:type="dxa"/>
            <w:gridSpan w:val="9"/>
          </w:tcPr>
          <w:p w14:paraId="5AFAE981" w14:textId="77777777" w:rsidR="00826B86" w:rsidRPr="00256F24" w:rsidRDefault="00826B86" w:rsidP="00F32C1A">
            <w:pPr>
              <w:autoSpaceDE/>
              <w:autoSpaceDN/>
              <w:adjustRightInd/>
              <w:spacing w:after="0"/>
              <w:jc w:val="left"/>
              <w:rPr>
                <w:rFonts w:eastAsia="Arial" w:cs="Times New Roman"/>
                <w:b/>
                <w:color w:val="auto"/>
                <w:lang w:eastAsia="en-GB"/>
              </w:rPr>
            </w:pPr>
          </w:p>
        </w:tc>
      </w:tr>
      <w:tr w:rsidR="00826B86" w:rsidRPr="00256F24" w14:paraId="618C30E2" w14:textId="77777777" w:rsidTr="00F32C1A">
        <w:trPr>
          <w:trHeight w:val="90"/>
        </w:trPr>
        <w:tc>
          <w:tcPr>
            <w:tcW w:w="2405" w:type="dxa"/>
            <w:gridSpan w:val="2"/>
          </w:tcPr>
          <w:p w14:paraId="41FD0331" w14:textId="77777777" w:rsidR="00826B86" w:rsidRPr="00256F24" w:rsidRDefault="00826B86" w:rsidP="00F32C1A">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2018/19</w:t>
            </w:r>
          </w:p>
        </w:tc>
        <w:tc>
          <w:tcPr>
            <w:tcW w:w="2268" w:type="dxa"/>
            <w:gridSpan w:val="3"/>
          </w:tcPr>
          <w:p w14:paraId="22703AA1" w14:textId="77777777" w:rsidR="00826B86" w:rsidRPr="00256F24" w:rsidRDefault="00826B86" w:rsidP="00F32C1A">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2019/20</w:t>
            </w:r>
          </w:p>
        </w:tc>
        <w:tc>
          <w:tcPr>
            <w:tcW w:w="2126" w:type="dxa"/>
            <w:gridSpan w:val="3"/>
          </w:tcPr>
          <w:p w14:paraId="4686056F" w14:textId="77777777" w:rsidR="00826B86" w:rsidRPr="00256F24" w:rsidRDefault="00826B86" w:rsidP="00F32C1A">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2020/21</w:t>
            </w:r>
          </w:p>
        </w:tc>
        <w:tc>
          <w:tcPr>
            <w:tcW w:w="2217" w:type="dxa"/>
          </w:tcPr>
          <w:p w14:paraId="1E8B5016" w14:textId="77777777" w:rsidR="00826B86" w:rsidRPr="00256F24" w:rsidRDefault="00826B86" w:rsidP="00F32C1A">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 xml:space="preserve">Total </w:t>
            </w:r>
          </w:p>
        </w:tc>
      </w:tr>
      <w:tr w:rsidR="00826B86" w:rsidRPr="00256F24" w14:paraId="251AF75F" w14:textId="77777777" w:rsidTr="00F32C1A">
        <w:trPr>
          <w:trHeight w:val="90"/>
        </w:trPr>
        <w:tc>
          <w:tcPr>
            <w:tcW w:w="2405" w:type="dxa"/>
            <w:gridSpan w:val="2"/>
          </w:tcPr>
          <w:p w14:paraId="5A3C4696" w14:textId="77777777" w:rsidR="00826B86" w:rsidRPr="00256F24" w:rsidRDefault="00826B86" w:rsidP="00F32C1A">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w:t>
            </w:r>
            <w:r w:rsidRPr="00256F24">
              <w:rPr>
                <w:rFonts w:eastAsia="Malgun Gothic" w:hAnsi="Malgun Gothic" w:cs="Times New Roman"/>
                <w:b/>
                <w:color w:val="auto"/>
                <w:lang w:eastAsia="en-GB"/>
              </w:rPr>
              <w:t>m</w:t>
            </w:r>
          </w:p>
        </w:tc>
        <w:tc>
          <w:tcPr>
            <w:tcW w:w="2268" w:type="dxa"/>
            <w:gridSpan w:val="3"/>
          </w:tcPr>
          <w:p w14:paraId="556CC554" w14:textId="77777777" w:rsidR="00826B86" w:rsidRPr="00256F24" w:rsidRDefault="00826B86" w:rsidP="00F32C1A">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w:t>
            </w:r>
            <w:r w:rsidRPr="00256F24">
              <w:rPr>
                <w:rFonts w:eastAsia="Malgun Gothic" w:hAnsi="Malgun Gothic" w:cs="Times New Roman"/>
                <w:b/>
                <w:color w:val="auto"/>
                <w:lang w:eastAsia="en-GB"/>
              </w:rPr>
              <w:t>m</w:t>
            </w:r>
          </w:p>
        </w:tc>
        <w:tc>
          <w:tcPr>
            <w:tcW w:w="2126" w:type="dxa"/>
            <w:gridSpan w:val="3"/>
          </w:tcPr>
          <w:p w14:paraId="48DB0361" w14:textId="77777777" w:rsidR="00826B86" w:rsidRPr="00256F24" w:rsidRDefault="00826B86" w:rsidP="00F32C1A">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w:t>
            </w:r>
            <w:r w:rsidRPr="00256F24">
              <w:rPr>
                <w:rFonts w:eastAsia="Malgun Gothic" w:hAnsi="Malgun Gothic" w:cs="Times New Roman"/>
                <w:b/>
                <w:color w:val="auto"/>
                <w:lang w:eastAsia="en-GB"/>
              </w:rPr>
              <w:t>m</w:t>
            </w:r>
          </w:p>
        </w:tc>
        <w:tc>
          <w:tcPr>
            <w:tcW w:w="2217" w:type="dxa"/>
          </w:tcPr>
          <w:p w14:paraId="151D6E3E" w14:textId="77777777" w:rsidR="00826B86" w:rsidRPr="00256F24" w:rsidRDefault="00826B86" w:rsidP="00F32C1A">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w:t>
            </w:r>
            <w:r w:rsidRPr="00256F24">
              <w:rPr>
                <w:rFonts w:eastAsia="Malgun Gothic" w:hAnsi="Malgun Gothic" w:cs="Times New Roman"/>
                <w:b/>
                <w:color w:val="auto"/>
                <w:lang w:eastAsia="en-GB"/>
              </w:rPr>
              <w:t>m</w:t>
            </w:r>
          </w:p>
        </w:tc>
      </w:tr>
      <w:tr w:rsidR="00826B86" w:rsidRPr="00256F24" w14:paraId="14799BCC" w14:textId="77777777" w:rsidTr="00F32C1A">
        <w:trPr>
          <w:trHeight w:val="90"/>
        </w:trPr>
        <w:tc>
          <w:tcPr>
            <w:tcW w:w="2405" w:type="dxa"/>
            <w:gridSpan w:val="2"/>
          </w:tcPr>
          <w:p w14:paraId="1690CFDB" w14:textId="77777777" w:rsidR="00826B86" w:rsidRPr="00256F24" w:rsidRDefault="00826B86" w:rsidP="00F32C1A">
            <w:pPr>
              <w:tabs>
                <w:tab w:val="left" w:pos="1395"/>
              </w:tabs>
              <w:autoSpaceDE/>
              <w:autoSpaceDN/>
              <w:adjustRightInd/>
              <w:spacing w:after="0"/>
              <w:jc w:val="center"/>
              <w:rPr>
                <w:rFonts w:eastAsia="Arial" w:cs="Times New Roman"/>
                <w:color w:val="auto"/>
                <w:lang w:eastAsia="en-GB"/>
              </w:rPr>
            </w:pPr>
            <w:r w:rsidRPr="00256F24">
              <w:rPr>
                <w:rFonts w:eastAsia="Malgun Gothic" w:hAnsi="Malgun Gothic" w:cs="Times New Roman"/>
                <w:color w:val="auto"/>
                <w:lang w:eastAsia="en-GB"/>
              </w:rPr>
              <w:t>-1.715</w:t>
            </w:r>
          </w:p>
        </w:tc>
        <w:tc>
          <w:tcPr>
            <w:tcW w:w="2268" w:type="dxa"/>
            <w:gridSpan w:val="3"/>
          </w:tcPr>
          <w:p w14:paraId="4C82BDF4" w14:textId="77777777" w:rsidR="00826B86" w:rsidRPr="00256F24" w:rsidRDefault="00826B86" w:rsidP="00F32C1A">
            <w:pPr>
              <w:tabs>
                <w:tab w:val="left" w:pos="1395"/>
              </w:tabs>
              <w:autoSpaceDE/>
              <w:autoSpaceDN/>
              <w:adjustRightInd/>
              <w:spacing w:after="0"/>
              <w:jc w:val="center"/>
              <w:rPr>
                <w:rFonts w:eastAsia="Arial" w:cs="Times New Roman"/>
                <w:color w:val="auto"/>
                <w:lang w:eastAsia="en-GB"/>
              </w:rPr>
            </w:pPr>
            <w:r>
              <w:rPr>
                <w:rFonts w:eastAsia="Malgun Gothic" w:hAnsi="Malgun Gothic" w:cs="Times New Roman"/>
                <w:color w:val="auto"/>
                <w:lang w:eastAsia="en-GB"/>
              </w:rPr>
              <w:t>-0.446</w:t>
            </w:r>
          </w:p>
        </w:tc>
        <w:tc>
          <w:tcPr>
            <w:tcW w:w="2126" w:type="dxa"/>
            <w:gridSpan w:val="3"/>
          </w:tcPr>
          <w:p w14:paraId="4EBE18B9" w14:textId="77777777" w:rsidR="00826B86" w:rsidRPr="00256F24" w:rsidRDefault="00826B86" w:rsidP="00F32C1A">
            <w:pPr>
              <w:tabs>
                <w:tab w:val="left" w:pos="1395"/>
              </w:tabs>
              <w:autoSpaceDE/>
              <w:autoSpaceDN/>
              <w:adjustRightInd/>
              <w:spacing w:after="0"/>
              <w:jc w:val="center"/>
              <w:rPr>
                <w:rFonts w:eastAsia="Arial" w:cs="Times New Roman"/>
                <w:color w:val="auto"/>
                <w:lang w:eastAsia="en-GB"/>
              </w:rPr>
            </w:pPr>
            <w:r w:rsidRPr="00256F24">
              <w:rPr>
                <w:rFonts w:eastAsia="Malgun Gothic" w:hAnsi="Malgun Gothic" w:cs="Times New Roman"/>
                <w:color w:val="auto"/>
                <w:lang w:eastAsia="en-GB"/>
              </w:rPr>
              <w:t>0.000</w:t>
            </w:r>
          </w:p>
        </w:tc>
        <w:tc>
          <w:tcPr>
            <w:tcW w:w="2217" w:type="dxa"/>
          </w:tcPr>
          <w:p w14:paraId="6DC75E4D" w14:textId="77777777" w:rsidR="00826B86" w:rsidRPr="00256F24" w:rsidRDefault="00826B86" w:rsidP="00F32C1A">
            <w:pPr>
              <w:tabs>
                <w:tab w:val="left" w:pos="1395"/>
              </w:tabs>
              <w:autoSpaceDE/>
              <w:autoSpaceDN/>
              <w:adjustRightInd/>
              <w:spacing w:after="0"/>
              <w:jc w:val="center"/>
              <w:rPr>
                <w:rFonts w:eastAsia="Arial" w:cs="Times New Roman"/>
                <w:color w:val="auto"/>
                <w:lang w:eastAsia="en-GB"/>
              </w:rPr>
            </w:pPr>
            <w:r>
              <w:rPr>
                <w:rFonts w:eastAsia="Malgun Gothic" w:hAnsi="Malgun Gothic" w:cs="Times New Roman"/>
                <w:color w:val="auto"/>
                <w:lang w:eastAsia="en-GB"/>
              </w:rPr>
              <w:t>-2.161</w:t>
            </w:r>
          </w:p>
        </w:tc>
      </w:tr>
      <w:tr w:rsidR="00826B86" w:rsidRPr="00256F24" w14:paraId="683676D0" w14:textId="77777777" w:rsidTr="00F32C1A">
        <w:trPr>
          <w:trHeight w:val="90"/>
        </w:trPr>
        <w:tc>
          <w:tcPr>
            <w:tcW w:w="9016" w:type="dxa"/>
            <w:gridSpan w:val="9"/>
          </w:tcPr>
          <w:p w14:paraId="185AA346" w14:textId="77777777" w:rsidR="00826B86" w:rsidRPr="00256F24" w:rsidRDefault="00826B86" w:rsidP="00F32C1A">
            <w:pPr>
              <w:tabs>
                <w:tab w:val="left" w:pos="1395"/>
              </w:tabs>
              <w:autoSpaceDE/>
              <w:autoSpaceDN/>
              <w:adjustRightInd/>
              <w:spacing w:after="0"/>
              <w:jc w:val="center"/>
              <w:rPr>
                <w:rFonts w:eastAsia="Arial" w:cs="Times New Roman"/>
                <w:b/>
                <w:color w:val="auto"/>
                <w:lang w:eastAsia="en-GB"/>
              </w:rPr>
            </w:pPr>
          </w:p>
        </w:tc>
      </w:tr>
      <w:tr w:rsidR="00826B86" w:rsidRPr="00256F24" w14:paraId="1A16BA46" w14:textId="77777777" w:rsidTr="00F32C1A">
        <w:trPr>
          <w:trHeight w:val="90"/>
        </w:trPr>
        <w:tc>
          <w:tcPr>
            <w:tcW w:w="9016" w:type="dxa"/>
            <w:gridSpan w:val="9"/>
          </w:tcPr>
          <w:p w14:paraId="0C790739" w14:textId="77777777" w:rsidR="00826B86" w:rsidRPr="00256F24" w:rsidRDefault="00826B86" w:rsidP="00F32C1A">
            <w:pPr>
              <w:tabs>
                <w:tab w:val="left" w:pos="1395"/>
              </w:tabs>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FTE implications:</w:t>
            </w:r>
          </w:p>
        </w:tc>
      </w:tr>
      <w:tr w:rsidR="00826B86" w:rsidRPr="00256F24" w14:paraId="02366ACA" w14:textId="77777777" w:rsidTr="00F32C1A">
        <w:trPr>
          <w:trHeight w:val="90"/>
        </w:trPr>
        <w:tc>
          <w:tcPr>
            <w:tcW w:w="2254" w:type="dxa"/>
          </w:tcPr>
          <w:p w14:paraId="74F4DB7B" w14:textId="77777777" w:rsidR="00826B86" w:rsidRPr="00256F24" w:rsidRDefault="00826B86" w:rsidP="00F32C1A">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2018/19</w:t>
            </w:r>
          </w:p>
        </w:tc>
        <w:tc>
          <w:tcPr>
            <w:tcW w:w="2254" w:type="dxa"/>
            <w:gridSpan w:val="3"/>
          </w:tcPr>
          <w:p w14:paraId="7094E588" w14:textId="77777777" w:rsidR="00826B86" w:rsidRPr="00256F24" w:rsidRDefault="00826B86" w:rsidP="00F32C1A">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2019/20</w:t>
            </w:r>
          </w:p>
        </w:tc>
        <w:tc>
          <w:tcPr>
            <w:tcW w:w="2254" w:type="dxa"/>
            <w:gridSpan w:val="3"/>
          </w:tcPr>
          <w:p w14:paraId="1B368952" w14:textId="77777777" w:rsidR="00826B86" w:rsidRPr="00256F24" w:rsidRDefault="00826B86" w:rsidP="00F32C1A">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2020/21</w:t>
            </w:r>
          </w:p>
        </w:tc>
        <w:tc>
          <w:tcPr>
            <w:tcW w:w="2254" w:type="dxa"/>
            <w:gridSpan w:val="2"/>
          </w:tcPr>
          <w:p w14:paraId="163ECC75" w14:textId="77777777" w:rsidR="00826B86" w:rsidRPr="00256F24" w:rsidRDefault="00826B86" w:rsidP="00F32C1A">
            <w:pPr>
              <w:tabs>
                <w:tab w:val="left" w:pos="1395"/>
              </w:tabs>
              <w:autoSpaceDE/>
              <w:autoSpaceDN/>
              <w:adjustRightInd/>
              <w:spacing w:after="0"/>
              <w:jc w:val="center"/>
              <w:rPr>
                <w:rFonts w:eastAsia="Arial" w:cs="Times New Roman"/>
                <w:b/>
                <w:color w:val="auto"/>
                <w:lang w:eastAsia="en-GB"/>
              </w:rPr>
            </w:pPr>
            <w:r w:rsidRPr="00256F24">
              <w:rPr>
                <w:rFonts w:eastAsia="Malgun Gothic" w:hAnsi="Malgun Gothic" w:cs="Times New Roman"/>
                <w:b/>
                <w:color w:val="auto"/>
                <w:lang w:eastAsia="en-GB"/>
              </w:rPr>
              <w:t>Total</w:t>
            </w:r>
          </w:p>
        </w:tc>
      </w:tr>
      <w:tr w:rsidR="00826B86" w:rsidRPr="00256F24" w14:paraId="02DCBC38" w14:textId="77777777" w:rsidTr="00F32C1A">
        <w:trPr>
          <w:trHeight w:val="90"/>
        </w:trPr>
        <w:tc>
          <w:tcPr>
            <w:tcW w:w="2254" w:type="dxa"/>
          </w:tcPr>
          <w:p w14:paraId="7CAB8964" w14:textId="77777777" w:rsidR="00826B86" w:rsidRPr="00256F24" w:rsidRDefault="00826B86" w:rsidP="00F32C1A">
            <w:pPr>
              <w:tabs>
                <w:tab w:val="left" w:pos="1395"/>
              </w:tabs>
              <w:autoSpaceDE/>
              <w:autoSpaceDN/>
              <w:adjustRightInd/>
              <w:spacing w:after="0"/>
              <w:jc w:val="center"/>
              <w:rPr>
                <w:rFonts w:eastAsia="Arial" w:cs="Times New Roman"/>
                <w:i/>
                <w:color w:val="auto"/>
                <w:lang w:eastAsia="en-GB"/>
              </w:rPr>
            </w:pPr>
            <w:r w:rsidRPr="00256F24">
              <w:rPr>
                <w:rFonts w:eastAsia="Malgun Gothic" w:hAnsi="Malgun Gothic" w:cs="Times New Roman"/>
                <w:i/>
                <w:color w:val="auto"/>
                <w:lang w:eastAsia="en-GB"/>
              </w:rPr>
              <w:t>0.00</w:t>
            </w:r>
          </w:p>
        </w:tc>
        <w:tc>
          <w:tcPr>
            <w:tcW w:w="2254" w:type="dxa"/>
            <w:gridSpan w:val="3"/>
          </w:tcPr>
          <w:p w14:paraId="5BC2C281" w14:textId="77777777" w:rsidR="00826B86" w:rsidRPr="00256F24" w:rsidRDefault="00826B86" w:rsidP="00F32C1A">
            <w:pPr>
              <w:tabs>
                <w:tab w:val="left" w:pos="1395"/>
              </w:tabs>
              <w:autoSpaceDE/>
              <w:autoSpaceDN/>
              <w:adjustRightInd/>
              <w:spacing w:after="0"/>
              <w:jc w:val="center"/>
              <w:rPr>
                <w:rFonts w:eastAsia="Arial" w:cs="Times New Roman"/>
                <w:i/>
                <w:color w:val="auto"/>
                <w:lang w:eastAsia="en-GB"/>
              </w:rPr>
            </w:pPr>
            <w:r>
              <w:rPr>
                <w:rFonts w:eastAsia="Malgun Gothic" w:hAnsi="Malgun Gothic" w:cs="Times New Roman"/>
                <w:i/>
                <w:color w:val="auto"/>
                <w:lang w:eastAsia="en-GB"/>
              </w:rPr>
              <w:t>-11</w:t>
            </w:r>
            <w:r w:rsidRPr="00256F24">
              <w:rPr>
                <w:rFonts w:eastAsia="Malgun Gothic" w:hAnsi="Malgun Gothic" w:cs="Times New Roman"/>
                <w:i/>
                <w:color w:val="auto"/>
                <w:lang w:eastAsia="en-GB"/>
              </w:rPr>
              <w:t>.00</w:t>
            </w:r>
          </w:p>
        </w:tc>
        <w:tc>
          <w:tcPr>
            <w:tcW w:w="2254" w:type="dxa"/>
            <w:gridSpan w:val="3"/>
          </w:tcPr>
          <w:p w14:paraId="59ACC579" w14:textId="77777777" w:rsidR="00826B86" w:rsidRPr="00256F24" w:rsidRDefault="00826B86" w:rsidP="00F32C1A">
            <w:pPr>
              <w:tabs>
                <w:tab w:val="left" w:pos="1395"/>
              </w:tabs>
              <w:autoSpaceDE/>
              <w:autoSpaceDN/>
              <w:adjustRightInd/>
              <w:spacing w:after="0"/>
              <w:jc w:val="center"/>
              <w:rPr>
                <w:rFonts w:eastAsia="Arial" w:cs="Times New Roman"/>
                <w:i/>
                <w:color w:val="auto"/>
                <w:lang w:eastAsia="en-GB"/>
              </w:rPr>
            </w:pPr>
            <w:r w:rsidRPr="00256F24">
              <w:rPr>
                <w:rFonts w:eastAsia="Malgun Gothic" w:hAnsi="Malgun Gothic" w:cs="Times New Roman"/>
                <w:i/>
                <w:color w:val="auto"/>
                <w:lang w:eastAsia="en-GB"/>
              </w:rPr>
              <w:t>0.00</w:t>
            </w:r>
          </w:p>
        </w:tc>
        <w:tc>
          <w:tcPr>
            <w:tcW w:w="2254" w:type="dxa"/>
            <w:gridSpan w:val="2"/>
          </w:tcPr>
          <w:p w14:paraId="5420A167" w14:textId="77777777" w:rsidR="00826B86" w:rsidRPr="00256F24" w:rsidRDefault="00826B86" w:rsidP="00F32C1A">
            <w:pPr>
              <w:tabs>
                <w:tab w:val="left" w:pos="1395"/>
              </w:tabs>
              <w:autoSpaceDE/>
              <w:autoSpaceDN/>
              <w:adjustRightInd/>
              <w:spacing w:after="0"/>
              <w:jc w:val="center"/>
              <w:rPr>
                <w:rFonts w:eastAsia="Arial" w:cs="Times New Roman"/>
                <w:i/>
                <w:color w:val="auto"/>
                <w:lang w:eastAsia="en-GB"/>
              </w:rPr>
            </w:pPr>
            <w:r w:rsidRPr="00256F24">
              <w:rPr>
                <w:rFonts w:eastAsia="Malgun Gothic" w:hAnsi="Malgun Gothic" w:cs="Times New Roman"/>
                <w:i/>
                <w:color w:val="auto"/>
                <w:lang w:eastAsia="en-GB"/>
              </w:rPr>
              <w:t>-1</w:t>
            </w:r>
            <w:r>
              <w:rPr>
                <w:rFonts w:eastAsia="Malgun Gothic" w:hAnsi="Malgun Gothic" w:cs="Times New Roman"/>
                <w:i/>
                <w:color w:val="auto"/>
                <w:lang w:eastAsia="en-GB"/>
              </w:rPr>
              <w:t>1</w:t>
            </w:r>
            <w:r w:rsidRPr="00256F24">
              <w:rPr>
                <w:rFonts w:eastAsia="Malgun Gothic" w:hAnsi="Malgun Gothic" w:cs="Times New Roman"/>
                <w:i/>
                <w:color w:val="auto"/>
                <w:lang w:eastAsia="en-GB"/>
              </w:rPr>
              <w:t>.00</w:t>
            </w:r>
          </w:p>
        </w:tc>
      </w:tr>
      <w:tr w:rsidR="00826B86" w:rsidRPr="00256F24" w14:paraId="0FED835A" w14:textId="77777777" w:rsidTr="00F32C1A">
        <w:trPr>
          <w:trHeight w:val="90"/>
        </w:trPr>
        <w:tc>
          <w:tcPr>
            <w:tcW w:w="9016" w:type="dxa"/>
            <w:gridSpan w:val="9"/>
          </w:tcPr>
          <w:p w14:paraId="692D74FA" w14:textId="77777777" w:rsidR="00826B86" w:rsidRPr="00256F24" w:rsidRDefault="00826B86" w:rsidP="00F32C1A">
            <w:pPr>
              <w:tabs>
                <w:tab w:val="left" w:pos="1395"/>
              </w:tabs>
              <w:autoSpaceDE/>
              <w:autoSpaceDN/>
              <w:adjustRightInd/>
              <w:spacing w:after="0"/>
              <w:jc w:val="center"/>
              <w:rPr>
                <w:rFonts w:eastAsia="Arial" w:cs="Times New Roman"/>
                <w:b/>
                <w:color w:val="auto"/>
                <w:lang w:eastAsia="en-GB"/>
              </w:rPr>
            </w:pPr>
          </w:p>
        </w:tc>
      </w:tr>
      <w:tr w:rsidR="00826B86" w:rsidRPr="00256F24" w14:paraId="3668ECF1" w14:textId="77777777" w:rsidTr="00F32C1A">
        <w:trPr>
          <w:trHeight w:val="70"/>
        </w:trPr>
        <w:tc>
          <w:tcPr>
            <w:tcW w:w="2830" w:type="dxa"/>
            <w:gridSpan w:val="3"/>
          </w:tcPr>
          <w:p w14:paraId="25D4C6B9" w14:textId="77777777" w:rsidR="00826B86" w:rsidRPr="00256F24" w:rsidRDefault="00826B86" w:rsidP="00F32C1A">
            <w:pPr>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Decisions needed to deliver the budgeted savings</w:t>
            </w:r>
            <w:r w:rsidRPr="00256F24">
              <w:rPr>
                <w:rFonts w:eastAsia="Malgun Gothic" w:hAnsi="Malgun Gothic" w:cs="Times New Roman"/>
                <w:b/>
                <w:color w:val="auto"/>
                <w:lang w:eastAsia="en-GB"/>
              </w:rPr>
              <w:br/>
            </w:r>
          </w:p>
          <w:p w14:paraId="6ED8756E" w14:textId="77777777" w:rsidR="00826B86" w:rsidRPr="00256F24" w:rsidRDefault="00826B86" w:rsidP="00F32C1A">
            <w:pPr>
              <w:autoSpaceDE/>
              <w:autoSpaceDN/>
              <w:adjustRightInd/>
              <w:spacing w:after="0"/>
              <w:jc w:val="left"/>
              <w:rPr>
                <w:rFonts w:eastAsia="Arial" w:cs="Times New Roman"/>
                <w:color w:val="auto"/>
                <w:lang w:eastAsia="en-GB"/>
              </w:rPr>
            </w:pPr>
          </w:p>
          <w:p w14:paraId="011DEF15" w14:textId="77777777" w:rsidR="00826B86" w:rsidRPr="00256F24" w:rsidRDefault="00826B86" w:rsidP="00F32C1A">
            <w:pPr>
              <w:autoSpaceDE/>
              <w:autoSpaceDN/>
              <w:adjustRightInd/>
              <w:spacing w:after="0"/>
              <w:jc w:val="left"/>
              <w:rPr>
                <w:rFonts w:eastAsia="Arial" w:cs="Times New Roman"/>
                <w:color w:val="auto"/>
                <w:lang w:eastAsia="en-GB"/>
              </w:rPr>
            </w:pPr>
          </w:p>
        </w:tc>
        <w:tc>
          <w:tcPr>
            <w:tcW w:w="6186" w:type="dxa"/>
            <w:gridSpan w:val="6"/>
          </w:tcPr>
          <w:p w14:paraId="74699E51" w14:textId="77777777" w:rsidR="00826B86" w:rsidRPr="00256F24" w:rsidRDefault="00826B86" w:rsidP="00F32C1A">
            <w:pPr>
              <w:autoSpaceDE/>
              <w:autoSpaceDN/>
              <w:adjustRightInd/>
              <w:spacing w:after="0"/>
              <w:rPr>
                <w:rFonts w:eastAsia="Malgun Gothic" w:hAnsi="Malgun Gothic" w:cs="Times New Roman"/>
                <w:color w:val="auto"/>
                <w:lang w:eastAsia="en-GB"/>
              </w:rPr>
            </w:pPr>
            <w:r w:rsidRPr="00256F24">
              <w:rPr>
                <w:rFonts w:eastAsia="Malgun Gothic" w:hAnsi="Malgun Gothic" w:cs="Times New Roman"/>
                <w:color w:val="auto"/>
                <w:lang w:eastAsia="en-GB"/>
              </w:rPr>
              <w:t>Agree to cease night time inspections.</w:t>
            </w:r>
          </w:p>
          <w:p w14:paraId="12EB7148" w14:textId="77777777" w:rsidR="00826B86" w:rsidRPr="00256F24" w:rsidRDefault="00826B86" w:rsidP="00F32C1A">
            <w:pPr>
              <w:autoSpaceDE/>
              <w:autoSpaceDN/>
              <w:adjustRightInd/>
              <w:spacing w:after="0"/>
              <w:rPr>
                <w:rFonts w:eastAsia="Malgun Gothic" w:hAnsi="Malgun Gothic" w:cs="Times New Roman"/>
                <w:color w:val="auto"/>
                <w:lang w:eastAsia="en-GB"/>
              </w:rPr>
            </w:pPr>
          </w:p>
          <w:p w14:paraId="6D658CBA" w14:textId="77777777" w:rsidR="00826B86" w:rsidRPr="00256F24" w:rsidRDefault="00826B86" w:rsidP="00F32C1A">
            <w:pPr>
              <w:autoSpaceDE/>
              <w:autoSpaceDN/>
              <w:adjustRightInd/>
              <w:spacing w:after="0"/>
              <w:rPr>
                <w:rFonts w:eastAsia="Malgun Gothic" w:hAnsi="Malgun Gothic" w:cs="Times New Roman"/>
                <w:color w:val="auto"/>
                <w:lang w:eastAsia="en-GB"/>
              </w:rPr>
            </w:pPr>
            <w:r w:rsidRPr="00256F24">
              <w:rPr>
                <w:rFonts w:eastAsia="Malgun Gothic" w:hAnsi="Malgun Gothic" w:cs="Times New Roman"/>
                <w:color w:val="auto"/>
                <w:lang w:eastAsia="en-GB"/>
              </w:rPr>
              <w:t>Agree to extend the routine maintenance and testing cycle on the illuminated network from 5 to 10 years.</w:t>
            </w:r>
          </w:p>
          <w:p w14:paraId="6BD4B6E6" w14:textId="77777777" w:rsidR="00826B86" w:rsidRPr="00256F24" w:rsidRDefault="00826B86" w:rsidP="00F32C1A">
            <w:pPr>
              <w:autoSpaceDE/>
              <w:autoSpaceDN/>
              <w:adjustRightInd/>
              <w:spacing w:after="0"/>
              <w:rPr>
                <w:rFonts w:eastAsia="Malgun Gothic" w:hAnsi="Malgun Gothic" w:cs="Times New Roman"/>
                <w:color w:val="auto"/>
                <w:lang w:eastAsia="en-GB"/>
              </w:rPr>
            </w:pPr>
          </w:p>
          <w:p w14:paraId="5A799528" w14:textId="77777777" w:rsidR="00826B86" w:rsidRPr="00256F24" w:rsidRDefault="00826B86" w:rsidP="00F32C1A">
            <w:pPr>
              <w:autoSpaceDE/>
              <w:autoSpaceDN/>
              <w:adjustRightInd/>
              <w:spacing w:after="0"/>
              <w:rPr>
                <w:rFonts w:eastAsia="Arial" w:cs="Times New Roman"/>
                <w:color w:val="auto"/>
                <w:lang w:eastAsia="en-GB"/>
              </w:rPr>
            </w:pPr>
            <w:r w:rsidRPr="00256F24">
              <w:rPr>
                <w:rFonts w:eastAsia="Malgun Gothic" w:hAnsi="Malgun Gothic" w:cs="Times New Roman"/>
                <w:color w:val="auto"/>
                <w:lang w:eastAsia="en-GB"/>
              </w:rPr>
              <w:t>Agree to the capitalisation of fault repairs.</w:t>
            </w:r>
          </w:p>
          <w:p w14:paraId="055C0643" w14:textId="77777777" w:rsidR="00826B86" w:rsidRPr="00256F24" w:rsidRDefault="00826B86" w:rsidP="00F32C1A">
            <w:pPr>
              <w:autoSpaceDE/>
              <w:autoSpaceDN/>
              <w:adjustRightInd/>
              <w:spacing w:after="0"/>
              <w:rPr>
                <w:rFonts w:eastAsia="Arial" w:cs="Times New Roman"/>
                <w:color w:val="auto"/>
                <w:lang w:eastAsia="en-GB"/>
              </w:rPr>
            </w:pPr>
          </w:p>
        </w:tc>
      </w:tr>
      <w:tr w:rsidR="00826B86" w:rsidRPr="00256F24" w14:paraId="259B13B5" w14:textId="77777777" w:rsidTr="00F32C1A">
        <w:trPr>
          <w:trHeight w:val="70"/>
        </w:trPr>
        <w:tc>
          <w:tcPr>
            <w:tcW w:w="2830" w:type="dxa"/>
            <w:gridSpan w:val="3"/>
          </w:tcPr>
          <w:p w14:paraId="7256A0A8" w14:textId="77777777" w:rsidR="00826B86" w:rsidRPr="00256F24" w:rsidRDefault="00826B86" w:rsidP="00F32C1A">
            <w:pPr>
              <w:autoSpaceDE/>
              <w:autoSpaceDN/>
              <w:adjustRightInd/>
              <w:spacing w:after="0"/>
              <w:jc w:val="left"/>
              <w:rPr>
                <w:rFonts w:eastAsia="Arial" w:cs="Times New Roman"/>
                <w:color w:val="auto"/>
                <w:lang w:eastAsia="en-GB"/>
              </w:rPr>
            </w:pPr>
            <w:r w:rsidRPr="00256F24">
              <w:rPr>
                <w:rFonts w:eastAsia="Malgun Gothic" w:hAnsi="Malgun Gothic" w:cs="Times New Roman"/>
                <w:b/>
                <w:color w:val="auto"/>
                <w:lang w:eastAsia="en-GB"/>
              </w:rPr>
              <w:t>Impact upon service</w:t>
            </w:r>
          </w:p>
          <w:p w14:paraId="005E3556" w14:textId="77777777" w:rsidR="00826B86" w:rsidRPr="00256F24" w:rsidRDefault="00826B86" w:rsidP="00F32C1A">
            <w:pPr>
              <w:autoSpaceDE/>
              <w:autoSpaceDN/>
              <w:adjustRightInd/>
              <w:spacing w:after="0"/>
              <w:jc w:val="left"/>
              <w:rPr>
                <w:rFonts w:eastAsia="Arial" w:cs="Times New Roman"/>
                <w:color w:val="auto"/>
                <w:lang w:eastAsia="en-GB"/>
              </w:rPr>
            </w:pPr>
          </w:p>
          <w:p w14:paraId="3930D1B9" w14:textId="77777777" w:rsidR="00826B86" w:rsidRPr="00256F24" w:rsidRDefault="00826B86" w:rsidP="00F32C1A">
            <w:pPr>
              <w:autoSpaceDE/>
              <w:autoSpaceDN/>
              <w:adjustRightInd/>
              <w:spacing w:after="0"/>
              <w:jc w:val="left"/>
              <w:rPr>
                <w:rFonts w:eastAsia="Arial" w:cs="Times New Roman"/>
                <w:color w:val="auto"/>
                <w:lang w:eastAsia="en-GB"/>
              </w:rPr>
            </w:pPr>
          </w:p>
          <w:p w14:paraId="20EA89DE" w14:textId="77777777" w:rsidR="00826B86" w:rsidRPr="00256F24" w:rsidRDefault="00826B86" w:rsidP="00F32C1A">
            <w:pPr>
              <w:autoSpaceDE/>
              <w:autoSpaceDN/>
              <w:adjustRightInd/>
              <w:spacing w:after="0"/>
              <w:jc w:val="left"/>
              <w:rPr>
                <w:rFonts w:eastAsia="Arial" w:cs="Times New Roman"/>
                <w:color w:val="auto"/>
                <w:lang w:eastAsia="en-GB"/>
              </w:rPr>
            </w:pPr>
          </w:p>
        </w:tc>
        <w:tc>
          <w:tcPr>
            <w:tcW w:w="6186" w:type="dxa"/>
            <w:gridSpan w:val="6"/>
          </w:tcPr>
          <w:p w14:paraId="60B7BB79" w14:textId="77777777" w:rsidR="00826B86" w:rsidRDefault="00826B86" w:rsidP="00F32C1A">
            <w:pPr>
              <w:autoSpaceDE/>
              <w:autoSpaceDN/>
              <w:adjustRightInd/>
              <w:spacing w:after="0"/>
              <w:contextualSpacing/>
              <w:jc w:val="left"/>
              <w:rPr>
                <w:rFonts w:eastAsia="Malgun Gothic" w:hAnsi="Malgun Gothic" w:cs="Times New Roman"/>
                <w:color w:val="auto"/>
                <w:lang w:eastAsia="en-GB"/>
              </w:rPr>
            </w:pPr>
            <w:r w:rsidRPr="00256F24">
              <w:rPr>
                <w:rFonts w:eastAsia="Malgun Gothic" w:hAnsi="Malgun Gothic" w:cs="Times New Roman"/>
                <w:color w:val="auto"/>
                <w:lang w:eastAsia="en-GB"/>
              </w:rPr>
              <w:t xml:space="preserve">Less routine maintenance, testing and fault repair would be required resulting in a reduced staffing requirement. </w:t>
            </w:r>
          </w:p>
          <w:p w14:paraId="03A00925" w14:textId="77777777" w:rsidR="00826B86" w:rsidRDefault="00826B86" w:rsidP="00F32C1A">
            <w:pPr>
              <w:autoSpaceDE/>
              <w:autoSpaceDN/>
              <w:adjustRightInd/>
              <w:spacing w:after="0"/>
              <w:contextualSpacing/>
              <w:jc w:val="left"/>
              <w:rPr>
                <w:rFonts w:eastAsia="Malgun Gothic" w:hAnsi="Malgun Gothic" w:cs="Times New Roman"/>
                <w:color w:val="auto"/>
                <w:lang w:eastAsia="en-GB"/>
              </w:rPr>
            </w:pPr>
          </w:p>
          <w:p w14:paraId="2D8B9168" w14:textId="77777777" w:rsidR="00826B86" w:rsidRPr="00256F24" w:rsidRDefault="00826B86" w:rsidP="00F32C1A">
            <w:pPr>
              <w:autoSpaceDE/>
              <w:autoSpaceDN/>
              <w:adjustRightInd/>
              <w:spacing w:after="0"/>
              <w:contextualSpacing/>
              <w:jc w:val="left"/>
              <w:rPr>
                <w:rFonts w:eastAsia="Malgun Gothic" w:hAnsi="Malgun Gothic" w:cs="Times New Roman"/>
                <w:color w:val="auto"/>
                <w:lang w:eastAsia="en-GB"/>
              </w:rPr>
            </w:pPr>
            <w:r>
              <w:rPr>
                <w:rFonts w:eastAsia="Malgun Gothic" w:hAnsi="Malgun Gothic" w:cs="Times New Roman"/>
                <w:color w:val="auto"/>
                <w:lang w:eastAsia="en-GB"/>
              </w:rPr>
              <w:t xml:space="preserve">Likely to be changes to performance levels as the service will be more reactive to publically reported fault repairs. </w:t>
            </w:r>
          </w:p>
          <w:p w14:paraId="5E5608C3" w14:textId="77777777" w:rsidR="00826B86" w:rsidRPr="00256F24" w:rsidRDefault="00826B86" w:rsidP="00F32C1A">
            <w:pPr>
              <w:autoSpaceDE/>
              <w:autoSpaceDN/>
              <w:adjustRightInd/>
              <w:spacing w:after="0"/>
              <w:rPr>
                <w:rFonts w:eastAsia="Arial" w:cs="Times New Roman"/>
                <w:color w:val="auto"/>
                <w:lang w:eastAsia="en-GB"/>
              </w:rPr>
            </w:pPr>
          </w:p>
        </w:tc>
      </w:tr>
      <w:tr w:rsidR="00826B86" w:rsidRPr="00256F24" w14:paraId="039D1AD9" w14:textId="77777777" w:rsidTr="00F32C1A">
        <w:trPr>
          <w:trHeight w:val="70"/>
        </w:trPr>
        <w:tc>
          <w:tcPr>
            <w:tcW w:w="2830" w:type="dxa"/>
            <w:gridSpan w:val="3"/>
          </w:tcPr>
          <w:p w14:paraId="494FCBB0" w14:textId="77777777" w:rsidR="00826B86" w:rsidRPr="00256F24" w:rsidRDefault="00826B86" w:rsidP="00F32C1A">
            <w:pPr>
              <w:autoSpaceDE/>
              <w:autoSpaceDN/>
              <w:adjustRightInd/>
              <w:spacing w:after="0"/>
              <w:jc w:val="left"/>
              <w:rPr>
                <w:rFonts w:eastAsia="Arial" w:cs="Times New Roman"/>
                <w:color w:val="auto"/>
                <w:lang w:eastAsia="en-GB"/>
              </w:rPr>
            </w:pPr>
            <w:r w:rsidRPr="00256F24">
              <w:rPr>
                <w:rFonts w:eastAsia="Malgun Gothic" w:hAnsi="Malgun Gothic" w:cs="Times New Roman"/>
                <w:b/>
                <w:color w:val="auto"/>
                <w:lang w:eastAsia="en-GB"/>
              </w:rPr>
              <w:t>Actions needed to deliver the target savings</w:t>
            </w:r>
          </w:p>
          <w:p w14:paraId="1545FCFA" w14:textId="77777777" w:rsidR="00826B86" w:rsidRPr="00256F24" w:rsidRDefault="00826B86" w:rsidP="00F32C1A">
            <w:pPr>
              <w:autoSpaceDE/>
              <w:autoSpaceDN/>
              <w:adjustRightInd/>
              <w:spacing w:after="0"/>
              <w:jc w:val="left"/>
              <w:rPr>
                <w:rFonts w:eastAsia="Arial" w:cs="Times New Roman"/>
                <w:color w:val="auto"/>
                <w:lang w:eastAsia="en-GB"/>
              </w:rPr>
            </w:pPr>
          </w:p>
        </w:tc>
        <w:tc>
          <w:tcPr>
            <w:tcW w:w="6186" w:type="dxa"/>
            <w:gridSpan w:val="6"/>
          </w:tcPr>
          <w:p w14:paraId="3906B4B9" w14:textId="77777777" w:rsidR="00826B86" w:rsidRPr="00256F24" w:rsidRDefault="00826B86" w:rsidP="00F32C1A">
            <w:pPr>
              <w:autoSpaceDE/>
              <w:autoSpaceDN/>
              <w:adjustRightInd/>
              <w:spacing w:after="0"/>
              <w:rPr>
                <w:rFonts w:eastAsia="Malgun Gothic" w:hAnsi="Malgun Gothic" w:cs="Times New Roman"/>
                <w:color w:val="auto"/>
                <w:lang w:eastAsia="en-GB"/>
              </w:rPr>
            </w:pPr>
            <w:r w:rsidRPr="00256F24">
              <w:rPr>
                <w:rFonts w:eastAsia="Malgun Gothic" w:hAnsi="Malgun Gothic" w:cs="Times New Roman"/>
                <w:color w:val="auto"/>
                <w:lang w:eastAsia="en-GB"/>
              </w:rPr>
              <w:t>Undertake  consultation</w:t>
            </w:r>
            <w:r>
              <w:rPr>
                <w:rFonts w:eastAsia="Malgun Gothic" w:hAnsi="Malgun Gothic" w:cs="Times New Roman"/>
                <w:color w:val="auto"/>
                <w:lang w:eastAsia="en-GB"/>
              </w:rPr>
              <w:t xml:space="preserve"> as necessary</w:t>
            </w:r>
            <w:r w:rsidRPr="00256F24">
              <w:rPr>
                <w:rFonts w:eastAsia="Malgun Gothic" w:hAnsi="Malgun Gothic" w:cs="Times New Roman"/>
                <w:color w:val="auto"/>
                <w:lang w:eastAsia="en-GB"/>
              </w:rPr>
              <w:t xml:space="preserve"> </w:t>
            </w:r>
          </w:p>
          <w:p w14:paraId="514FF5FF" w14:textId="77777777" w:rsidR="00826B86" w:rsidRPr="00256F24" w:rsidRDefault="00826B86" w:rsidP="00F32C1A">
            <w:pPr>
              <w:autoSpaceDE/>
              <w:autoSpaceDN/>
              <w:adjustRightInd/>
              <w:spacing w:after="0"/>
              <w:rPr>
                <w:rFonts w:eastAsia="Arial" w:cs="Times New Roman"/>
                <w:color w:val="auto"/>
                <w:lang w:eastAsia="en-GB"/>
              </w:rPr>
            </w:pPr>
          </w:p>
        </w:tc>
      </w:tr>
      <w:tr w:rsidR="00826B86" w:rsidRPr="00256F24" w14:paraId="2A28B9B8" w14:textId="77777777" w:rsidTr="00F32C1A">
        <w:trPr>
          <w:trHeight w:val="70"/>
        </w:trPr>
        <w:tc>
          <w:tcPr>
            <w:tcW w:w="2830" w:type="dxa"/>
            <w:gridSpan w:val="3"/>
          </w:tcPr>
          <w:p w14:paraId="3D1B96D4" w14:textId="77777777" w:rsidR="00826B86" w:rsidRPr="00256F24" w:rsidRDefault="00826B86" w:rsidP="00F32C1A">
            <w:pPr>
              <w:autoSpaceDE/>
              <w:autoSpaceDN/>
              <w:adjustRightInd/>
              <w:spacing w:after="0"/>
              <w:jc w:val="left"/>
              <w:rPr>
                <w:rFonts w:eastAsia="Arial" w:cs="Times New Roman"/>
                <w:color w:val="auto"/>
                <w:lang w:eastAsia="en-GB"/>
              </w:rPr>
            </w:pPr>
            <w:r w:rsidRPr="00256F24">
              <w:rPr>
                <w:rFonts w:eastAsia="Malgun Gothic" w:hAnsi="Malgun Gothic" w:cs="Times New Roman"/>
                <w:b/>
                <w:color w:val="auto"/>
                <w:lang w:eastAsia="en-GB"/>
              </w:rPr>
              <w:t>What are the risks associated with this saving and how will they be mitigated</w:t>
            </w:r>
          </w:p>
          <w:p w14:paraId="66760BFE" w14:textId="77777777" w:rsidR="00826B86" w:rsidRPr="00256F24" w:rsidRDefault="00826B86" w:rsidP="00F32C1A">
            <w:pPr>
              <w:autoSpaceDE/>
              <w:autoSpaceDN/>
              <w:adjustRightInd/>
              <w:spacing w:after="0"/>
              <w:jc w:val="left"/>
              <w:rPr>
                <w:rFonts w:eastAsia="Arial" w:cs="Times New Roman"/>
                <w:color w:val="auto"/>
                <w:lang w:eastAsia="en-GB"/>
              </w:rPr>
            </w:pPr>
          </w:p>
          <w:p w14:paraId="59B70C54" w14:textId="77777777" w:rsidR="00826B86" w:rsidRPr="00256F24" w:rsidRDefault="00826B86" w:rsidP="00F32C1A">
            <w:pPr>
              <w:autoSpaceDE/>
              <w:autoSpaceDN/>
              <w:adjustRightInd/>
              <w:spacing w:after="0"/>
              <w:jc w:val="left"/>
              <w:rPr>
                <w:rFonts w:eastAsia="Arial" w:cs="Times New Roman"/>
                <w:color w:val="auto"/>
                <w:lang w:eastAsia="en-GB"/>
              </w:rPr>
            </w:pPr>
          </w:p>
          <w:p w14:paraId="5E60D26C" w14:textId="77777777" w:rsidR="00826B86" w:rsidRPr="00256F24" w:rsidRDefault="00826B86" w:rsidP="00F32C1A">
            <w:pPr>
              <w:autoSpaceDE/>
              <w:autoSpaceDN/>
              <w:adjustRightInd/>
              <w:spacing w:after="0"/>
              <w:jc w:val="left"/>
              <w:rPr>
                <w:rFonts w:eastAsia="Arial" w:cs="Times New Roman"/>
                <w:color w:val="auto"/>
                <w:lang w:eastAsia="en-GB"/>
              </w:rPr>
            </w:pPr>
          </w:p>
          <w:p w14:paraId="43756641" w14:textId="77777777" w:rsidR="00826B86" w:rsidRPr="00256F24" w:rsidRDefault="00826B86" w:rsidP="00F32C1A">
            <w:pPr>
              <w:autoSpaceDE/>
              <w:autoSpaceDN/>
              <w:adjustRightInd/>
              <w:spacing w:after="0"/>
              <w:jc w:val="left"/>
              <w:rPr>
                <w:rFonts w:eastAsia="Arial" w:cs="Times New Roman"/>
                <w:color w:val="auto"/>
                <w:lang w:eastAsia="en-GB"/>
              </w:rPr>
            </w:pPr>
          </w:p>
        </w:tc>
        <w:tc>
          <w:tcPr>
            <w:tcW w:w="6186" w:type="dxa"/>
            <w:gridSpan w:val="6"/>
          </w:tcPr>
          <w:p w14:paraId="09E0B078" w14:textId="77777777" w:rsidR="00826B86" w:rsidRDefault="00826B86" w:rsidP="00F32C1A">
            <w:pPr>
              <w:autoSpaceDE/>
              <w:autoSpaceDN/>
              <w:adjustRightInd/>
              <w:spacing w:after="0"/>
              <w:rPr>
                <w:rFonts w:eastAsia="Arial" w:cs="Times New Roman"/>
                <w:color w:val="auto"/>
                <w:lang w:eastAsia="en-GB"/>
              </w:rPr>
            </w:pPr>
            <w:r w:rsidRPr="00745B36">
              <w:rPr>
                <w:rFonts w:eastAsia="Arial" w:cs="Times New Roman"/>
                <w:color w:val="auto"/>
                <w:lang w:eastAsia="en-GB"/>
              </w:rPr>
              <w:t>There is a risk of increased complaints about lights out</w:t>
            </w:r>
            <w:r>
              <w:rPr>
                <w:rFonts w:eastAsia="Arial" w:cs="Times New Roman"/>
                <w:color w:val="auto"/>
                <w:lang w:eastAsia="en-GB"/>
              </w:rPr>
              <w:t xml:space="preserve"> which is </w:t>
            </w:r>
            <w:r w:rsidRPr="00745B36">
              <w:rPr>
                <w:rFonts w:eastAsia="Arial" w:cs="Times New Roman"/>
                <w:color w:val="auto"/>
                <w:lang w:eastAsia="en-GB"/>
              </w:rPr>
              <w:t>mitigated by the recent and ongoing installation of LED lamps, across much of the network.</w:t>
            </w:r>
          </w:p>
          <w:p w14:paraId="0BDEB1CE" w14:textId="77777777" w:rsidR="00826B86" w:rsidRDefault="00826B86" w:rsidP="00F32C1A">
            <w:pPr>
              <w:autoSpaceDE/>
              <w:autoSpaceDN/>
              <w:adjustRightInd/>
              <w:spacing w:after="0"/>
              <w:rPr>
                <w:rFonts w:eastAsia="Arial" w:cs="Times New Roman"/>
                <w:color w:val="auto"/>
                <w:lang w:eastAsia="en-GB"/>
              </w:rPr>
            </w:pPr>
          </w:p>
          <w:p w14:paraId="7957E6E0" w14:textId="77777777" w:rsidR="00826B86" w:rsidRPr="00256F24" w:rsidRDefault="00826B86" w:rsidP="00F32C1A">
            <w:pPr>
              <w:autoSpaceDE/>
              <w:autoSpaceDN/>
              <w:adjustRightInd/>
              <w:spacing w:after="0"/>
              <w:rPr>
                <w:rFonts w:eastAsia="Arial" w:cs="Times New Roman"/>
                <w:color w:val="auto"/>
                <w:lang w:eastAsia="en-GB"/>
              </w:rPr>
            </w:pPr>
            <w:r w:rsidRPr="00256F24">
              <w:rPr>
                <w:rFonts w:eastAsia="Arial" w:cs="Times New Roman"/>
                <w:color w:val="auto"/>
                <w:lang w:eastAsia="en-GB"/>
              </w:rPr>
              <w:t xml:space="preserve">Any risks could </w:t>
            </w:r>
            <w:r w:rsidRPr="00256F24">
              <w:rPr>
                <w:rFonts w:eastAsia="Malgun Gothic" w:hAnsi="Malgun Gothic" w:cs="Times New Roman"/>
                <w:color w:val="auto"/>
                <w:lang w:eastAsia="en-GB"/>
              </w:rPr>
              <w:t xml:space="preserve">be mitigated through consultation on the establishment </w:t>
            </w:r>
            <w:r>
              <w:rPr>
                <w:rFonts w:eastAsia="Malgun Gothic" w:hAnsi="Malgun Gothic" w:cs="Times New Roman"/>
                <w:color w:val="auto"/>
                <w:lang w:eastAsia="en-GB"/>
              </w:rPr>
              <w:t xml:space="preserve">of </w:t>
            </w:r>
            <w:r w:rsidRPr="00256F24">
              <w:rPr>
                <w:rFonts w:eastAsia="Malgun Gothic" w:hAnsi="Malgun Gothic" w:cs="Times New Roman"/>
                <w:color w:val="auto"/>
                <w:lang w:eastAsia="en-GB"/>
              </w:rPr>
              <w:t>a new policy and its communication to stakeholders.</w:t>
            </w:r>
          </w:p>
          <w:p w14:paraId="3C4124AC" w14:textId="17D4D40A" w:rsidR="00826B86" w:rsidRPr="00256F24" w:rsidRDefault="00F03215" w:rsidP="00F03215">
            <w:pPr>
              <w:tabs>
                <w:tab w:val="left" w:pos="1545"/>
              </w:tabs>
              <w:autoSpaceDE/>
              <w:autoSpaceDN/>
              <w:adjustRightInd/>
              <w:spacing w:after="0"/>
              <w:rPr>
                <w:rFonts w:eastAsia="Arial" w:cs="Times New Roman"/>
                <w:color w:val="auto"/>
                <w:lang w:eastAsia="en-GB"/>
              </w:rPr>
            </w:pPr>
            <w:r>
              <w:rPr>
                <w:rFonts w:eastAsia="Arial" w:cs="Times New Roman"/>
                <w:color w:val="auto"/>
                <w:lang w:eastAsia="en-GB"/>
              </w:rPr>
              <w:tab/>
            </w:r>
          </w:p>
        </w:tc>
      </w:tr>
    </w:tbl>
    <w:p w14:paraId="77699C82" w14:textId="77777777" w:rsidR="00826B86" w:rsidRPr="00256F24" w:rsidRDefault="00826B86" w:rsidP="00826B86">
      <w:pPr>
        <w:autoSpaceDE/>
        <w:autoSpaceDN/>
        <w:adjustRightInd/>
        <w:spacing w:after="0"/>
        <w:jc w:val="left"/>
        <w:rPr>
          <w:rFonts w:eastAsia="Arial" w:cs="Times New Roman"/>
          <w:color w:val="auto"/>
          <w:lang w:eastAsia="en-GB"/>
        </w:rPr>
      </w:pPr>
    </w:p>
    <w:p w14:paraId="29A6312C" w14:textId="77777777" w:rsidR="00826B86" w:rsidRPr="00256F24" w:rsidRDefault="00826B86" w:rsidP="00826B86">
      <w:pPr>
        <w:autoSpaceDE/>
        <w:autoSpaceDN/>
        <w:adjustRightInd/>
        <w:spacing w:after="0"/>
        <w:jc w:val="left"/>
        <w:rPr>
          <w:rFonts w:eastAsia="Arial" w:cs="Times New Roman"/>
          <w:b/>
          <w:color w:val="auto"/>
          <w:lang w:eastAsia="en-GB"/>
        </w:rPr>
      </w:pPr>
      <w:r w:rsidRPr="00256F24">
        <w:rPr>
          <w:rFonts w:eastAsia="Malgun Gothic" w:hAnsi="Malgun Gothic" w:cs="Times New Roman"/>
          <w:b/>
          <w:color w:val="auto"/>
          <w:lang w:eastAsia="en-GB"/>
        </w:rPr>
        <w:t xml:space="preserve">What does this service deliver? </w:t>
      </w:r>
    </w:p>
    <w:p w14:paraId="67B927E5" w14:textId="77777777" w:rsidR="00826B86" w:rsidRPr="00256F24" w:rsidRDefault="00826B86" w:rsidP="00826B86">
      <w:pPr>
        <w:autoSpaceDE/>
        <w:autoSpaceDN/>
        <w:adjustRightInd/>
        <w:spacing w:after="0"/>
        <w:jc w:val="left"/>
        <w:rPr>
          <w:rFonts w:eastAsia="Arial" w:cs="Times New Roman"/>
          <w:b/>
          <w:color w:val="auto"/>
          <w:lang w:eastAsia="en-GB"/>
        </w:rPr>
      </w:pPr>
    </w:p>
    <w:p w14:paraId="453C5DE6" w14:textId="77777777" w:rsidR="00826B86" w:rsidRPr="00256F24" w:rsidRDefault="00826B86" w:rsidP="00826B86">
      <w:pPr>
        <w:autoSpaceDE/>
        <w:autoSpaceDN/>
        <w:adjustRightInd/>
        <w:spacing w:after="0"/>
        <w:rPr>
          <w:rFonts w:eastAsia="Arial" w:cs="Times New Roman"/>
          <w:color w:val="auto"/>
          <w:lang w:eastAsia="en-GB"/>
        </w:rPr>
      </w:pPr>
      <w:r w:rsidRPr="00256F24">
        <w:rPr>
          <w:rFonts w:eastAsia="Malgun Gothic" w:hAnsi="Malgun Gothic" w:cs="Times New Roman"/>
          <w:color w:val="auto"/>
          <w:lang w:eastAsia="en-GB"/>
        </w:rPr>
        <w:t>The service provides and maintains street lighting and illuminated signs and bollards on the highway network in Lancashire. This includes the design, maintenance and installation of lighting assets. The service also manages the asset data to ensure energy efficiencies are realised.</w:t>
      </w:r>
    </w:p>
    <w:p w14:paraId="37EB1500" w14:textId="77777777" w:rsidR="00826B86" w:rsidRDefault="00826B86" w:rsidP="00826B86">
      <w:pPr>
        <w:spacing w:after="0" w:line="259" w:lineRule="auto"/>
        <w:rPr>
          <w:rFonts w:cs="Arial"/>
          <w:b/>
        </w:rPr>
      </w:pPr>
    </w:p>
    <w:p w14:paraId="50916FAD" w14:textId="77777777" w:rsidR="00826B86" w:rsidRDefault="00826B86" w:rsidP="00826B86">
      <w:pPr>
        <w:spacing w:after="0" w:line="259" w:lineRule="auto"/>
        <w:rPr>
          <w:rFonts w:cs="Arial"/>
          <w:b/>
        </w:rPr>
      </w:pPr>
    </w:p>
    <w:p w14:paraId="76760F0B" w14:textId="77777777" w:rsidR="00826B86" w:rsidRDefault="00826B86" w:rsidP="00826B86">
      <w:pPr>
        <w:spacing w:after="0" w:line="259" w:lineRule="auto"/>
        <w:rPr>
          <w:rFonts w:cs="Arial"/>
          <w:b/>
        </w:rPr>
      </w:pPr>
    </w:p>
    <w:p w14:paraId="2A2C18FA" w14:textId="77777777" w:rsidR="00826B86" w:rsidRDefault="00826B86" w:rsidP="00826B86">
      <w:pPr>
        <w:spacing w:after="0" w:line="259" w:lineRule="auto"/>
        <w:rPr>
          <w:rFonts w:cs="Arial"/>
          <w:b/>
        </w:rPr>
      </w:pPr>
    </w:p>
    <w:p w14:paraId="78C6EB96" w14:textId="77777777" w:rsidR="00826B86" w:rsidRDefault="00826B86" w:rsidP="00826B86">
      <w:pPr>
        <w:spacing w:after="0" w:line="259" w:lineRule="auto"/>
        <w:rPr>
          <w:rFonts w:cs="Arial"/>
          <w:b/>
        </w:rPr>
      </w:pPr>
    </w:p>
    <w:p w14:paraId="0248BF40" w14:textId="77777777" w:rsidR="00826B86" w:rsidRDefault="00826B86" w:rsidP="00826B86">
      <w:pPr>
        <w:spacing w:after="0" w:line="259" w:lineRule="auto"/>
        <w:rPr>
          <w:rFonts w:cs="Arial"/>
          <w:b/>
        </w:rPr>
      </w:pPr>
    </w:p>
    <w:p w14:paraId="3BDDA123" w14:textId="77777777" w:rsidR="00826B86" w:rsidRDefault="00826B86" w:rsidP="00826B86">
      <w:pPr>
        <w:spacing w:after="0" w:line="259" w:lineRule="auto"/>
        <w:rPr>
          <w:rFonts w:cs="Arial"/>
          <w:b/>
        </w:rPr>
      </w:pPr>
    </w:p>
    <w:p w14:paraId="407B9FF9" w14:textId="77777777" w:rsidR="00826B86" w:rsidRDefault="00826B86" w:rsidP="00826B86">
      <w:pPr>
        <w:spacing w:after="0" w:line="259" w:lineRule="auto"/>
        <w:rPr>
          <w:rFonts w:cs="Arial"/>
          <w:b/>
        </w:rPr>
      </w:pPr>
    </w:p>
    <w:p w14:paraId="61B4DF48" w14:textId="77777777" w:rsidR="00826B86" w:rsidRDefault="00826B86" w:rsidP="00826B86">
      <w:pPr>
        <w:spacing w:after="0" w:line="259" w:lineRule="auto"/>
        <w:rPr>
          <w:rFonts w:cs="Arial"/>
          <w:b/>
        </w:rPr>
      </w:pPr>
    </w:p>
    <w:p w14:paraId="72E6C676" w14:textId="77777777" w:rsidR="00826B86" w:rsidRDefault="00826B86" w:rsidP="00826B86">
      <w:pPr>
        <w:spacing w:after="0" w:line="259" w:lineRule="auto"/>
        <w:rPr>
          <w:rFonts w:cs="Arial"/>
          <w:b/>
        </w:rPr>
      </w:pPr>
    </w:p>
    <w:p w14:paraId="1A589FFF" w14:textId="77777777" w:rsidR="00826B86" w:rsidRDefault="00826B86" w:rsidP="00826B86">
      <w:pPr>
        <w:spacing w:after="0" w:line="259" w:lineRule="auto"/>
        <w:rPr>
          <w:rFonts w:cs="Arial"/>
          <w:b/>
        </w:rPr>
      </w:pPr>
    </w:p>
    <w:p w14:paraId="54FEA851" w14:textId="77777777" w:rsidR="00826B86" w:rsidRDefault="00826B86" w:rsidP="00826B86">
      <w:pPr>
        <w:spacing w:after="0" w:line="259" w:lineRule="auto"/>
        <w:rPr>
          <w:rFonts w:cs="Arial"/>
          <w:b/>
        </w:rPr>
      </w:pPr>
    </w:p>
    <w:p w14:paraId="488C0B7C" w14:textId="77777777" w:rsidR="00826B86" w:rsidRDefault="00826B86" w:rsidP="00826B86">
      <w:pPr>
        <w:spacing w:after="0" w:line="259" w:lineRule="auto"/>
        <w:rPr>
          <w:rFonts w:cs="Arial"/>
          <w:b/>
        </w:rPr>
      </w:pPr>
    </w:p>
    <w:p w14:paraId="3FA168A4" w14:textId="77777777" w:rsidR="00826B86" w:rsidRDefault="00826B86" w:rsidP="00826B86">
      <w:pPr>
        <w:spacing w:after="0" w:line="259" w:lineRule="auto"/>
        <w:rPr>
          <w:rFonts w:cs="Arial"/>
          <w:b/>
        </w:rPr>
      </w:pPr>
    </w:p>
    <w:p w14:paraId="2E383831" w14:textId="77777777" w:rsidR="00826B86" w:rsidRDefault="00826B86" w:rsidP="00826B86">
      <w:pPr>
        <w:spacing w:after="0" w:line="259" w:lineRule="auto"/>
        <w:rPr>
          <w:rFonts w:cs="Arial"/>
          <w:b/>
        </w:rPr>
      </w:pPr>
    </w:p>
    <w:p w14:paraId="3DD076C2" w14:textId="77777777" w:rsidR="00826B86" w:rsidRDefault="00826B86" w:rsidP="00826B86">
      <w:pPr>
        <w:spacing w:after="0" w:line="259" w:lineRule="auto"/>
        <w:rPr>
          <w:rFonts w:cs="Arial"/>
          <w:b/>
        </w:rPr>
      </w:pPr>
    </w:p>
    <w:p w14:paraId="0168CAD8" w14:textId="77777777" w:rsidR="00826B86" w:rsidRDefault="00826B86" w:rsidP="00826B86">
      <w:pPr>
        <w:spacing w:after="0" w:line="259" w:lineRule="auto"/>
        <w:rPr>
          <w:rFonts w:cs="Arial"/>
          <w:b/>
        </w:rPr>
      </w:pPr>
    </w:p>
    <w:p w14:paraId="2C3A7632" w14:textId="77777777" w:rsidR="00826B86" w:rsidRDefault="00826B86" w:rsidP="00826B86">
      <w:pPr>
        <w:spacing w:after="0" w:line="259" w:lineRule="auto"/>
        <w:rPr>
          <w:rFonts w:cs="Arial"/>
          <w:b/>
        </w:rPr>
      </w:pPr>
    </w:p>
    <w:p w14:paraId="59D518B5" w14:textId="77777777" w:rsidR="00826B86" w:rsidRDefault="00826B86" w:rsidP="00826B86">
      <w:pPr>
        <w:spacing w:after="0" w:line="259" w:lineRule="auto"/>
        <w:rPr>
          <w:rFonts w:cs="Arial"/>
          <w:b/>
        </w:rPr>
      </w:pPr>
    </w:p>
    <w:p w14:paraId="5F21B41A" w14:textId="77777777" w:rsidR="00826B86" w:rsidRDefault="00826B86" w:rsidP="00826B86">
      <w:pPr>
        <w:spacing w:after="0" w:line="259" w:lineRule="auto"/>
        <w:rPr>
          <w:rFonts w:cs="Arial"/>
          <w:b/>
        </w:rPr>
      </w:pPr>
    </w:p>
    <w:p w14:paraId="2B073199" w14:textId="77777777" w:rsidR="00826B86" w:rsidRDefault="00826B86" w:rsidP="00826B86">
      <w:pPr>
        <w:spacing w:after="0" w:line="259" w:lineRule="auto"/>
        <w:rPr>
          <w:rFonts w:cs="Arial"/>
          <w:b/>
        </w:rPr>
      </w:pPr>
    </w:p>
    <w:p w14:paraId="4E06807D" w14:textId="77777777" w:rsidR="00826B86" w:rsidRDefault="00826B86" w:rsidP="00826B86">
      <w:pPr>
        <w:spacing w:after="0" w:line="259" w:lineRule="auto"/>
        <w:rPr>
          <w:rFonts w:cs="Arial"/>
          <w:b/>
        </w:rPr>
      </w:pPr>
    </w:p>
    <w:p w14:paraId="6A7C274E" w14:textId="77777777" w:rsidR="00826B86" w:rsidRDefault="00826B86" w:rsidP="00826B86">
      <w:pPr>
        <w:spacing w:after="0" w:line="259" w:lineRule="auto"/>
        <w:rPr>
          <w:rFonts w:cs="Arial"/>
          <w:b/>
        </w:rPr>
      </w:pPr>
    </w:p>
    <w:p w14:paraId="37FCCAC1" w14:textId="77777777" w:rsidR="00826B86" w:rsidRDefault="00826B86" w:rsidP="00826B86">
      <w:pPr>
        <w:spacing w:after="0" w:line="259" w:lineRule="auto"/>
        <w:rPr>
          <w:rFonts w:cs="Arial"/>
          <w:b/>
        </w:rPr>
      </w:pPr>
    </w:p>
    <w:p w14:paraId="77FB2BC5" w14:textId="77777777" w:rsidR="00826B86" w:rsidRDefault="00826B86" w:rsidP="00826B86">
      <w:pPr>
        <w:spacing w:after="0" w:line="259" w:lineRule="auto"/>
        <w:rPr>
          <w:rFonts w:cs="Arial"/>
          <w:b/>
        </w:rPr>
      </w:pPr>
    </w:p>
    <w:p w14:paraId="79CB26B7" w14:textId="77777777" w:rsidR="00826B86" w:rsidRDefault="00826B86" w:rsidP="00826B86">
      <w:pPr>
        <w:spacing w:after="0" w:line="259" w:lineRule="auto"/>
        <w:rPr>
          <w:rFonts w:cs="Arial"/>
          <w:b/>
        </w:rPr>
      </w:pPr>
    </w:p>
    <w:p w14:paraId="019927F4" w14:textId="77777777" w:rsidR="00826B86" w:rsidRDefault="00826B86" w:rsidP="00826B86">
      <w:pPr>
        <w:spacing w:after="0" w:line="259" w:lineRule="auto"/>
        <w:rPr>
          <w:rFonts w:cs="Arial"/>
          <w:b/>
        </w:rPr>
      </w:pPr>
    </w:p>
    <w:p w14:paraId="6B9E7DA6" w14:textId="77777777" w:rsidR="00826B86" w:rsidRDefault="00826B86" w:rsidP="00826B86">
      <w:pPr>
        <w:spacing w:after="0" w:line="259" w:lineRule="auto"/>
        <w:rPr>
          <w:rFonts w:cs="Arial"/>
          <w:b/>
        </w:rPr>
      </w:pPr>
    </w:p>
    <w:p w14:paraId="3A474A7C" w14:textId="77777777" w:rsidR="00826B86" w:rsidRDefault="00826B86" w:rsidP="00826B86">
      <w:pPr>
        <w:spacing w:after="0" w:line="259" w:lineRule="auto"/>
        <w:rPr>
          <w:rFonts w:cs="Arial"/>
          <w:b/>
        </w:rPr>
      </w:pPr>
    </w:p>
    <w:p w14:paraId="5C013BC1" w14:textId="77777777" w:rsidR="00826B86" w:rsidRDefault="00826B86" w:rsidP="00826B86">
      <w:pPr>
        <w:spacing w:after="0" w:line="259" w:lineRule="auto"/>
        <w:rPr>
          <w:rFonts w:cs="Arial"/>
          <w:b/>
        </w:rPr>
      </w:pPr>
    </w:p>
    <w:p w14:paraId="365E4A9C" w14:textId="77777777" w:rsidR="00826B86" w:rsidRDefault="00826B86" w:rsidP="00826B86">
      <w:pPr>
        <w:spacing w:after="0" w:line="259" w:lineRule="auto"/>
        <w:rPr>
          <w:rFonts w:cs="Arial"/>
          <w:b/>
        </w:rPr>
      </w:pPr>
    </w:p>
    <w:p w14:paraId="5A6100F0" w14:textId="77777777" w:rsidR="00826B86" w:rsidRDefault="00826B86" w:rsidP="00826B86">
      <w:pPr>
        <w:spacing w:after="0" w:line="259" w:lineRule="auto"/>
        <w:rPr>
          <w:rFonts w:cs="Arial"/>
          <w:b/>
        </w:rPr>
      </w:pPr>
    </w:p>
    <w:p w14:paraId="566DCEDA" w14:textId="77777777" w:rsidR="00826B86" w:rsidRDefault="00826B86" w:rsidP="00826B86">
      <w:pPr>
        <w:spacing w:after="0" w:line="259" w:lineRule="auto"/>
        <w:rPr>
          <w:rFonts w:cs="Arial"/>
          <w:b/>
        </w:rPr>
      </w:pPr>
    </w:p>
    <w:p w14:paraId="4DA56EF7" w14:textId="77777777" w:rsidR="00826B86" w:rsidRDefault="00826B86" w:rsidP="00826B86">
      <w:pPr>
        <w:spacing w:after="0" w:line="259" w:lineRule="auto"/>
        <w:rPr>
          <w:rFonts w:cs="Arial"/>
          <w:b/>
        </w:rPr>
      </w:pPr>
    </w:p>
    <w:p w14:paraId="5E9ED78A" w14:textId="77777777" w:rsidR="00826B86" w:rsidRDefault="00826B86" w:rsidP="00826B86">
      <w:pPr>
        <w:spacing w:after="0" w:line="259" w:lineRule="auto"/>
        <w:rPr>
          <w:rFonts w:cs="Arial"/>
          <w:b/>
        </w:rPr>
      </w:pPr>
    </w:p>
    <w:p w14:paraId="0EBFB2DC" w14:textId="77777777" w:rsidR="00826B86" w:rsidRDefault="00826B86" w:rsidP="00826B86">
      <w:pPr>
        <w:spacing w:after="0" w:line="259" w:lineRule="auto"/>
        <w:rPr>
          <w:rFonts w:cs="Arial"/>
          <w:b/>
        </w:rPr>
      </w:pPr>
    </w:p>
    <w:p w14:paraId="6B3D60B6" w14:textId="77777777" w:rsidR="00826B86" w:rsidRDefault="00826B86" w:rsidP="00826B86">
      <w:pPr>
        <w:spacing w:after="0" w:line="259" w:lineRule="auto"/>
        <w:rPr>
          <w:rFonts w:cs="Arial"/>
          <w:b/>
        </w:rPr>
      </w:pPr>
    </w:p>
    <w:p w14:paraId="2CB40833" w14:textId="77777777" w:rsidR="00826B86" w:rsidRDefault="00826B86" w:rsidP="00826B86">
      <w:pPr>
        <w:spacing w:after="0" w:line="259" w:lineRule="auto"/>
        <w:rPr>
          <w:rFonts w:cs="Arial"/>
          <w:b/>
        </w:rPr>
      </w:pPr>
    </w:p>
    <w:p w14:paraId="11AB5D87" w14:textId="77777777" w:rsidR="00826B86" w:rsidRDefault="00826B86" w:rsidP="00826B86">
      <w:pPr>
        <w:spacing w:after="0" w:line="259" w:lineRule="auto"/>
        <w:rPr>
          <w:rFonts w:cs="Arial"/>
          <w:b/>
        </w:rPr>
      </w:pPr>
    </w:p>
    <w:p w14:paraId="762FC514" w14:textId="77777777" w:rsidR="00826B86" w:rsidRDefault="00826B86" w:rsidP="00826B86">
      <w:pPr>
        <w:spacing w:after="0" w:line="259" w:lineRule="auto"/>
        <w:rPr>
          <w:rFonts w:cs="Arial"/>
          <w:b/>
        </w:rPr>
      </w:pPr>
    </w:p>
    <w:p w14:paraId="21A88395" w14:textId="77777777" w:rsidR="00826B86" w:rsidRDefault="00826B86" w:rsidP="00826B86">
      <w:pPr>
        <w:spacing w:after="0" w:line="259" w:lineRule="auto"/>
        <w:rPr>
          <w:rFonts w:cs="Arial"/>
          <w:b/>
        </w:rPr>
      </w:pPr>
    </w:p>
    <w:p w14:paraId="58CCB395"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noProof/>
          <w:color w:val="auto"/>
          <w:sz w:val="28"/>
          <w:szCs w:val="22"/>
          <w:lang w:eastAsia="en-GB"/>
        </w:rPr>
        <w:drawing>
          <wp:anchor distT="0" distB="0" distL="114300" distR="114300" simplePos="0" relativeHeight="251664896" behindDoc="1" locked="0" layoutInCell="1" allowOverlap="1" wp14:anchorId="3C32705E" wp14:editId="760DA860">
            <wp:simplePos x="0" y="0"/>
            <wp:positionH relativeFrom="column">
              <wp:posOffset>-914400</wp:posOffset>
            </wp:positionH>
            <wp:positionV relativeFrom="paragraph">
              <wp:posOffset>-1028700</wp:posOffset>
            </wp:positionV>
            <wp:extent cx="7647940" cy="10858500"/>
            <wp:effectExtent l="19050" t="0" r="0" b="0"/>
            <wp:wrapNone/>
            <wp:docPr id="8" name="Picture 8"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9"/>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40124DC5"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193E54F6"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74E2568"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5BFDB78F"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F77CC4E"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1E5A0A2"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1502798"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7B0BA34B"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884737B"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5C4EDEAB"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58C12DAC"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601FA60"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noProof/>
          <w:color w:val="auto"/>
          <w:sz w:val="28"/>
          <w:szCs w:val="22"/>
          <w:lang w:eastAsia="en-GB"/>
        </w:rPr>
        <mc:AlternateContent>
          <mc:Choice Requires="wps">
            <w:drawing>
              <wp:anchor distT="0" distB="0" distL="114300" distR="114300" simplePos="0" relativeHeight="251665920" behindDoc="0" locked="0" layoutInCell="1" allowOverlap="1" wp14:anchorId="0501701A" wp14:editId="2336476D">
                <wp:simplePos x="0" y="0"/>
                <wp:positionH relativeFrom="column">
                  <wp:posOffset>-342900</wp:posOffset>
                </wp:positionH>
                <wp:positionV relativeFrom="paragraph">
                  <wp:posOffset>188595</wp:posOffset>
                </wp:positionV>
                <wp:extent cx="4914900" cy="449580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A414E"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3D182A3F" w14:textId="77777777" w:rsidR="00F32C1A" w:rsidRPr="009838D0" w:rsidRDefault="00F32C1A" w:rsidP="00826B86">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 xml:space="preserve">Cash limit options CMTY014 Street Lighting Budget </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November 2017</w:t>
                            </w:r>
                          </w:p>
                          <w:p w14:paraId="631995B7" w14:textId="77777777" w:rsidR="00F32C1A" w:rsidRPr="002F35BA" w:rsidRDefault="00F32C1A" w:rsidP="00826B86">
                            <w:pPr>
                              <w:rPr>
                                <w:rFonts w:ascii="Corbel" w:hAnsi="Corbel"/>
                                <w:b/>
                                <w:sz w:val="44"/>
                              </w:rPr>
                            </w:pPr>
                          </w:p>
                          <w:p w14:paraId="67917DB9" w14:textId="77777777" w:rsidR="00F32C1A" w:rsidRPr="002F35BA" w:rsidRDefault="00F32C1A" w:rsidP="00826B86">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1701A" id="Text Box 3" o:spid="_x0000_s1029" type="#_x0000_t202" style="position:absolute;margin-left:-27pt;margin-top:14.85pt;width:387pt;height:35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" filled="f" stroked="f">
                <v:textbox inset=",7.2pt,,7.2pt">
                  <w:txbxContent>
                    <w:p w14:paraId="312A414E"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3D182A3F" w14:textId="77777777" w:rsidR="00F32C1A" w:rsidRPr="009838D0" w:rsidRDefault="00F32C1A" w:rsidP="00826B86">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 xml:space="preserve">Cash limit options CMTY014 Street Lighting Budget </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November 2017</w:t>
                      </w:r>
                    </w:p>
                    <w:p w14:paraId="631995B7" w14:textId="77777777" w:rsidR="00F32C1A" w:rsidRPr="002F35BA" w:rsidRDefault="00F32C1A" w:rsidP="00826B86">
                      <w:pPr>
                        <w:rPr>
                          <w:rFonts w:ascii="Corbel" w:hAnsi="Corbel"/>
                          <w:b/>
                          <w:sz w:val="44"/>
                        </w:rPr>
                      </w:pPr>
                    </w:p>
                    <w:p w14:paraId="67917DB9" w14:textId="77777777" w:rsidR="00F32C1A" w:rsidRPr="002F35BA" w:rsidRDefault="00F32C1A" w:rsidP="00826B86">
                      <w:pPr>
                        <w:rPr>
                          <w:rFonts w:ascii="Corbel" w:hAnsi="Corbel"/>
                        </w:rPr>
                      </w:pPr>
                    </w:p>
                  </w:txbxContent>
                </v:textbox>
              </v:shape>
            </w:pict>
          </mc:Fallback>
        </mc:AlternateContent>
      </w:r>
    </w:p>
    <w:p w14:paraId="14EEF504"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E3A6083"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10955510"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4BED07A0"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5F4A6388"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43D95383"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365B324"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6F962ACA"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6EF488DB"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br w:type="page"/>
      </w:r>
    </w:p>
    <w:p w14:paraId="363334F7" w14:textId="77777777" w:rsidR="00826B86" w:rsidRPr="003A5BE6" w:rsidRDefault="00826B86" w:rsidP="00826B86">
      <w:pPr>
        <w:autoSpaceDE/>
        <w:autoSpaceDN/>
        <w:adjustRightInd/>
        <w:spacing w:after="200" w:line="276" w:lineRule="auto"/>
        <w:outlineLvl w:val="0"/>
        <w:rPr>
          <w:rFonts w:cs="Times New Roman"/>
          <w:b/>
          <w:color w:val="auto"/>
          <w:sz w:val="28"/>
          <w:szCs w:val="22"/>
        </w:rPr>
      </w:pPr>
      <w:r w:rsidRPr="003A5BE6">
        <w:rPr>
          <w:rFonts w:cs="Times New Roman"/>
          <w:b/>
          <w:color w:val="auto"/>
          <w:sz w:val="28"/>
          <w:szCs w:val="22"/>
        </w:rPr>
        <w:t>What is the Purpose of the Equality Decision-Making Analysis?</w:t>
      </w:r>
    </w:p>
    <w:p w14:paraId="6583C7DD"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0B9744D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45391153"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395A647C"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5BCDBFE3"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7F47554E"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This process should be completed with reference to the most recent, updated version of the Equality Analysis Step by Step Guidance (to be distributed ) or EHRC guidance at</w:t>
      </w:r>
    </w:p>
    <w:p w14:paraId="6EA09C7A" w14:textId="77777777" w:rsidR="00826B86" w:rsidRPr="003A5BE6" w:rsidRDefault="00F03215" w:rsidP="00826B86">
      <w:pPr>
        <w:autoSpaceDE/>
        <w:autoSpaceDN/>
        <w:adjustRightInd/>
        <w:spacing w:after="200" w:line="276" w:lineRule="auto"/>
        <w:jc w:val="left"/>
        <w:rPr>
          <w:rFonts w:cs="Times New Roman"/>
          <w:color w:val="auto"/>
          <w:sz w:val="28"/>
          <w:szCs w:val="22"/>
        </w:rPr>
      </w:pPr>
      <w:hyperlink r:id="rId20" w:history="1">
        <w:r w:rsidR="00826B86" w:rsidRPr="003A5BE6">
          <w:rPr>
            <w:rFonts w:cs="Times New Roman"/>
            <w:color w:val="0000FF"/>
            <w:sz w:val="28"/>
            <w:szCs w:val="22"/>
            <w:u w:val="single"/>
          </w:rPr>
          <w:t>http://www.equalityhumanrights.com/private-and-public-sector-guidance/public-sector-providers/public-sector-equality-duty</w:t>
        </w:r>
      </w:hyperlink>
    </w:p>
    <w:p w14:paraId="229FDA00"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697AF835"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D90EAA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The documents should also be retained following any decision as they may be requested as part of enquiries from the Equality and Human Rights Commission or Freedom of Information requests.</w:t>
      </w:r>
    </w:p>
    <w:p w14:paraId="2B873455"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7CEF59AC"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Specific advice on completing the Equality Analysis and advice, support and training on the Equality Duty and its implications is available from the County Equality and Cohesion Team by contacting</w:t>
      </w:r>
    </w:p>
    <w:p w14:paraId="05500F8D"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Jeanette Binns (Equality and Cohesion Manager) at</w:t>
      </w:r>
    </w:p>
    <w:p w14:paraId="6B7155A2" w14:textId="77777777" w:rsidR="00826B86" w:rsidRPr="003A5BE6" w:rsidRDefault="00F03215" w:rsidP="00826B86">
      <w:pPr>
        <w:autoSpaceDE/>
        <w:autoSpaceDN/>
        <w:adjustRightInd/>
        <w:spacing w:after="200" w:line="276" w:lineRule="auto"/>
        <w:jc w:val="left"/>
        <w:outlineLvl w:val="0"/>
        <w:rPr>
          <w:rFonts w:cs="Times New Roman"/>
          <w:color w:val="auto"/>
          <w:sz w:val="28"/>
          <w:szCs w:val="22"/>
        </w:rPr>
      </w:pPr>
      <w:hyperlink r:id="rId21" w:history="1">
        <w:r w:rsidR="00826B86" w:rsidRPr="003A5BE6">
          <w:rPr>
            <w:rFonts w:cs="Times New Roman"/>
            <w:color w:val="0000FF"/>
            <w:sz w:val="28"/>
            <w:szCs w:val="22"/>
            <w:u w:val="single"/>
          </w:rPr>
          <w:t>Jeanette.binns@lancashire.gov.uk</w:t>
        </w:r>
      </w:hyperlink>
    </w:p>
    <w:p w14:paraId="75EF17A4"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color w:val="auto"/>
          <w:sz w:val="28"/>
          <w:szCs w:val="22"/>
        </w:rPr>
        <w:br w:type="page"/>
      </w:r>
      <w:r w:rsidRPr="003A5BE6">
        <w:rPr>
          <w:rFonts w:cs="Times New Roman"/>
          <w:b/>
          <w:color w:val="auto"/>
          <w:sz w:val="28"/>
          <w:szCs w:val="22"/>
        </w:rPr>
        <w:t>Name/Nature of the Decision</w:t>
      </w:r>
    </w:p>
    <w:tbl>
      <w:tblPr>
        <w:tblStyle w:val="TableGrid14"/>
        <w:tblW w:w="0" w:type="auto"/>
        <w:tblLook w:val="04A0" w:firstRow="1" w:lastRow="0" w:firstColumn="1" w:lastColumn="0" w:noHBand="0" w:noVBand="1"/>
      </w:tblPr>
      <w:tblGrid>
        <w:gridCol w:w="9016"/>
      </w:tblGrid>
      <w:tr w:rsidR="00826B86" w:rsidRPr="003A5BE6" w14:paraId="5162BFE3" w14:textId="77777777" w:rsidTr="00F32C1A">
        <w:tc>
          <w:tcPr>
            <w:tcW w:w="9242" w:type="dxa"/>
          </w:tcPr>
          <w:p w14:paraId="706AEF14" w14:textId="77777777" w:rsidR="00826B86" w:rsidRPr="003A5BE6" w:rsidRDefault="00826B86" w:rsidP="00F32C1A">
            <w:pPr>
              <w:autoSpaceDE/>
              <w:autoSpaceDN/>
              <w:adjustRightInd/>
              <w:spacing w:after="200" w:line="276" w:lineRule="auto"/>
              <w:jc w:val="left"/>
              <w:outlineLvl w:val="0"/>
              <w:rPr>
                <w:rFonts w:cs="Times New Roman"/>
                <w:b/>
                <w:color w:val="auto"/>
                <w:sz w:val="28"/>
                <w:szCs w:val="22"/>
              </w:rPr>
            </w:pPr>
            <w:r w:rsidRPr="003A5BE6">
              <w:rPr>
                <w:rFonts w:cs="Times New Roman"/>
                <w:color w:val="auto"/>
                <w:sz w:val="28"/>
                <w:szCs w:val="22"/>
              </w:rPr>
              <w:t>To agree proposals on reducing for the County Council's Street Lighting budget.</w:t>
            </w:r>
          </w:p>
        </w:tc>
      </w:tr>
    </w:tbl>
    <w:p w14:paraId="5468376A"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p>
    <w:p w14:paraId="3D22B014"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What in summary is the proposal being considered?</w:t>
      </w:r>
    </w:p>
    <w:tbl>
      <w:tblPr>
        <w:tblStyle w:val="TableGrid14"/>
        <w:tblW w:w="0" w:type="auto"/>
        <w:tblLook w:val="04A0" w:firstRow="1" w:lastRow="0" w:firstColumn="1" w:lastColumn="0" w:noHBand="0" w:noVBand="1"/>
      </w:tblPr>
      <w:tblGrid>
        <w:gridCol w:w="9016"/>
      </w:tblGrid>
      <w:tr w:rsidR="00826B86" w:rsidRPr="003A5BE6" w14:paraId="3188F4AC" w14:textId="77777777" w:rsidTr="00F32C1A">
        <w:tc>
          <w:tcPr>
            <w:tcW w:w="9242" w:type="dxa"/>
          </w:tcPr>
          <w:p w14:paraId="76C9CF8C" w14:textId="77777777" w:rsidR="00826B86" w:rsidRPr="003A5BE6" w:rsidRDefault="00826B86" w:rsidP="00F32C1A">
            <w:pPr>
              <w:autoSpaceDE/>
              <w:autoSpaceDN/>
              <w:adjustRightInd/>
              <w:spacing w:after="200" w:line="276" w:lineRule="auto"/>
              <w:rPr>
                <w:rFonts w:cs="Times New Roman"/>
                <w:color w:val="auto"/>
                <w:sz w:val="28"/>
                <w:szCs w:val="22"/>
              </w:rPr>
            </w:pPr>
            <w:r w:rsidRPr="003A5BE6">
              <w:rPr>
                <w:rFonts w:cs="Times New Roman"/>
                <w:color w:val="auto"/>
                <w:sz w:val="28"/>
                <w:szCs w:val="22"/>
              </w:rPr>
              <w:t>Reduce routine maintenance and inspection by 50%</w:t>
            </w:r>
          </w:p>
          <w:p w14:paraId="372C175C" w14:textId="77777777" w:rsidR="00826B86" w:rsidRPr="003A5BE6" w:rsidRDefault="00826B86" w:rsidP="00F32C1A">
            <w:pPr>
              <w:autoSpaceDE/>
              <w:autoSpaceDN/>
              <w:adjustRightInd/>
              <w:spacing w:after="200" w:line="276" w:lineRule="auto"/>
              <w:rPr>
                <w:rFonts w:cs="Times New Roman"/>
                <w:b/>
                <w:color w:val="auto"/>
                <w:sz w:val="28"/>
                <w:szCs w:val="22"/>
              </w:rPr>
            </w:pPr>
            <w:r w:rsidRPr="003A5BE6">
              <w:rPr>
                <w:rFonts w:cs="Times New Roman"/>
                <w:color w:val="auto"/>
                <w:sz w:val="28"/>
                <w:szCs w:val="22"/>
              </w:rPr>
              <w:t>Agree to cease night time inspections.</w:t>
            </w:r>
          </w:p>
        </w:tc>
      </w:tr>
    </w:tbl>
    <w:p w14:paraId="6E1F3290"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3DE3B47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10F0090A" w14:textId="77777777" w:rsidTr="00F32C1A">
        <w:tc>
          <w:tcPr>
            <w:tcW w:w="9242" w:type="dxa"/>
          </w:tcPr>
          <w:p w14:paraId="638F7107"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The decision will affect people across Lancashire in a broadly similar way and will be kept under review.</w:t>
            </w:r>
          </w:p>
        </w:tc>
      </w:tr>
    </w:tbl>
    <w:p w14:paraId="639782E5"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46858939"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 xml:space="preserve">Could the decision have a particular impact on any group of individuals sharing protected characteristics under the Equality Act 2010, namely: </w:t>
      </w:r>
    </w:p>
    <w:p w14:paraId="0BEE171E"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Age</w:t>
      </w:r>
    </w:p>
    <w:p w14:paraId="47F99158"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Disability including Deaf people</w:t>
      </w:r>
    </w:p>
    <w:p w14:paraId="4C49C6B1"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Gender reassignment</w:t>
      </w:r>
    </w:p>
    <w:p w14:paraId="45585974"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Pregnancy and maternity</w:t>
      </w:r>
    </w:p>
    <w:p w14:paraId="696C9938"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Race/ethnicity/nationality</w:t>
      </w:r>
    </w:p>
    <w:p w14:paraId="063EF0A2"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Religion or belief</w:t>
      </w:r>
    </w:p>
    <w:p w14:paraId="37A230EC"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Sex/gender</w:t>
      </w:r>
    </w:p>
    <w:p w14:paraId="643B9ECE"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Sexual orientation</w:t>
      </w:r>
    </w:p>
    <w:p w14:paraId="5E483334"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Marriage or Civil Partnership Status</w:t>
      </w:r>
    </w:p>
    <w:p w14:paraId="12E14116"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668AB1BF"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r w:rsidRPr="003A5BE6">
        <w:rPr>
          <w:rFonts w:cs="Times New Roman"/>
          <w:color w:val="auto"/>
          <w:sz w:val="28"/>
          <w:szCs w:val="22"/>
        </w:rPr>
        <w:t xml:space="preserve">In considering this question you should identify and record any particular impact on people in a sub-group of any of the above – e.g. people with a particular disability or from a particular religious or ethnic group. </w:t>
      </w:r>
    </w:p>
    <w:p w14:paraId="71D1D489"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19D3780B"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r w:rsidRPr="003A5BE6">
        <w:rPr>
          <w:rFonts w:cs="Times New Roman"/>
          <w:color w:val="auto"/>
          <w:sz w:val="28"/>
          <w:szCs w:val="22"/>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tbl>
      <w:tblPr>
        <w:tblStyle w:val="TableGrid14"/>
        <w:tblW w:w="0" w:type="auto"/>
        <w:tblLook w:val="04A0" w:firstRow="1" w:lastRow="0" w:firstColumn="1" w:lastColumn="0" w:noHBand="0" w:noVBand="1"/>
      </w:tblPr>
      <w:tblGrid>
        <w:gridCol w:w="9016"/>
      </w:tblGrid>
      <w:tr w:rsidR="00826B86" w:rsidRPr="003A5BE6" w14:paraId="47274C09" w14:textId="77777777" w:rsidTr="00F32C1A">
        <w:tc>
          <w:tcPr>
            <w:tcW w:w="9242" w:type="dxa"/>
          </w:tcPr>
          <w:tbl>
            <w:tblPr>
              <w:tblStyle w:val="TableGrid14"/>
              <w:tblW w:w="0" w:type="auto"/>
              <w:tblLook w:val="04A0" w:firstRow="1" w:lastRow="0" w:firstColumn="1" w:lastColumn="0" w:noHBand="0" w:noVBand="1"/>
            </w:tblPr>
            <w:tblGrid>
              <w:gridCol w:w="8790"/>
            </w:tblGrid>
            <w:tr w:rsidR="00826B86" w:rsidRPr="003A5BE6" w14:paraId="01E42156" w14:textId="77777777" w:rsidTr="00F32C1A">
              <w:tc>
                <w:tcPr>
                  <w:tcW w:w="9242" w:type="dxa"/>
                </w:tcPr>
                <w:p w14:paraId="60B1039A" w14:textId="77777777" w:rsidR="00826B86" w:rsidRPr="003A5BE6" w:rsidRDefault="00826B86" w:rsidP="00F32C1A">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 xml:space="preserve">Lighting is provided for all Highway Users and it is not anticipated that there will an adverse impact to these groups over other groups. </w:t>
                  </w:r>
                </w:p>
              </w:tc>
            </w:tr>
          </w:tbl>
          <w:p w14:paraId="27DF936C" w14:textId="77777777" w:rsidR="00826B86" w:rsidRPr="003A5BE6" w:rsidRDefault="00826B86" w:rsidP="00F32C1A">
            <w:pPr>
              <w:autoSpaceDE/>
              <w:autoSpaceDN/>
              <w:adjustRightInd/>
              <w:spacing w:after="200" w:line="276" w:lineRule="auto"/>
              <w:jc w:val="left"/>
              <w:outlineLvl w:val="0"/>
              <w:rPr>
                <w:rFonts w:cs="Times New Roman"/>
                <w:b/>
                <w:color w:val="auto"/>
                <w:sz w:val="28"/>
                <w:szCs w:val="22"/>
              </w:rPr>
            </w:pPr>
          </w:p>
        </w:tc>
      </w:tr>
    </w:tbl>
    <w:p w14:paraId="499CCFC8" w14:textId="77777777" w:rsidR="00826B86" w:rsidRPr="003A5BE6" w:rsidRDefault="00826B86" w:rsidP="00826B86">
      <w:pPr>
        <w:autoSpaceDE/>
        <w:autoSpaceDN/>
        <w:adjustRightInd/>
        <w:spacing w:after="200" w:line="276" w:lineRule="auto"/>
        <w:contextualSpacing/>
        <w:jc w:val="left"/>
        <w:rPr>
          <w:rFonts w:cs="Times New Roman"/>
          <w:color w:val="auto"/>
          <w:sz w:val="28"/>
          <w:szCs w:val="22"/>
        </w:rPr>
      </w:pPr>
    </w:p>
    <w:p w14:paraId="1FDC15AF"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If you have answered "Yes" to this question in relation to any of the above characteristics, – please go to Question 1.</w:t>
      </w:r>
    </w:p>
    <w:tbl>
      <w:tblPr>
        <w:tblStyle w:val="TableGrid14"/>
        <w:tblW w:w="0" w:type="auto"/>
        <w:tblLook w:val="04A0" w:firstRow="1" w:lastRow="0" w:firstColumn="1" w:lastColumn="0" w:noHBand="0" w:noVBand="1"/>
      </w:tblPr>
      <w:tblGrid>
        <w:gridCol w:w="9016"/>
      </w:tblGrid>
      <w:tr w:rsidR="00826B86" w:rsidRPr="003A5BE6" w14:paraId="69CDF8F8" w14:textId="77777777" w:rsidTr="00F32C1A">
        <w:tc>
          <w:tcPr>
            <w:tcW w:w="9242" w:type="dxa"/>
          </w:tcPr>
          <w:p w14:paraId="59388EDF" w14:textId="77777777" w:rsidR="00826B86" w:rsidRPr="003A5BE6" w:rsidRDefault="00826B86" w:rsidP="00F32C1A">
            <w:pPr>
              <w:autoSpaceDE/>
              <w:autoSpaceDN/>
              <w:adjustRightInd/>
              <w:spacing w:after="200" w:line="276" w:lineRule="auto"/>
              <w:jc w:val="left"/>
              <w:outlineLvl w:val="0"/>
              <w:rPr>
                <w:rFonts w:cs="Times New Roman"/>
                <w:b/>
                <w:color w:val="auto"/>
                <w:sz w:val="28"/>
                <w:szCs w:val="22"/>
              </w:rPr>
            </w:pPr>
            <w:r w:rsidRPr="003A5BE6">
              <w:rPr>
                <w:rFonts w:cs="Times New Roman"/>
                <w:color w:val="auto"/>
                <w:sz w:val="28"/>
                <w:szCs w:val="22"/>
              </w:rPr>
              <w:t>No</w:t>
            </w:r>
          </w:p>
        </w:tc>
      </w:tr>
    </w:tbl>
    <w:p w14:paraId="1DD53AE1"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18409C16"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7543E302" w14:textId="77777777" w:rsidTr="00F32C1A">
        <w:tc>
          <w:tcPr>
            <w:tcW w:w="9242" w:type="dxa"/>
          </w:tcPr>
          <w:p w14:paraId="01B0C360"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 reduction in maintenance and inspection may lead to more street lighting faults or in longer times to fix faults. However, faults will continue to be repaired as they are identified. It is though acknowledged that many protected characteristics groups such as older and younger people, disabled people, those with diverse religious or ethnic backgrounds, the LGBT community and male or female residents may feel concerned about any proposals affecting street lighting due to the concerns, perceptions and fears of impacts this may have on crime, hate incidents, hate crimes or other anti-social behaviour.</w:t>
            </w:r>
          </w:p>
        </w:tc>
      </w:tr>
    </w:tbl>
    <w:p w14:paraId="4868B937"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74965CB4"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br w:type="page"/>
      </w:r>
    </w:p>
    <w:p w14:paraId="476F4A8B"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1 –  Background Evidence</w:t>
      </w:r>
    </w:p>
    <w:p w14:paraId="138B98BB"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6D6EF66D"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Age</w:t>
      </w:r>
    </w:p>
    <w:p w14:paraId="54F0B227"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Disability including Deaf people</w:t>
      </w:r>
    </w:p>
    <w:p w14:paraId="30EF5411"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Gender reassignment/gender identity</w:t>
      </w:r>
    </w:p>
    <w:p w14:paraId="6878D81B"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Pregnancy and maternity</w:t>
      </w:r>
    </w:p>
    <w:p w14:paraId="7F076C08"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Race/Ethnicity/Nationality</w:t>
      </w:r>
    </w:p>
    <w:p w14:paraId="5AC86225"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Religion or belief</w:t>
      </w:r>
    </w:p>
    <w:p w14:paraId="546A0D5E"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Sex/gender</w:t>
      </w:r>
    </w:p>
    <w:p w14:paraId="038FA685"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Sexual orientation</w:t>
      </w:r>
    </w:p>
    <w:p w14:paraId="38F3E7DA"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 xml:space="preserve">Marriage or Civil Partnership status  (in respect of  which the s. 149 requires only that due regard be paid to the need to eliminate discrimination, harassment or victimisation or other conduct which is prohibited by the Act). </w:t>
      </w:r>
    </w:p>
    <w:p w14:paraId="00125E21"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5BB1D9D9"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r w:rsidRPr="003A5BE6">
        <w:rPr>
          <w:rFonts w:cs="Times New Roman"/>
          <w:color w:val="auto"/>
          <w:sz w:val="28"/>
          <w:szCs w:val="22"/>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50FF4D13"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36691AF3" w14:textId="77777777" w:rsidTr="00F32C1A">
        <w:tc>
          <w:tcPr>
            <w:tcW w:w="9242" w:type="dxa"/>
          </w:tcPr>
          <w:p w14:paraId="6D3CA0F3"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Lighting is provided for all Highway Users and it is not anticipated that there will an adverse impact to these groups over other groups, as the human eye naturally adapts to changes in lighting levels and the changes involve represent a very small proportion compared to the range of light the human eye can adapt to. Consequently it is not anticipated that people with protected characteristics will be adversely affected by this proposal.  </w:t>
            </w:r>
          </w:p>
          <w:p w14:paraId="49F77C51"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It is acknowledged that many protected characteristics groups such as older and younger people, disabled people, those with diverse religious or ethnic backgrounds, the LGBT community and male or female residents may feel concerned about any proposals affecting street lighting due to the concerns, perceptions and fears of impacts this may have on crime, hate incidents, hate crimes or other anti-social behaviour. </w:t>
            </w:r>
          </w:p>
        </w:tc>
      </w:tr>
    </w:tbl>
    <w:p w14:paraId="793BA8DA"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0C9A577"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Question 2 – Engagement/Consultation</w:t>
      </w:r>
    </w:p>
    <w:p w14:paraId="52DD79DB"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How have you tried to involve people/groups that are potentially affected by your decision?   Please describe what engagement has taken place, with whom and when. </w:t>
      </w:r>
    </w:p>
    <w:p w14:paraId="1598A62C"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501570C1" w14:textId="77777777" w:rsidTr="00F32C1A">
        <w:tc>
          <w:tcPr>
            <w:tcW w:w="9242" w:type="dxa"/>
          </w:tcPr>
          <w:p w14:paraId="1C2B9C3C"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There has been no engagement or consultation regarding this proposal.</w:t>
            </w:r>
          </w:p>
        </w:tc>
      </w:tr>
    </w:tbl>
    <w:p w14:paraId="6193767A"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71350268"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 xml:space="preserve">Question 3 – Analysing Impact </w:t>
      </w:r>
    </w:p>
    <w:p w14:paraId="19AA32B0"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Could your proposal potentially disadvantage particular groups sharing any of the protected characteristics and if so which groups and in what way?</w:t>
      </w:r>
    </w:p>
    <w:p w14:paraId="31675AC9"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6512AA7B"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Could your proposal potentially impact on individuals sharing the protected characteristics in any of the following ways:</w:t>
      </w:r>
    </w:p>
    <w:p w14:paraId="18232C3E" w14:textId="77777777" w:rsidR="00826B86" w:rsidRPr="003A5BE6" w:rsidRDefault="00826B86" w:rsidP="00826B86">
      <w:pPr>
        <w:autoSpaceDE/>
        <w:autoSpaceDN/>
        <w:adjustRightInd/>
        <w:spacing w:after="200" w:line="276" w:lineRule="auto"/>
        <w:ind w:left="720" w:hanging="360"/>
        <w:jc w:val="left"/>
        <w:rPr>
          <w:rFonts w:cs="Times New Roman"/>
          <w:color w:val="auto"/>
          <w:sz w:val="28"/>
          <w:szCs w:val="22"/>
        </w:rPr>
      </w:pPr>
      <w:r w:rsidRPr="003A5BE6">
        <w:rPr>
          <w:rFonts w:cs="Times New Roman"/>
          <w:color w:val="auto"/>
          <w:sz w:val="28"/>
          <w:szCs w:val="22"/>
        </w:rPr>
        <w:t>-</w:t>
      </w:r>
      <w:r w:rsidRPr="003A5BE6">
        <w:rPr>
          <w:rFonts w:cs="Times New Roman"/>
          <w:color w:val="auto"/>
          <w:sz w:val="28"/>
          <w:szCs w:val="22"/>
        </w:rP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18650E28" w14:textId="77777777" w:rsidR="00826B86" w:rsidRPr="003A5BE6" w:rsidRDefault="00826B86" w:rsidP="00826B86">
      <w:pPr>
        <w:numPr>
          <w:ilvl w:val="0"/>
          <w:numId w:val="27"/>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 xml:space="preserve">Could it advance equality of opportunity for those who share a particular protected characteristic? If not could it be developed or modified in order to do so? </w:t>
      </w:r>
    </w:p>
    <w:p w14:paraId="77DCE0E1"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6FAC1B76" w14:textId="77777777" w:rsidR="00826B86" w:rsidRPr="003A5BE6" w:rsidRDefault="00826B86" w:rsidP="00826B86">
      <w:pPr>
        <w:numPr>
          <w:ilvl w:val="0"/>
          <w:numId w:val="26"/>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Does it encourage persons who share a relevant protected characteristic to participate in public life or in any activity in which participation by such persons is disproportionately low? If not could it be developed or modified in order to do so?</w:t>
      </w:r>
    </w:p>
    <w:p w14:paraId="38A6644C"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626276C6" w14:textId="77777777" w:rsidR="00826B86" w:rsidRPr="003A5BE6" w:rsidRDefault="00826B86" w:rsidP="00826B86">
      <w:pPr>
        <w:numPr>
          <w:ilvl w:val="0"/>
          <w:numId w:val="26"/>
        </w:num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736562BC" w14:textId="77777777" w:rsidTr="00F32C1A">
        <w:tc>
          <w:tcPr>
            <w:tcW w:w="9242" w:type="dxa"/>
          </w:tcPr>
          <w:p w14:paraId="7673687C" w14:textId="77777777" w:rsidR="00826B86" w:rsidRPr="003A5BE6" w:rsidRDefault="00826B86" w:rsidP="00F32C1A">
            <w:pPr>
              <w:autoSpaceDE/>
              <w:autoSpaceDN/>
              <w:adjustRightInd/>
              <w:spacing w:after="200" w:line="276" w:lineRule="auto"/>
              <w:jc w:val="left"/>
              <w:rPr>
                <w:rFonts w:cs="Arial"/>
                <w:color w:val="auto"/>
                <w:sz w:val="28"/>
                <w:szCs w:val="28"/>
              </w:rPr>
            </w:pPr>
            <w:r w:rsidRPr="003A5BE6">
              <w:rPr>
                <w:rFonts w:cs="Arial"/>
                <w:color w:val="auto"/>
                <w:sz w:val="28"/>
                <w:szCs w:val="28"/>
              </w:rPr>
              <w:t>A reduction in maintenance and inspection may lead to more street lighting faults or in longer times to fix faults. However, faults will continue to be repaired as they are identified.</w:t>
            </w:r>
          </w:p>
          <w:p w14:paraId="447C6617" w14:textId="77777777" w:rsidR="00826B86" w:rsidRPr="003A5BE6" w:rsidRDefault="00826B86" w:rsidP="00F32C1A">
            <w:pPr>
              <w:autoSpaceDE/>
              <w:autoSpaceDN/>
              <w:adjustRightInd/>
              <w:spacing w:after="200" w:line="276" w:lineRule="auto"/>
              <w:jc w:val="left"/>
              <w:rPr>
                <w:rFonts w:cs="Times New Roman"/>
                <w:color w:val="auto"/>
                <w:sz w:val="28"/>
                <w:szCs w:val="28"/>
              </w:rPr>
            </w:pPr>
            <w:r w:rsidRPr="003A5BE6">
              <w:rPr>
                <w:rFonts w:cs="Arial"/>
                <w:color w:val="auto"/>
                <w:sz w:val="28"/>
                <w:szCs w:val="28"/>
              </w:rPr>
              <w:t>If faults are not reported or go unfixed this could lead to some feelings of isolation or people being more reluctant to go out, the perception of safety or concerns of crime, anti-social behaviour generally and hate crime from protected characteristics groups.  If this is widespread there is a risk that some of the Public Sector Equality Duty's aims such as fostering good relations/community cohesion and advancing equality of opportunity/participating in public life might be affected in connection with this proposal.</w:t>
            </w:r>
          </w:p>
        </w:tc>
      </w:tr>
    </w:tbl>
    <w:p w14:paraId="1389B319"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4A86FAB"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4 –Combined/Cumulative Effect</w:t>
      </w:r>
    </w:p>
    <w:p w14:paraId="6CD0C5B1"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Could the effects of your decision combine with other factors or decisions taken at local or national level to exacerbate the impact on any groups?</w:t>
      </w:r>
    </w:p>
    <w:p w14:paraId="203CF796"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5DF2F8B4"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If Yes – please identify these.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0E576CA3" w14:textId="77777777" w:rsidTr="00F32C1A">
        <w:tc>
          <w:tcPr>
            <w:tcW w:w="9242" w:type="dxa"/>
          </w:tcPr>
          <w:p w14:paraId="4D3BE89B"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None identified</w:t>
            </w:r>
          </w:p>
        </w:tc>
      </w:tr>
    </w:tbl>
    <w:p w14:paraId="4AEF5306"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5A50F4A8"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5 – Identifying Initial Results of Your Analysis</w:t>
      </w:r>
    </w:p>
    <w:p w14:paraId="6EC6A4F3"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As a result of your analysis have you changed/amended your original proposal?</w:t>
      </w:r>
    </w:p>
    <w:p w14:paraId="55B2E8E6"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Please identify how – </w:t>
      </w:r>
    </w:p>
    <w:p w14:paraId="4B9DABAD"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For example: </w:t>
      </w:r>
    </w:p>
    <w:p w14:paraId="7ACFE9CE"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Adjusted the original proposal – briefly outline the adjustments</w:t>
      </w:r>
    </w:p>
    <w:p w14:paraId="15497B80"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Continuing with the Original Proposal – briefly explain why</w:t>
      </w:r>
    </w:p>
    <w:p w14:paraId="3F139420"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Stopped the Proposal and Revised it  - briefly explain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724D5291" w14:textId="77777777" w:rsidTr="00F32C1A">
        <w:tc>
          <w:tcPr>
            <w:tcW w:w="9242" w:type="dxa"/>
          </w:tcPr>
          <w:p w14:paraId="6D26530F"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Continue with the original proposal as no significant changes have been identified.</w:t>
            </w:r>
          </w:p>
        </w:tc>
      </w:tr>
    </w:tbl>
    <w:p w14:paraId="1B658914"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148763F"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6 - Mitigation</w:t>
      </w:r>
    </w:p>
    <w:p w14:paraId="73ED0847"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6763913D"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Also consider if any mitigation might adversely affect any other groups and how this might be managed.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16DD8F4F" w14:textId="77777777" w:rsidTr="00F32C1A">
        <w:tc>
          <w:tcPr>
            <w:tcW w:w="9242" w:type="dxa"/>
          </w:tcPr>
          <w:p w14:paraId="71C7BE54"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All roads are expected to retain street lighting under this proposal and identified faults will continue to be fixed.</w:t>
            </w:r>
          </w:p>
        </w:tc>
      </w:tr>
    </w:tbl>
    <w:p w14:paraId="4CCF87AA"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509466EA"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7 – Balancing the Proposal/Countervailing Factors</w:t>
      </w:r>
    </w:p>
    <w:p w14:paraId="683CF6E6"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652C6318" w14:textId="77777777" w:rsidTr="00F32C1A">
        <w:tc>
          <w:tcPr>
            <w:tcW w:w="9242" w:type="dxa"/>
          </w:tcPr>
          <w:p w14:paraId="05D8B1DF" w14:textId="77777777" w:rsidR="00826B86" w:rsidRPr="003A5BE6" w:rsidRDefault="00826B86" w:rsidP="00F32C1A">
            <w:pPr>
              <w:autoSpaceDE/>
              <w:autoSpaceDN/>
              <w:adjustRightInd/>
              <w:spacing w:after="200" w:line="276" w:lineRule="auto"/>
              <w:jc w:val="left"/>
              <w:rPr>
                <w:rFonts w:cs="Arial"/>
                <w:color w:val="1F497D"/>
                <w:sz w:val="28"/>
                <w:szCs w:val="28"/>
              </w:rPr>
            </w:pPr>
            <w:r w:rsidRPr="003A5BE6">
              <w:rPr>
                <w:rFonts w:cs="Arial"/>
                <w:color w:val="auto"/>
                <w:sz w:val="28"/>
                <w:szCs w:val="28"/>
              </w:rPr>
              <w:t>This proposal contributes towards savings needed to bridge the gap in the medium term financial strategy.  Faults will continue to be fixed as they are identified and there is not expected to be any significant disproportionate impact on groups sharing protected characteristics.</w:t>
            </w:r>
          </w:p>
        </w:tc>
      </w:tr>
    </w:tbl>
    <w:p w14:paraId="72E27A90"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p>
    <w:p w14:paraId="7584E743"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8 – Final Proposal</w:t>
      </w:r>
    </w:p>
    <w:p w14:paraId="06A8E669" w14:textId="77777777" w:rsidR="00826B86" w:rsidRPr="003A5BE6" w:rsidRDefault="00826B86" w:rsidP="00826B86">
      <w:pPr>
        <w:autoSpaceDE/>
        <w:autoSpaceDN/>
        <w:adjustRightInd/>
        <w:spacing w:after="200" w:line="276" w:lineRule="auto"/>
        <w:jc w:val="left"/>
        <w:rPr>
          <w:rFonts w:cs="Times New Roman"/>
          <w:i/>
          <w:color w:val="auto"/>
          <w:sz w:val="28"/>
          <w:szCs w:val="22"/>
        </w:rPr>
      </w:pPr>
      <w:r w:rsidRPr="003A5BE6">
        <w:rPr>
          <w:rFonts w:cs="Times New Roman"/>
          <w:color w:val="auto"/>
          <w:sz w:val="28"/>
          <w:szCs w:val="22"/>
        </w:rPr>
        <w:t>In summary, what is your final proposal and which groups may be affected and how?</w:t>
      </w:r>
      <w:r w:rsidRPr="003A5BE6">
        <w:rPr>
          <w:rFonts w:cs="Times New Roman"/>
          <w:i/>
          <w:color w:val="auto"/>
          <w:sz w:val="28"/>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30EEC040" w14:textId="77777777" w:rsidTr="00F32C1A">
        <w:tc>
          <w:tcPr>
            <w:tcW w:w="9242" w:type="dxa"/>
          </w:tcPr>
          <w:p w14:paraId="189C015F" w14:textId="77777777" w:rsidR="00826B86" w:rsidRPr="003A5BE6" w:rsidRDefault="00826B86" w:rsidP="00F32C1A">
            <w:pPr>
              <w:autoSpaceDE/>
              <w:autoSpaceDN/>
              <w:adjustRightInd/>
              <w:spacing w:after="200" w:line="276" w:lineRule="auto"/>
              <w:rPr>
                <w:rFonts w:cs="Times New Roman"/>
                <w:color w:val="auto"/>
                <w:sz w:val="28"/>
                <w:szCs w:val="22"/>
              </w:rPr>
            </w:pPr>
            <w:r w:rsidRPr="003A5BE6">
              <w:rPr>
                <w:rFonts w:cs="Times New Roman"/>
                <w:color w:val="auto"/>
                <w:sz w:val="28"/>
                <w:szCs w:val="22"/>
              </w:rPr>
              <w:t>Reduce routine maintenance and inspection by 50%</w:t>
            </w:r>
          </w:p>
          <w:p w14:paraId="33ED47F8"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Agree to cease night time inspections.</w:t>
            </w:r>
          </w:p>
        </w:tc>
      </w:tr>
    </w:tbl>
    <w:p w14:paraId="525211D8"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318366F5"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9 – Review and Monitoring Arrangements</w:t>
      </w:r>
    </w:p>
    <w:p w14:paraId="19119687"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718FD29A" w14:textId="77777777" w:rsidTr="00F32C1A">
        <w:tc>
          <w:tcPr>
            <w:tcW w:w="9242" w:type="dxa"/>
          </w:tcPr>
          <w:p w14:paraId="52C8847F"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The monitoring and review could be done using existing systems that monitor incidents/claims and public contacts. This data could be analysed to inform decisions on lighting levels. </w:t>
            </w:r>
          </w:p>
        </w:tc>
      </w:tr>
    </w:tbl>
    <w:p w14:paraId="358F4F50"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55E28328"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6DCE803A"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Equality Analysis Prepared By M.DUNWELL</w:t>
      </w:r>
    </w:p>
    <w:p w14:paraId="261A2416"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Position/Role Countywide Services Manager</w:t>
      </w:r>
    </w:p>
    <w:p w14:paraId="53E732F0"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Equality Analysis Endorsed by Line Manager and/or Service Head P.Durnell</w:t>
      </w:r>
    </w:p>
    <w:p w14:paraId="6799FDF2"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 xml:space="preserve">Decision Signed Off By </w:t>
      </w:r>
      <w:r w:rsidRPr="003A5BE6">
        <w:rPr>
          <w:rFonts w:cs="Times New Roman"/>
          <w:color w:val="auto"/>
          <w:sz w:val="28"/>
          <w:szCs w:val="22"/>
        </w:rPr>
        <w:fldChar w:fldCharType="begin">
          <w:ffData>
            <w:name w:val="Text9"/>
            <w:enabled/>
            <w:calcOnExit w:val="0"/>
            <w:textInput/>
          </w:ffData>
        </w:fldChar>
      </w:r>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p>
    <w:p w14:paraId="19B0282C"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 xml:space="preserve">Cabinet Member or Director </w:t>
      </w:r>
      <w:r w:rsidRPr="003A5BE6">
        <w:rPr>
          <w:rFonts w:cs="Times New Roman"/>
          <w:color w:val="auto"/>
          <w:sz w:val="28"/>
          <w:szCs w:val="22"/>
        </w:rPr>
        <w:fldChar w:fldCharType="begin">
          <w:ffData>
            <w:name w:val="Text9"/>
            <w:enabled/>
            <w:calcOnExit w:val="0"/>
            <w:textInput/>
          </w:ffData>
        </w:fldChar>
      </w:r>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p>
    <w:p w14:paraId="1601F21C"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63B1D2A5"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Please remember to ensure the Equality Decision Making Analysis is submitted with the decision-making report and a copy is retained with other papers relating to the decision.</w:t>
      </w:r>
    </w:p>
    <w:p w14:paraId="37EADFCE"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For further information please contact</w:t>
      </w:r>
    </w:p>
    <w:p w14:paraId="4898AFD6"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Jeanette Binns – Equality &amp; Cohesion Manager</w:t>
      </w:r>
    </w:p>
    <w:p w14:paraId="249E81F4" w14:textId="77777777" w:rsidR="00826B86" w:rsidRPr="003A5BE6" w:rsidRDefault="00F03215" w:rsidP="00826B86">
      <w:pPr>
        <w:autoSpaceDE/>
        <w:autoSpaceDN/>
        <w:adjustRightInd/>
        <w:spacing w:after="200" w:line="276" w:lineRule="auto"/>
        <w:jc w:val="left"/>
        <w:outlineLvl w:val="0"/>
        <w:rPr>
          <w:rFonts w:cs="Times New Roman"/>
          <w:color w:val="auto"/>
          <w:sz w:val="28"/>
          <w:szCs w:val="22"/>
        </w:rPr>
      </w:pPr>
      <w:hyperlink r:id="rId22" w:history="1">
        <w:r w:rsidR="00826B86" w:rsidRPr="003A5BE6">
          <w:rPr>
            <w:rFonts w:cs="Times New Roman"/>
            <w:color w:val="0000FF"/>
            <w:sz w:val="28"/>
            <w:szCs w:val="22"/>
            <w:u w:val="single"/>
          </w:rPr>
          <w:t>Jeanette.binns@lancashire.gov.uk</w:t>
        </w:r>
      </w:hyperlink>
    </w:p>
    <w:p w14:paraId="6FEC45F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Thank you</w:t>
      </w:r>
    </w:p>
    <w:p w14:paraId="56458DF1" w14:textId="77777777" w:rsidR="00826B86" w:rsidRDefault="00826B86" w:rsidP="00826B86">
      <w:pPr>
        <w:spacing w:after="0" w:line="259" w:lineRule="auto"/>
        <w:rPr>
          <w:rFonts w:cs="Arial"/>
          <w:b/>
        </w:rPr>
      </w:pPr>
    </w:p>
    <w:p w14:paraId="456335C9" w14:textId="77777777" w:rsidR="00826B86" w:rsidRDefault="00826B86" w:rsidP="00826B86">
      <w:pPr>
        <w:spacing w:after="0" w:line="259" w:lineRule="auto"/>
        <w:rPr>
          <w:rFonts w:cs="Arial"/>
          <w:b/>
        </w:rPr>
      </w:pPr>
    </w:p>
    <w:p w14:paraId="0A1334B1" w14:textId="77777777" w:rsidR="00826B86" w:rsidRDefault="00826B86" w:rsidP="00826B86">
      <w:pPr>
        <w:spacing w:after="0" w:line="259" w:lineRule="auto"/>
        <w:rPr>
          <w:rFonts w:cs="Arial"/>
          <w:b/>
        </w:rPr>
      </w:pPr>
    </w:p>
    <w:p w14:paraId="1DD92785" w14:textId="77777777" w:rsidR="00826B86" w:rsidRDefault="00826B86" w:rsidP="00826B86">
      <w:pPr>
        <w:spacing w:after="0" w:line="259" w:lineRule="auto"/>
        <w:rPr>
          <w:rFonts w:cs="Arial"/>
          <w:b/>
        </w:rPr>
      </w:pPr>
    </w:p>
    <w:p w14:paraId="2ECDDC27" w14:textId="77777777" w:rsidR="00826B86" w:rsidRDefault="00826B86" w:rsidP="00826B86">
      <w:pPr>
        <w:spacing w:after="0" w:line="259" w:lineRule="auto"/>
        <w:rPr>
          <w:rFonts w:cs="Arial"/>
          <w:b/>
        </w:rPr>
      </w:pPr>
    </w:p>
    <w:p w14:paraId="2A839EE8" w14:textId="77777777" w:rsidR="00826B86" w:rsidRDefault="00826B86" w:rsidP="00826B86">
      <w:pPr>
        <w:spacing w:after="0" w:line="259" w:lineRule="auto"/>
        <w:rPr>
          <w:rFonts w:cs="Arial"/>
          <w:b/>
        </w:rPr>
      </w:pPr>
    </w:p>
    <w:p w14:paraId="167402D9" w14:textId="77777777" w:rsidR="00826B86" w:rsidRDefault="00826B86" w:rsidP="00826B86">
      <w:pPr>
        <w:spacing w:after="0" w:line="259" w:lineRule="auto"/>
        <w:rPr>
          <w:rFonts w:cs="Arial"/>
          <w:b/>
        </w:rPr>
      </w:pPr>
    </w:p>
    <w:p w14:paraId="7B9E0D21" w14:textId="77777777" w:rsidR="00826B86" w:rsidRDefault="00826B86" w:rsidP="00826B86">
      <w:pPr>
        <w:spacing w:after="0" w:line="259" w:lineRule="auto"/>
        <w:rPr>
          <w:rFonts w:cs="Arial"/>
          <w:b/>
        </w:rPr>
      </w:pPr>
    </w:p>
    <w:p w14:paraId="796AA412" w14:textId="77777777" w:rsidR="00826B86" w:rsidRDefault="00826B86" w:rsidP="00826B86">
      <w:pPr>
        <w:spacing w:after="0" w:line="259" w:lineRule="auto"/>
        <w:rPr>
          <w:rFonts w:cs="Arial"/>
          <w:b/>
        </w:rPr>
      </w:pPr>
    </w:p>
    <w:p w14:paraId="0B2534C3" w14:textId="77777777" w:rsidR="00826B86" w:rsidRDefault="00826B86" w:rsidP="00826B86">
      <w:pPr>
        <w:spacing w:after="0" w:line="259" w:lineRule="auto"/>
        <w:rPr>
          <w:rFonts w:cs="Arial"/>
          <w:b/>
        </w:rPr>
      </w:pPr>
    </w:p>
    <w:p w14:paraId="2D65D7CF" w14:textId="77777777" w:rsidR="00826B86" w:rsidRDefault="00826B86" w:rsidP="00826B86">
      <w:pPr>
        <w:spacing w:after="0" w:line="259" w:lineRule="auto"/>
        <w:rPr>
          <w:rFonts w:cs="Arial"/>
          <w:b/>
        </w:rPr>
      </w:pPr>
    </w:p>
    <w:p w14:paraId="3714F82A" w14:textId="77777777" w:rsidR="00826B86" w:rsidRDefault="00826B86" w:rsidP="00826B86">
      <w:pPr>
        <w:spacing w:after="0" w:line="259" w:lineRule="auto"/>
        <w:rPr>
          <w:rFonts w:cs="Arial"/>
          <w:b/>
        </w:rPr>
      </w:pPr>
    </w:p>
    <w:p w14:paraId="3A81468A" w14:textId="77777777" w:rsidR="00826B86" w:rsidRDefault="00826B86" w:rsidP="00826B86">
      <w:pPr>
        <w:spacing w:after="0" w:line="259" w:lineRule="auto"/>
        <w:rPr>
          <w:rFonts w:cs="Arial"/>
          <w:b/>
        </w:rPr>
      </w:pPr>
    </w:p>
    <w:p w14:paraId="0C7BE976" w14:textId="77777777" w:rsidR="00826B86" w:rsidRDefault="00826B86" w:rsidP="00826B86">
      <w:pPr>
        <w:spacing w:after="0" w:line="259" w:lineRule="auto"/>
        <w:rPr>
          <w:rFonts w:cs="Arial"/>
          <w:b/>
        </w:rPr>
      </w:pPr>
    </w:p>
    <w:p w14:paraId="08B818BB" w14:textId="77777777" w:rsidR="00826B86" w:rsidRDefault="00826B86" w:rsidP="00826B86">
      <w:pPr>
        <w:spacing w:after="0" w:line="259" w:lineRule="auto"/>
        <w:rPr>
          <w:rFonts w:cs="Arial"/>
          <w:b/>
        </w:rPr>
      </w:pPr>
    </w:p>
    <w:p w14:paraId="19996EA4" w14:textId="77777777" w:rsidR="00826B86" w:rsidRDefault="00826B86" w:rsidP="00826B86">
      <w:pPr>
        <w:autoSpaceDE/>
        <w:autoSpaceDN/>
        <w:adjustRightInd/>
        <w:spacing w:after="0" w:line="259" w:lineRule="auto"/>
        <w:jc w:val="left"/>
        <w:rPr>
          <w:rFonts w:cs="Arial"/>
          <w:b/>
          <w:color w:val="auto"/>
          <w:u w:val="single"/>
        </w:rPr>
      </w:pPr>
    </w:p>
    <w:p w14:paraId="2E363F9A" w14:textId="77777777" w:rsidR="00826B86" w:rsidRDefault="00826B86" w:rsidP="00826B86">
      <w:pPr>
        <w:autoSpaceDE/>
        <w:autoSpaceDN/>
        <w:adjustRightInd/>
        <w:spacing w:after="0" w:line="259" w:lineRule="auto"/>
        <w:jc w:val="left"/>
        <w:rPr>
          <w:rFonts w:cs="Arial"/>
          <w:b/>
          <w:color w:val="auto"/>
          <w:u w:val="single"/>
        </w:rPr>
      </w:pPr>
    </w:p>
    <w:p w14:paraId="7232CF5C" w14:textId="77777777" w:rsidR="00826B86" w:rsidRPr="00256F24" w:rsidRDefault="00826B86" w:rsidP="00826B86">
      <w:pPr>
        <w:autoSpaceDE/>
        <w:autoSpaceDN/>
        <w:adjustRightInd/>
        <w:spacing w:after="0" w:line="259" w:lineRule="auto"/>
        <w:jc w:val="left"/>
        <w:rPr>
          <w:rFonts w:cs="Arial"/>
          <w:b/>
          <w:color w:val="auto"/>
          <w:u w:val="single"/>
        </w:rPr>
      </w:pPr>
      <w:r w:rsidRPr="00256F24">
        <w:rPr>
          <w:rFonts w:cs="Arial"/>
          <w:b/>
          <w:color w:val="auto"/>
          <w:u w:val="single"/>
        </w:rPr>
        <w:t>CMTY018 – CONSERVATION AND COLLECTION TEAM</w:t>
      </w:r>
    </w:p>
    <w:p w14:paraId="2249E327" w14:textId="77777777" w:rsidR="00826B86" w:rsidRPr="00256F24" w:rsidRDefault="00826B86" w:rsidP="00826B86">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826B86" w:rsidRPr="00256F24" w14:paraId="7D0E3410" w14:textId="77777777" w:rsidTr="00F32C1A">
        <w:tc>
          <w:tcPr>
            <w:tcW w:w="4819" w:type="dxa"/>
            <w:gridSpan w:val="6"/>
          </w:tcPr>
          <w:p w14:paraId="079C03D9"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Service Name:</w:t>
            </w:r>
            <w:r w:rsidRPr="00256F24">
              <w:rPr>
                <w:rFonts w:eastAsia="Times New Roman" w:cs="Arial"/>
                <w:b/>
                <w:color w:val="auto"/>
                <w:lang w:eastAsia="en-GB"/>
              </w:rPr>
              <w:br/>
            </w:r>
          </w:p>
          <w:p w14:paraId="074C438C" w14:textId="77777777" w:rsidR="00826B86" w:rsidRPr="00256F24" w:rsidRDefault="00826B86" w:rsidP="00F32C1A">
            <w:pPr>
              <w:autoSpaceDE/>
              <w:autoSpaceDN/>
              <w:adjustRightInd/>
              <w:spacing w:after="0"/>
              <w:jc w:val="left"/>
              <w:rPr>
                <w:rFonts w:eastAsia="Times New Roman" w:cs="Arial"/>
                <w:b/>
                <w:color w:val="auto"/>
                <w:lang w:eastAsia="en-GB"/>
              </w:rPr>
            </w:pPr>
          </w:p>
        </w:tc>
        <w:tc>
          <w:tcPr>
            <w:tcW w:w="4197" w:type="dxa"/>
            <w:gridSpan w:val="3"/>
          </w:tcPr>
          <w:p w14:paraId="13C80FAE" w14:textId="77777777" w:rsidR="00826B86" w:rsidRPr="00256F24" w:rsidRDefault="00826B86" w:rsidP="00F32C1A">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Conservation and Collection Team</w:t>
            </w:r>
          </w:p>
        </w:tc>
      </w:tr>
      <w:tr w:rsidR="00826B86" w:rsidRPr="00256F24" w14:paraId="393D3CB4" w14:textId="77777777" w:rsidTr="00F32C1A">
        <w:trPr>
          <w:trHeight w:val="911"/>
        </w:trPr>
        <w:tc>
          <w:tcPr>
            <w:tcW w:w="4819" w:type="dxa"/>
            <w:gridSpan w:val="6"/>
          </w:tcPr>
          <w:p w14:paraId="24F05050"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Which 'start year' does this option relate to 2018/19, 2019/20 or 2020/21</w:t>
            </w:r>
          </w:p>
        </w:tc>
        <w:tc>
          <w:tcPr>
            <w:tcW w:w="4197" w:type="dxa"/>
            <w:gridSpan w:val="3"/>
          </w:tcPr>
          <w:p w14:paraId="3245C256" w14:textId="77777777" w:rsidR="00826B86" w:rsidRPr="00256F24" w:rsidRDefault="00826B86" w:rsidP="00F32C1A">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2019/20</w:t>
            </w:r>
          </w:p>
        </w:tc>
      </w:tr>
      <w:tr w:rsidR="00826B86" w:rsidRPr="00256F24" w14:paraId="21123638" w14:textId="77777777" w:rsidTr="00F32C1A">
        <w:tc>
          <w:tcPr>
            <w:tcW w:w="4819" w:type="dxa"/>
            <w:gridSpan w:val="6"/>
          </w:tcPr>
          <w:p w14:paraId="7D4E8899"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Gross budget 2017/18</w:t>
            </w:r>
          </w:p>
        </w:tc>
        <w:tc>
          <w:tcPr>
            <w:tcW w:w="4197" w:type="dxa"/>
            <w:gridSpan w:val="3"/>
          </w:tcPr>
          <w:p w14:paraId="48DB5329" w14:textId="77777777" w:rsidR="00826B86" w:rsidRPr="00256F24" w:rsidRDefault="00826B86" w:rsidP="00F32C1A">
            <w:pPr>
              <w:autoSpaceDE/>
              <w:autoSpaceDN/>
              <w:adjustRightInd/>
              <w:spacing w:after="0"/>
              <w:jc w:val="center"/>
              <w:rPr>
                <w:rFonts w:eastAsia="Times New Roman" w:cs="Arial"/>
                <w:color w:val="auto"/>
                <w:lang w:eastAsia="en-GB"/>
              </w:rPr>
            </w:pPr>
            <w:r>
              <w:rPr>
                <w:rFonts w:eastAsia="Times New Roman" w:cs="Arial"/>
                <w:color w:val="auto"/>
                <w:lang w:eastAsia="en-GB"/>
              </w:rPr>
              <w:t>£0.707</w:t>
            </w:r>
            <w:r w:rsidRPr="00256F24">
              <w:rPr>
                <w:rFonts w:eastAsia="Times New Roman" w:cs="Arial"/>
                <w:color w:val="auto"/>
                <w:lang w:eastAsia="en-GB"/>
              </w:rPr>
              <w:t>m</w:t>
            </w:r>
          </w:p>
        </w:tc>
      </w:tr>
      <w:tr w:rsidR="00826B86" w:rsidRPr="00256F24" w14:paraId="688BC4E1" w14:textId="77777777" w:rsidTr="00F32C1A">
        <w:tc>
          <w:tcPr>
            <w:tcW w:w="4819" w:type="dxa"/>
            <w:gridSpan w:val="6"/>
          </w:tcPr>
          <w:p w14:paraId="52B6D284"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Income 2017/18</w:t>
            </w:r>
          </w:p>
        </w:tc>
        <w:tc>
          <w:tcPr>
            <w:tcW w:w="4197" w:type="dxa"/>
            <w:gridSpan w:val="3"/>
          </w:tcPr>
          <w:p w14:paraId="4AB6F96E" w14:textId="77777777" w:rsidR="00826B86" w:rsidRPr="00256F24" w:rsidRDefault="00826B86" w:rsidP="00F32C1A">
            <w:pPr>
              <w:autoSpaceDE/>
              <w:autoSpaceDN/>
              <w:adjustRightInd/>
              <w:spacing w:after="0"/>
              <w:jc w:val="center"/>
              <w:rPr>
                <w:rFonts w:eastAsia="Times New Roman" w:cs="Arial"/>
                <w:color w:val="auto"/>
                <w:lang w:eastAsia="en-GB"/>
              </w:rPr>
            </w:pPr>
            <w:r>
              <w:rPr>
                <w:rFonts w:eastAsia="Times New Roman" w:cs="Arial"/>
                <w:color w:val="auto"/>
                <w:lang w:eastAsia="en-GB"/>
              </w:rPr>
              <w:t>£0.350</w:t>
            </w:r>
            <w:r w:rsidRPr="00256F24">
              <w:rPr>
                <w:rFonts w:eastAsia="Times New Roman" w:cs="Arial"/>
                <w:color w:val="auto"/>
                <w:lang w:eastAsia="en-GB"/>
              </w:rPr>
              <w:t>m</w:t>
            </w:r>
          </w:p>
        </w:tc>
      </w:tr>
      <w:tr w:rsidR="00826B86" w:rsidRPr="00256F24" w14:paraId="55C29996" w14:textId="77777777" w:rsidTr="00F32C1A">
        <w:tc>
          <w:tcPr>
            <w:tcW w:w="4819" w:type="dxa"/>
            <w:gridSpan w:val="6"/>
          </w:tcPr>
          <w:p w14:paraId="550CD65C"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Net budget 2017/18</w:t>
            </w:r>
          </w:p>
        </w:tc>
        <w:tc>
          <w:tcPr>
            <w:tcW w:w="4197" w:type="dxa"/>
            <w:gridSpan w:val="3"/>
          </w:tcPr>
          <w:p w14:paraId="68887377" w14:textId="77777777" w:rsidR="00826B86" w:rsidRPr="00256F24" w:rsidRDefault="00826B86" w:rsidP="00F32C1A">
            <w:pPr>
              <w:autoSpaceDE/>
              <w:autoSpaceDN/>
              <w:adjustRightInd/>
              <w:spacing w:after="0"/>
              <w:jc w:val="center"/>
              <w:rPr>
                <w:rFonts w:eastAsia="Times New Roman" w:cs="Arial"/>
                <w:color w:val="auto"/>
                <w:lang w:eastAsia="en-GB"/>
              </w:rPr>
            </w:pPr>
            <w:r>
              <w:rPr>
                <w:rFonts w:eastAsia="Times New Roman" w:cs="Arial"/>
                <w:color w:val="auto"/>
                <w:lang w:eastAsia="en-GB"/>
              </w:rPr>
              <w:t>£0.357</w:t>
            </w:r>
            <w:r w:rsidRPr="00256F24">
              <w:rPr>
                <w:rFonts w:eastAsia="Times New Roman" w:cs="Arial"/>
                <w:color w:val="auto"/>
                <w:lang w:eastAsia="en-GB"/>
              </w:rPr>
              <w:t>m</w:t>
            </w:r>
          </w:p>
        </w:tc>
      </w:tr>
      <w:tr w:rsidR="00826B86" w:rsidRPr="00256F24" w14:paraId="5C7C9B2E" w14:textId="77777777" w:rsidTr="00F32C1A">
        <w:trPr>
          <w:trHeight w:val="428"/>
        </w:trPr>
        <w:tc>
          <w:tcPr>
            <w:tcW w:w="9016" w:type="dxa"/>
            <w:gridSpan w:val="9"/>
          </w:tcPr>
          <w:p w14:paraId="258AE4EA" w14:textId="77777777" w:rsidR="00826B86" w:rsidRPr="00256F24" w:rsidRDefault="00826B86" w:rsidP="00F32C1A">
            <w:pPr>
              <w:autoSpaceDE/>
              <w:autoSpaceDN/>
              <w:adjustRightInd/>
              <w:spacing w:after="0"/>
              <w:jc w:val="center"/>
              <w:rPr>
                <w:rFonts w:eastAsia="Times New Roman" w:cs="Arial"/>
                <w:b/>
                <w:i/>
                <w:color w:val="auto"/>
                <w:lang w:eastAsia="en-GB"/>
              </w:rPr>
            </w:pPr>
          </w:p>
        </w:tc>
      </w:tr>
      <w:tr w:rsidR="00826B86" w:rsidRPr="00256F24" w14:paraId="22A6B64D" w14:textId="77777777" w:rsidTr="00F32C1A">
        <w:tc>
          <w:tcPr>
            <w:tcW w:w="9016" w:type="dxa"/>
            <w:gridSpan w:val="9"/>
          </w:tcPr>
          <w:p w14:paraId="335A1A10"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Savings Target and Profiling (discrete year): </w:t>
            </w:r>
          </w:p>
        </w:tc>
      </w:tr>
      <w:tr w:rsidR="00826B86" w:rsidRPr="00256F24" w14:paraId="1F84F938" w14:textId="77777777" w:rsidTr="00F32C1A">
        <w:tc>
          <w:tcPr>
            <w:tcW w:w="9016" w:type="dxa"/>
            <w:gridSpan w:val="9"/>
          </w:tcPr>
          <w:p w14:paraId="70AC5D52" w14:textId="77777777" w:rsidR="00826B86" w:rsidRPr="00256F24" w:rsidRDefault="00826B86" w:rsidP="00F32C1A">
            <w:pPr>
              <w:autoSpaceDE/>
              <w:autoSpaceDN/>
              <w:adjustRightInd/>
              <w:spacing w:after="0"/>
              <w:jc w:val="left"/>
              <w:rPr>
                <w:rFonts w:eastAsia="Times New Roman" w:cs="Arial"/>
                <w:b/>
                <w:color w:val="auto"/>
                <w:lang w:eastAsia="en-GB"/>
              </w:rPr>
            </w:pPr>
          </w:p>
        </w:tc>
      </w:tr>
      <w:tr w:rsidR="00826B86" w:rsidRPr="00256F24" w14:paraId="695C01B4" w14:textId="77777777" w:rsidTr="00F32C1A">
        <w:trPr>
          <w:trHeight w:val="90"/>
        </w:trPr>
        <w:tc>
          <w:tcPr>
            <w:tcW w:w="2405" w:type="dxa"/>
            <w:gridSpan w:val="2"/>
          </w:tcPr>
          <w:p w14:paraId="4B599882"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2018/19</w:t>
            </w:r>
          </w:p>
        </w:tc>
        <w:tc>
          <w:tcPr>
            <w:tcW w:w="2268" w:type="dxa"/>
            <w:gridSpan w:val="3"/>
          </w:tcPr>
          <w:p w14:paraId="473C91C9"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2019/20</w:t>
            </w:r>
          </w:p>
        </w:tc>
        <w:tc>
          <w:tcPr>
            <w:tcW w:w="2126" w:type="dxa"/>
            <w:gridSpan w:val="3"/>
          </w:tcPr>
          <w:p w14:paraId="79B1AEB2"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2020/21</w:t>
            </w:r>
          </w:p>
        </w:tc>
        <w:tc>
          <w:tcPr>
            <w:tcW w:w="2217" w:type="dxa"/>
          </w:tcPr>
          <w:p w14:paraId="3087EB56"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 xml:space="preserve">Total </w:t>
            </w:r>
          </w:p>
        </w:tc>
      </w:tr>
      <w:tr w:rsidR="00826B86" w:rsidRPr="00256F24" w14:paraId="6AEB6174" w14:textId="77777777" w:rsidTr="00F32C1A">
        <w:trPr>
          <w:trHeight w:val="90"/>
        </w:trPr>
        <w:tc>
          <w:tcPr>
            <w:tcW w:w="2405" w:type="dxa"/>
            <w:gridSpan w:val="2"/>
          </w:tcPr>
          <w:p w14:paraId="09BA50D4"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68" w:type="dxa"/>
            <w:gridSpan w:val="3"/>
          </w:tcPr>
          <w:p w14:paraId="4BBB80D9"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126" w:type="dxa"/>
            <w:gridSpan w:val="3"/>
          </w:tcPr>
          <w:p w14:paraId="734AE8A2"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17" w:type="dxa"/>
          </w:tcPr>
          <w:p w14:paraId="1BCB8CF5"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r>
      <w:tr w:rsidR="00826B86" w:rsidRPr="00256F24" w14:paraId="19EF3F9A" w14:textId="77777777" w:rsidTr="00F32C1A">
        <w:trPr>
          <w:trHeight w:val="90"/>
        </w:trPr>
        <w:tc>
          <w:tcPr>
            <w:tcW w:w="2405" w:type="dxa"/>
            <w:gridSpan w:val="2"/>
          </w:tcPr>
          <w:p w14:paraId="63067FCC" w14:textId="77777777" w:rsidR="00826B86" w:rsidRPr="00256F24" w:rsidRDefault="00826B86" w:rsidP="00F32C1A">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0.000</w:t>
            </w:r>
          </w:p>
        </w:tc>
        <w:tc>
          <w:tcPr>
            <w:tcW w:w="2268" w:type="dxa"/>
            <w:gridSpan w:val="3"/>
          </w:tcPr>
          <w:p w14:paraId="0B619B3D" w14:textId="77777777" w:rsidR="00826B86" w:rsidRPr="00256F24" w:rsidRDefault="00826B86" w:rsidP="00F32C1A">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-0.278</w:t>
            </w:r>
          </w:p>
        </w:tc>
        <w:tc>
          <w:tcPr>
            <w:tcW w:w="2126" w:type="dxa"/>
            <w:gridSpan w:val="3"/>
          </w:tcPr>
          <w:p w14:paraId="3A8D3CBE" w14:textId="77777777" w:rsidR="00826B86" w:rsidRPr="00256F24" w:rsidRDefault="00826B86" w:rsidP="00F32C1A">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0.000</w:t>
            </w:r>
          </w:p>
        </w:tc>
        <w:tc>
          <w:tcPr>
            <w:tcW w:w="2217" w:type="dxa"/>
          </w:tcPr>
          <w:p w14:paraId="576006BC" w14:textId="77777777" w:rsidR="00826B86" w:rsidRPr="00256F24" w:rsidRDefault="00826B86" w:rsidP="00F32C1A">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-0.278</w:t>
            </w:r>
          </w:p>
        </w:tc>
      </w:tr>
      <w:tr w:rsidR="00826B86" w:rsidRPr="00256F24" w14:paraId="49549CA0" w14:textId="77777777" w:rsidTr="00F32C1A">
        <w:trPr>
          <w:trHeight w:val="90"/>
        </w:trPr>
        <w:tc>
          <w:tcPr>
            <w:tcW w:w="9016" w:type="dxa"/>
            <w:gridSpan w:val="9"/>
          </w:tcPr>
          <w:p w14:paraId="0A67C09A"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256F24" w14:paraId="5E98ABBA" w14:textId="77777777" w:rsidTr="00F32C1A">
        <w:trPr>
          <w:trHeight w:val="90"/>
        </w:trPr>
        <w:tc>
          <w:tcPr>
            <w:tcW w:w="9016" w:type="dxa"/>
            <w:gridSpan w:val="9"/>
          </w:tcPr>
          <w:p w14:paraId="4E09874E" w14:textId="77777777" w:rsidR="00826B86" w:rsidRPr="00256F24" w:rsidRDefault="00826B86" w:rsidP="00F32C1A">
            <w:pPr>
              <w:tabs>
                <w:tab w:val="left" w:pos="1395"/>
              </w:tabs>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FTE implications:</w:t>
            </w:r>
          </w:p>
        </w:tc>
      </w:tr>
      <w:tr w:rsidR="00826B86" w:rsidRPr="00256F24" w14:paraId="6FFDC680" w14:textId="77777777" w:rsidTr="00F32C1A">
        <w:trPr>
          <w:trHeight w:val="90"/>
        </w:trPr>
        <w:tc>
          <w:tcPr>
            <w:tcW w:w="2254" w:type="dxa"/>
          </w:tcPr>
          <w:p w14:paraId="2200EA18"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2018/19</w:t>
            </w:r>
          </w:p>
        </w:tc>
        <w:tc>
          <w:tcPr>
            <w:tcW w:w="2254" w:type="dxa"/>
            <w:gridSpan w:val="3"/>
          </w:tcPr>
          <w:p w14:paraId="1821674C"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2019/20</w:t>
            </w:r>
          </w:p>
        </w:tc>
        <w:tc>
          <w:tcPr>
            <w:tcW w:w="2254" w:type="dxa"/>
            <w:gridSpan w:val="3"/>
          </w:tcPr>
          <w:p w14:paraId="54849A83"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2020/21</w:t>
            </w:r>
          </w:p>
        </w:tc>
        <w:tc>
          <w:tcPr>
            <w:tcW w:w="2254" w:type="dxa"/>
            <w:gridSpan w:val="2"/>
          </w:tcPr>
          <w:p w14:paraId="7E286D80"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Total</w:t>
            </w:r>
          </w:p>
        </w:tc>
      </w:tr>
      <w:tr w:rsidR="00826B86" w:rsidRPr="00256F24" w14:paraId="4C1D699B" w14:textId="77777777" w:rsidTr="00F32C1A">
        <w:trPr>
          <w:trHeight w:val="90"/>
        </w:trPr>
        <w:tc>
          <w:tcPr>
            <w:tcW w:w="2254" w:type="dxa"/>
          </w:tcPr>
          <w:p w14:paraId="75B51834" w14:textId="77777777" w:rsidR="00826B86" w:rsidRPr="00256F24" w:rsidRDefault="00826B86" w:rsidP="00F32C1A">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c>
          <w:tcPr>
            <w:tcW w:w="2254" w:type="dxa"/>
            <w:gridSpan w:val="3"/>
          </w:tcPr>
          <w:p w14:paraId="3F6E7EE6" w14:textId="77777777" w:rsidR="00826B86" w:rsidRPr="00256F24" w:rsidRDefault="00826B86" w:rsidP="00F32C1A">
            <w:pPr>
              <w:tabs>
                <w:tab w:val="left" w:pos="1395"/>
              </w:tabs>
              <w:autoSpaceDE/>
              <w:autoSpaceDN/>
              <w:adjustRightInd/>
              <w:spacing w:after="0"/>
              <w:jc w:val="center"/>
              <w:rPr>
                <w:rFonts w:eastAsia="Times New Roman" w:cs="Arial"/>
                <w:i/>
                <w:color w:val="auto"/>
                <w:lang w:eastAsia="en-GB"/>
              </w:rPr>
            </w:pPr>
            <w:r>
              <w:rPr>
                <w:rFonts w:eastAsia="Times New Roman" w:cs="Arial"/>
                <w:i/>
                <w:color w:val="auto"/>
                <w:lang w:eastAsia="en-GB"/>
              </w:rPr>
              <w:t>0.</w:t>
            </w:r>
            <w:r w:rsidRPr="00256F24">
              <w:rPr>
                <w:rFonts w:eastAsia="Times New Roman" w:cs="Arial"/>
                <w:i/>
                <w:color w:val="auto"/>
                <w:lang w:eastAsia="en-GB"/>
              </w:rPr>
              <w:t>00</w:t>
            </w:r>
          </w:p>
        </w:tc>
        <w:tc>
          <w:tcPr>
            <w:tcW w:w="2254" w:type="dxa"/>
            <w:gridSpan w:val="3"/>
          </w:tcPr>
          <w:p w14:paraId="0D0708B6" w14:textId="77777777" w:rsidR="00826B86" w:rsidRPr="00256F24" w:rsidRDefault="00826B86" w:rsidP="00F32C1A">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c>
          <w:tcPr>
            <w:tcW w:w="2254" w:type="dxa"/>
            <w:gridSpan w:val="2"/>
          </w:tcPr>
          <w:p w14:paraId="61E5E8B6" w14:textId="77777777" w:rsidR="00826B86" w:rsidRPr="00256F24" w:rsidRDefault="00826B86" w:rsidP="00F32C1A">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r>
      <w:tr w:rsidR="00826B86" w:rsidRPr="00256F24" w14:paraId="218326D5" w14:textId="77777777" w:rsidTr="00F32C1A">
        <w:trPr>
          <w:trHeight w:val="90"/>
        </w:trPr>
        <w:tc>
          <w:tcPr>
            <w:tcW w:w="9016" w:type="dxa"/>
            <w:gridSpan w:val="9"/>
          </w:tcPr>
          <w:p w14:paraId="1F6930D5"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256F24" w14:paraId="513AC292" w14:textId="77777777" w:rsidTr="00F32C1A">
        <w:trPr>
          <w:trHeight w:val="70"/>
        </w:trPr>
        <w:tc>
          <w:tcPr>
            <w:tcW w:w="2830" w:type="dxa"/>
            <w:gridSpan w:val="3"/>
          </w:tcPr>
          <w:p w14:paraId="3F758FD9" w14:textId="77777777" w:rsidR="00826B86" w:rsidRPr="00231B0F"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Decisions needed </w:t>
            </w:r>
            <w:r>
              <w:rPr>
                <w:rFonts w:eastAsia="Times New Roman" w:cs="Arial"/>
                <w:b/>
                <w:color w:val="auto"/>
                <w:lang w:eastAsia="en-GB"/>
              </w:rPr>
              <w:t>to deliver the budgeted savings</w:t>
            </w:r>
          </w:p>
          <w:p w14:paraId="1C1C42D6" w14:textId="77777777" w:rsidR="00826B86" w:rsidRPr="00256F24"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033CDEC4" w14:textId="77777777" w:rsidR="00826B86" w:rsidRPr="00231B0F" w:rsidRDefault="00826B86" w:rsidP="00826B86">
            <w:pPr>
              <w:numPr>
                <w:ilvl w:val="0"/>
                <w:numId w:val="28"/>
              </w:numPr>
              <w:autoSpaceDE/>
              <w:autoSpaceDN/>
              <w:adjustRightInd/>
              <w:spacing w:after="0"/>
              <w:contextualSpacing/>
              <w:rPr>
                <w:rFonts w:eastAsia="Times New Roman" w:cs="Arial"/>
                <w:color w:val="auto"/>
                <w:lang w:eastAsia="en-GB"/>
              </w:rPr>
            </w:pPr>
            <w:r w:rsidRPr="00256F24">
              <w:rPr>
                <w:rFonts w:eastAsia="Times New Roman" w:cs="Arial"/>
                <w:color w:val="auto"/>
                <w:lang w:eastAsia="en-GB"/>
              </w:rPr>
              <w:t>That the conservation service within the Conservation and Collections Team is required to become cost neutral in 2019/20.</w:t>
            </w:r>
          </w:p>
        </w:tc>
      </w:tr>
      <w:tr w:rsidR="00826B86" w:rsidRPr="00256F24" w14:paraId="16230C6E" w14:textId="77777777" w:rsidTr="00F32C1A">
        <w:trPr>
          <w:trHeight w:val="70"/>
        </w:trPr>
        <w:tc>
          <w:tcPr>
            <w:tcW w:w="2830" w:type="dxa"/>
            <w:gridSpan w:val="3"/>
          </w:tcPr>
          <w:p w14:paraId="56472BD0" w14:textId="77777777" w:rsidR="00826B86" w:rsidRPr="00256F24" w:rsidRDefault="00826B86" w:rsidP="00F32C1A">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Impact upon service</w:t>
            </w:r>
          </w:p>
          <w:p w14:paraId="0368B411" w14:textId="77777777" w:rsidR="00826B86" w:rsidRPr="00256F24" w:rsidRDefault="00826B86" w:rsidP="00F32C1A">
            <w:pPr>
              <w:autoSpaceDE/>
              <w:autoSpaceDN/>
              <w:adjustRightInd/>
              <w:spacing w:after="0"/>
              <w:jc w:val="left"/>
              <w:rPr>
                <w:rFonts w:eastAsia="Times New Roman" w:cs="Arial"/>
                <w:color w:val="auto"/>
                <w:lang w:eastAsia="en-GB"/>
              </w:rPr>
            </w:pPr>
          </w:p>
          <w:p w14:paraId="62D09A0F" w14:textId="77777777" w:rsidR="00826B86" w:rsidRPr="00256F24" w:rsidRDefault="00826B86" w:rsidP="00F32C1A">
            <w:pPr>
              <w:autoSpaceDE/>
              <w:autoSpaceDN/>
              <w:adjustRightInd/>
              <w:spacing w:after="0"/>
              <w:jc w:val="left"/>
              <w:rPr>
                <w:rFonts w:eastAsia="Times New Roman" w:cs="Arial"/>
                <w:color w:val="auto"/>
                <w:lang w:eastAsia="en-GB"/>
              </w:rPr>
            </w:pPr>
          </w:p>
          <w:p w14:paraId="77B31FE4" w14:textId="77777777" w:rsidR="00826B86" w:rsidRPr="00256F24" w:rsidRDefault="00826B86" w:rsidP="00F32C1A">
            <w:pPr>
              <w:autoSpaceDE/>
              <w:autoSpaceDN/>
              <w:adjustRightInd/>
              <w:spacing w:after="0"/>
              <w:jc w:val="left"/>
              <w:rPr>
                <w:rFonts w:eastAsia="Times New Roman" w:cs="Arial"/>
                <w:color w:val="auto"/>
                <w:lang w:eastAsia="en-GB"/>
              </w:rPr>
            </w:pPr>
          </w:p>
          <w:p w14:paraId="2DDB63FE" w14:textId="77777777" w:rsidR="00826B86" w:rsidRPr="00256F24" w:rsidRDefault="00826B86" w:rsidP="00F32C1A">
            <w:pPr>
              <w:autoSpaceDE/>
              <w:autoSpaceDN/>
              <w:adjustRightInd/>
              <w:spacing w:after="0"/>
              <w:jc w:val="left"/>
              <w:rPr>
                <w:rFonts w:eastAsia="Times New Roman" w:cs="Arial"/>
                <w:color w:val="auto"/>
                <w:lang w:eastAsia="en-GB"/>
              </w:rPr>
            </w:pPr>
          </w:p>
          <w:p w14:paraId="5497CBFB" w14:textId="77777777" w:rsidR="00826B86" w:rsidRPr="00256F24"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5E794BAD" w14:textId="77777777" w:rsidR="00826B86" w:rsidRDefault="00826B86" w:rsidP="00826B86">
            <w:pPr>
              <w:numPr>
                <w:ilvl w:val="0"/>
                <w:numId w:val="29"/>
              </w:numPr>
              <w:autoSpaceDE/>
              <w:autoSpaceDN/>
              <w:adjustRightInd/>
              <w:spacing w:after="0"/>
              <w:ind w:left="318"/>
              <w:contextualSpacing/>
              <w:rPr>
                <w:rFonts w:eastAsia="Times New Roman" w:cs="Arial"/>
                <w:color w:val="auto"/>
                <w:lang w:eastAsia="en-GB"/>
              </w:rPr>
            </w:pPr>
            <w:r w:rsidRPr="00256F24">
              <w:rPr>
                <w:rFonts w:eastAsia="Times New Roman" w:cs="Arial"/>
                <w:color w:val="auto"/>
                <w:lang w:eastAsia="en-GB"/>
              </w:rPr>
              <w:t xml:space="preserve">The Conservation function already does generate external income from providing services to other museums, historic houses and private owners across the UK and competes for contracts throughout the year. There is potential to increase this area of activity and to work towards generating additional income which would support the objective of the service becoming cost neutral.  </w:t>
            </w:r>
          </w:p>
          <w:p w14:paraId="6E591079" w14:textId="77777777" w:rsidR="00826B86" w:rsidRPr="00256F24" w:rsidRDefault="00826B86" w:rsidP="00F32C1A">
            <w:pPr>
              <w:autoSpaceDE/>
              <w:autoSpaceDN/>
              <w:adjustRightInd/>
              <w:spacing w:after="0"/>
              <w:ind w:left="318"/>
              <w:contextualSpacing/>
              <w:rPr>
                <w:rFonts w:eastAsia="Times New Roman" w:cs="Arial"/>
                <w:color w:val="auto"/>
                <w:lang w:eastAsia="en-GB"/>
              </w:rPr>
            </w:pPr>
          </w:p>
          <w:p w14:paraId="69D9EFFC" w14:textId="77777777" w:rsidR="00826B86" w:rsidRPr="00256F24" w:rsidRDefault="00826B86" w:rsidP="00826B86">
            <w:pPr>
              <w:numPr>
                <w:ilvl w:val="0"/>
                <w:numId w:val="29"/>
              </w:numPr>
              <w:autoSpaceDE/>
              <w:autoSpaceDN/>
              <w:adjustRightInd/>
              <w:spacing w:after="0"/>
              <w:ind w:left="318"/>
              <w:contextualSpacing/>
              <w:rPr>
                <w:rFonts w:eastAsia="Times New Roman" w:cs="Arial"/>
                <w:color w:val="auto"/>
                <w:lang w:eastAsia="en-GB"/>
              </w:rPr>
            </w:pPr>
            <w:r w:rsidRPr="00256F24">
              <w:rPr>
                <w:rFonts w:eastAsia="Times New Roman" w:cs="Arial"/>
                <w:color w:val="auto"/>
                <w:lang w:eastAsia="en-GB"/>
              </w:rPr>
              <w:t xml:space="preserve">The Collections function is primarily curatorial together with the maintenance of records about the items in LCC's collection.  There is very little scope for generating external income from this function as it is related primarily to the care of LCC's collections. </w:t>
            </w:r>
          </w:p>
          <w:p w14:paraId="68D88477" w14:textId="77777777" w:rsidR="00826B86" w:rsidRPr="00256F24" w:rsidRDefault="00826B86" w:rsidP="00F32C1A">
            <w:pPr>
              <w:autoSpaceDE/>
              <w:autoSpaceDN/>
              <w:adjustRightInd/>
              <w:spacing w:after="0"/>
              <w:contextualSpacing/>
              <w:rPr>
                <w:rFonts w:eastAsia="Times New Roman" w:cs="Arial"/>
                <w:color w:val="auto"/>
                <w:lang w:eastAsia="en-GB"/>
              </w:rPr>
            </w:pPr>
          </w:p>
          <w:p w14:paraId="555EB4FA" w14:textId="77777777" w:rsidR="00826B86" w:rsidRPr="00256F24" w:rsidRDefault="00826B86" w:rsidP="00826B86">
            <w:pPr>
              <w:numPr>
                <w:ilvl w:val="0"/>
                <w:numId w:val="29"/>
              </w:numPr>
              <w:autoSpaceDE/>
              <w:autoSpaceDN/>
              <w:adjustRightInd/>
              <w:spacing w:after="0"/>
              <w:ind w:left="318"/>
              <w:contextualSpacing/>
              <w:rPr>
                <w:rFonts w:eastAsia="Times New Roman" w:cs="Arial"/>
                <w:color w:val="auto"/>
                <w:lang w:eastAsia="en-GB"/>
              </w:rPr>
            </w:pPr>
            <w:r w:rsidRPr="00256F24">
              <w:rPr>
                <w:rFonts w:eastAsia="Times New Roman" w:cs="Arial"/>
                <w:color w:val="auto"/>
                <w:lang w:eastAsia="en-GB"/>
              </w:rPr>
              <w:t>Adequate levels of specialist posts within the Conservation and Collections Team would need to be retained by LCC whilst museum collections and any museum buildings remain the responsibility of the County Council.</w:t>
            </w:r>
          </w:p>
          <w:p w14:paraId="2D51BC4E" w14:textId="77777777" w:rsidR="00826B86" w:rsidRPr="00256F24" w:rsidRDefault="00826B86" w:rsidP="00F32C1A">
            <w:pPr>
              <w:autoSpaceDE/>
              <w:autoSpaceDN/>
              <w:adjustRightInd/>
              <w:spacing w:after="0"/>
              <w:ind w:left="318"/>
              <w:contextualSpacing/>
              <w:rPr>
                <w:rFonts w:eastAsia="Times New Roman" w:cs="Arial"/>
                <w:color w:val="auto"/>
                <w:lang w:eastAsia="en-GB"/>
              </w:rPr>
            </w:pPr>
          </w:p>
          <w:p w14:paraId="33B1BBE0" w14:textId="77777777" w:rsidR="00826B86" w:rsidRPr="00256F24" w:rsidRDefault="00826B86" w:rsidP="00826B86">
            <w:pPr>
              <w:numPr>
                <w:ilvl w:val="0"/>
                <w:numId w:val="29"/>
              </w:numPr>
              <w:autoSpaceDE/>
              <w:autoSpaceDN/>
              <w:adjustRightInd/>
              <w:spacing w:after="0"/>
              <w:ind w:left="318"/>
              <w:contextualSpacing/>
              <w:rPr>
                <w:rFonts w:eastAsia="Times New Roman" w:cs="Arial"/>
                <w:color w:val="auto"/>
                <w:lang w:eastAsia="en-GB"/>
              </w:rPr>
            </w:pPr>
            <w:r w:rsidRPr="00256F24">
              <w:rPr>
                <w:rFonts w:eastAsia="Times New Roman" w:cs="Arial"/>
                <w:color w:val="auto"/>
                <w:lang w:eastAsia="en-GB"/>
              </w:rPr>
              <w:t>The exact number and range of posts would need to be tailored to reflect which collections and which museums remain in LCC's responsibility after the completion of transfer negotiations in 2018.</w:t>
            </w:r>
          </w:p>
          <w:p w14:paraId="44815B6A" w14:textId="77777777" w:rsidR="00826B86" w:rsidRPr="00256F24" w:rsidRDefault="00826B86" w:rsidP="00F32C1A">
            <w:pPr>
              <w:autoSpaceDE/>
              <w:autoSpaceDN/>
              <w:adjustRightInd/>
              <w:spacing w:after="0"/>
              <w:rPr>
                <w:rFonts w:eastAsia="Times New Roman" w:cs="Arial"/>
                <w:color w:val="auto"/>
                <w:lang w:eastAsia="en-GB"/>
              </w:rPr>
            </w:pPr>
          </w:p>
          <w:p w14:paraId="319CBF96" w14:textId="77777777" w:rsidR="00826B86" w:rsidRPr="00256F24" w:rsidRDefault="00826B86" w:rsidP="00826B86">
            <w:pPr>
              <w:numPr>
                <w:ilvl w:val="0"/>
                <w:numId w:val="29"/>
              </w:numPr>
              <w:autoSpaceDE/>
              <w:autoSpaceDN/>
              <w:adjustRightInd/>
              <w:spacing w:after="0"/>
              <w:ind w:left="318"/>
              <w:contextualSpacing/>
              <w:rPr>
                <w:rFonts w:eastAsia="Times New Roman" w:cs="Arial"/>
                <w:color w:val="auto"/>
                <w:lang w:eastAsia="en-GB"/>
              </w:rPr>
            </w:pPr>
            <w:r w:rsidRPr="00256F24">
              <w:rPr>
                <w:rFonts w:eastAsia="Times New Roman" w:cs="Arial"/>
                <w:color w:val="auto"/>
                <w:lang w:eastAsia="en-GB"/>
              </w:rPr>
              <w:t>Under any museum transfer arrangements, whilst ownership of collections cannot be transferred to a third party, LCC is making the borrower of each collection responsible for the care and conservation of all items included within each loan agreement, which reduces the cost to LCC with each 5 year loan agreement.</w:t>
            </w:r>
          </w:p>
          <w:p w14:paraId="656E9B4E" w14:textId="77777777" w:rsidR="00826B86" w:rsidRPr="00256F24" w:rsidRDefault="00826B86" w:rsidP="00F32C1A">
            <w:pPr>
              <w:autoSpaceDE/>
              <w:autoSpaceDN/>
              <w:adjustRightInd/>
              <w:spacing w:after="0"/>
              <w:rPr>
                <w:rFonts w:eastAsia="Times New Roman" w:cs="Arial"/>
                <w:color w:val="auto"/>
                <w:lang w:eastAsia="en-GB"/>
              </w:rPr>
            </w:pPr>
          </w:p>
          <w:p w14:paraId="5F48F9EB" w14:textId="77777777" w:rsidR="00826B86" w:rsidRPr="00256F24" w:rsidRDefault="00826B86" w:rsidP="00826B86">
            <w:pPr>
              <w:numPr>
                <w:ilvl w:val="0"/>
                <w:numId w:val="29"/>
              </w:numPr>
              <w:autoSpaceDE/>
              <w:autoSpaceDN/>
              <w:adjustRightInd/>
              <w:spacing w:after="0"/>
              <w:ind w:left="318"/>
              <w:rPr>
                <w:rFonts w:eastAsia="Times New Roman" w:cs="Arial"/>
                <w:color w:val="auto"/>
              </w:rPr>
            </w:pPr>
            <w:r w:rsidRPr="00256F24">
              <w:rPr>
                <w:rFonts w:eastAsia="Times New Roman" w:cs="Arial"/>
                <w:color w:val="auto"/>
              </w:rPr>
              <w:t>The intention is to encourage the new operators to generate grant funding for conservation work that could then be undertaken – on a paid basis – by the Conservation and Collection Team.</w:t>
            </w:r>
          </w:p>
          <w:p w14:paraId="0DA88C82" w14:textId="77777777" w:rsidR="00826B86" w:rsidRPr="00256F24" w:rsidRDefault="00826B86" w:rsidP="00F32C1A">
            <w:pPr>
              <w:autoSpaceDE/>
              <w:autoSpaceDN/>
              <w:adjustRightInd/>
              <w:spacing w:after="0"/>
              <w:rPr>
                <w:rFonts w:eastAsia="Times New Roman" w:cs="Arial"/>
                <w:color w:val="auto"/>
                <w:lang w:eastAsia="en-GB"/>
              </w:rPr>
            </w:pPr>
          </w:p>
        </w:tc>
      </w:tr>
      <w:tr w:rsidR="00826B86" w:rsidRPr="00256F24" w14:paraId="00294FAF" w14:textId="77777777" w:rsidTr="00F32C1A">
        <w:trPr>
          <w:trHeight w:val="70"/>
        </w:trPr>
        <w:tc>
          <w:tcPr>
            <w:tcW w:w="2830" w:type="dxa"/>
            <w:gridSpan w:val="3"/>
          </w:tcPr>
          <w:p w14:paraId="59A08A16" w14:textId="77777777" w:rsidR="00826B86" w:rsidRPr="00256F24" w:rsidRDefault="00826B86" w:rsidP="00F32C1A">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Actions needed to deliver the target savings</w:t>
            </w:r>
          </w:p>
          <w:p w14:paraId="7EDE5BAF" w14:textId="77777777" w:rsidR="00826B86" w:rsidRPr="00256F24" w:rsidRDefault="00826B86" w:rsidP="00F32C1A">
            <w:pPr>
              <w:autoSpaceDE/>
              <w:autoSpaceDN/>
              <w:adjustRightInd/>
              <w:spacing w:after="0"/>
              <w:jc w:val="left"/>
              <w:rPr>
                <w:rFonts w:eastAsia="Times New Roman" w:cs="Arial"/>
                <w:color w:val="auto"/>
                <w:lang w:eastAsia="en-GB"/>
              </w:rPr>
            </w:pPr>
          </w:p>
          <w:p w14:paraId="337045C8" w14:textId="77777777" w:rsidR="00826B86" w:rsidRPr="00256F24" w:rsidRDefault="00826B86" w:rsidP="00F32C1A">
            <w:pPr>
              <w:autoSpaceDE/>
              <w:autoSpaceDN/>
              <w:adjustRightInd/>
              <w:spacing w:after="0"/>
              <w:jc w:val="left"/>
              <w:rPr>
                <w:rFonts w:eastAsia="Times New Roman" w:cs="Arial"/>
                <w:color w:val="auto"/>
                <w:lang w:eastAsia="en-GB"/>
              </w:rPr>
            </w:pPr>
          </w:p>
          <w:p w14:paraId="7531D136" w14:textId="77777777" w:rsidR="00826B86" w:rsidRPr="00256F24" w:rsidRDefault="00826B86" w:rsidP="00F32C1A">
            <w:pPr>
              <w:autoSpaceDE/>
              <w:autoSpaceDN/>
              <w:adjustRightInd/>
              <w:spacing w:after="0"/>
              <w:jc w:val="left"/>
              <w:rPr>
                <w:rFonts w:eastAsia="Times New Roman" w:cs="Arial"/>
                <w:color w:val="auto"/>
                <w:lang w:eastAsia="en-GB"/>
              </w:rPr>
            </w:pPr>
          </w:p>
          <w:p w14:paraId="1333F05E" w14:textId="77777777" w:rsidR="00826B86" w:rsidRPr="00256F24" w:rsidRDefault="00826B86" w:rsidP="00F32C1A">
            <w:pPr>
              <w:autoSpaceDE/>
              <w:autoSpaceDN/>
              <w:adjustRightInd/>
              <w:spacing w:after="0"/>
              <w:jc w:val="left"/>
              <w:rPr>
                <w:rFonts w:eastAsia="Times New Roman" w:cs="Arial"/>
                <w:color w:val="auto"/>
                <w:lang w:eastAsia="en-GB"/>
              </w:rPr>
            </w:pPr>
          </w:p>
          <w:p w14:paraId="4A99016B" w14:textId="77777777" w:rsidR="00826B86" w:rsidRPr="00256F24"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6AD83358" w14:textId="77777777" w:rsidR="00826B86" w:rsidRPr="00256F24" w:rsidRDefault="00826B86" w:rsidP="00F32C1A">
            <w:pPr>
              <w:autoSpaceDE/>
              <w:autoSpaceDN/>
              <w:adjustRightInd/>
              <w:spacing w:after="0"/>
              <w:ind w:left="-42"/>
              <w:rPr>
                <w:rFonts w:eastAsia="Times New Roman" w:cs="Arial"/>
                <w:color w:val="auto"/>
                <w:lang w:eastAsia="en-GB"/>
              </w:rPr>
            </w:pPr>
          </w:p>
          <w:p w14:paraId="0336B022" w14:textId="77777777" w:rsidR="00826B86" w:rsidRPr="00256F24" w:rsidRDefault="00826B86" w:rsidP="00826B86">
            <w:pPr>
              <w:numPr>
                <w:ilvl w:val="0"/>
                <w:numId w:val="29"/>
              </w:numPr>
              <w:autoSpaceDE/>
              <w:autoSpaceDN/>
              <w:adjustRightInd/>
              <w:spacing w:after="0"/>
              <w:ind w:left="318"/>
              <w:contextualSpacing/>
              <w:rPr>
                <w:rFonts w:eastAsia="Times New Roman" w:cs="Arial"/>
                <w:color w:val="auto"/>
                <w:lang w:eastAsia="en-GB"/>
              </w:rPr>
            </w:pPr>
            <w:r w:rsidRPr="00256F24">
              <w:rPr>
                <w:rFonts w:eastAsia="Times New Roman" w:cs="Arial"/>
                <w:color w:val="auto"/>
              </w:rPr>
              <w:t xml:space="preserve">The conservation service will need to achieve a cost neutral position in 2019/20 by a combination of increasing external income and reducing </w:t>
            </w:r>
            <w:r>
              <w:rPr>
                <w:rFonts w:eastAsia="Times New Roman" w:cs="Arial"/>
                <w:color w:val="auto"/>
              </w:rPr>
              <w:t>costs.</w:t>
            </w:r>
          </w:p>
          <w:p w14:paraId="640FB0E3" w14:textId="77777777" w:rsidR="00826B86" w:rsidRPr="00256F24" w:rsidRDefault="00826B86" w:rsidP="00F32C1A">
            <w:pPr>
              <w:autoSpaceDE/>
              <w:autoSpaceDN/>
              <w:adjustRightInd/>
              <w:spacing w:after="0"/>
              <w:rPr>
                <w:rFonts w:eastAsia="Times New Roman" w:cs="Arial"/>
                <w:color w:val="auto"/>
                <w:lang w:eastAsia="en-GB"/>
              </w:rPr>
            </w:pPr>
          </w:p>
          <w:p w14:paraId="4901D892" w14:textId="77777777" w:rsidR="00826B86" w:rsidRDefault="00826B86" w:rsidP="00826B86">
            <w:pPr>
              <w:numPr>
                <w:ilvl w:val="0"/>
                <w:numId w:val="29"/>
              </w:numPr>
              <w:autoSpaceDE/>
              <w:autoSpaceDN/>
              <w:adjustRightInd/>
              <w:spacing w:after="0"/>
              <w:ind w:left="318"/>
              <w:contextualSpacing/>
              <w:rPr>
                <w:rFonts w:eastAsia="Times New Roman" w:cs="Arial"/>
                <w:color w:val="auto"/>
                <w:lang w:eastAsia="en-GB"/>
              </w:rPr>
            </w:pPr>
            <w:r w:rsidRPr="00256F24">
              <w:rPr>
                <w:rFonts w:eastAsia="Times New Roman" w:cs="Arial"/>
                <w:color w:val="auto"/>
                <w:lang w:eastAsia="en-GB"/>
              </w:rPr>
              <w:t>More external work would need to be undertaken and charges would need to be raised per contract (within what the market for conservation work will bear).</w:t>
            </w:r>
          </w:p>
          <w:p w14:paraId="66DE3D4B" w14:textId="77777777" w:rsidR="00826B86" w:rsidRDefault="00826B86" w:rsidP="00F32C1A">
            <w:pPr>
              <w:pStyle w:val="ListParagraph"/>
              <w:rPr>
                <w:rFonts w:eastAsia="Times New Roman" w:cs="Arial"/>
                <w:color w:val="auto"/>
                <w:lang w:eastAsia="en-GB"/>
              </w:rPr>
            </w:pPr>
          </w:p>
          <w:p w14:paraId="76E2416E" w14:textId="77777777" w:rsidR="00826B86" w:rsidRPr="00256F24" w:rsidRDefault="00826B86" w:rsidP="00826B86">
            <w:pPr>
              <w:numPr>
                <w:ilvl w:val="0"/>
                <w:numId w:val="29"/>
              </w:numPr>
              <w:autoSpaceDE/>
              <w:autoSpaceDN/>
              <w:adjustRightInd/>
              <w:spacing w:after="0"/>
              <w:ind w:left="318"/>
              <w:contextualSpacing/>
              <w:rPr>
                <w:rFonts w:eastAsia="Times New Roman" w:cs="Arial"/>
                <w:color w:val="auto"/>
                <w:lang w:eastAsia="en-GB"/>
              </w:rPr>
            </w:pPr>
            <w:r>
              <w:rPr>
                <w:rFonts w:eastAsia="Times New Roman" w:cs="Arial"/>
                <w:color w:val="auto"/>
                <w:lang w:eastAsia="en-GB"/>
              </w:rPr>
              <w:t>Consultation with staff and trade unions</w:t>
            </w:r>
          </w:p>
          <w:p w14:paraId="60F51B56" w14:textId="77777777" w:rsidR="00826B86" w:rsidRPr="00256F24" w:rsidRDefault="00826B86" w:rsidP="00F32C1A">
            <w:pPr>
              <w:autoSpaceDE/>
              <w:autoSpaceDN/>
              <w:adjustRightInd/>
              <w:spacing w:after="0"/>
              <w:rPr>
                <w:rFonts w:eastAsia="Times New Roman" w:cs="Arial"/>
                <w:color w:val="auto"/>
                <w:lang w:eastAsia="en-GB"/>
              </w:rPr>
            </w:pPr>
          </w:p>
          <w:p w14:paraId="36268E2E" w14:textId="77777777" w:rsidR="00826B86" w:rsidRPr="00256F24" w:rsidRDefault="00826B86" w:rsidP="00F32C1A">
            <w:pPr>
              <w:autoSpaceDE/>
              <w:autoSpaceDN/>
              <w:adjustRightInd/>
              <w:spacing w:after="0"/>
              <w:rPr>
                <w:rFonts w:eastAsia="Times New Roman" w:cs="Arial"/>
                <w:color w:val="auto"/>
                <w:lang w:eastAsia="en-GB"/>
              </w:rPr>
            </w:pPr>
          </w:p>
        </w:tc>
      </w:tr>
      <w:tr w:rsidR="00826B86" w:rsidRPr="00256F24" w14:paraId="6FDA94C1" w14:textId="77777777" w:rsidTr="00F32C1A">
        <w:trPr>
          <w:trHeight w:val="70"/>
        </w:trPr>
        <w:tc>
          <w:tcPr>
            <w:tcW w:w="2830" w:type="dxa"/>
            <w:gridSpan w:val="3"/>
          </w:tcPr>
          <w:p w14:paraId="4BE29F4D" w14:textId="77777777" w:rsidR="00826B86" w:rsidRPr="00256F24" w:rsidRDefault="00826B86" w:rsidP="00F32C1A">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What are the risks associated with this saving and how will they be mitigated</w:t>
            </w:r>
          </w:p>
          <w:p w14:paraId="500625B0" w14:textId="77777777" w:rsidR="00826B86" w:rsidRPr="00256F24" w:rsidRDefault="00826B86" w:rsidP="00F32C1A">
            <w:pPr>
              <w:autoSpaceDE/>
              <w:autoSpaceDN/>
              <w:adjustRightInd/>
              <w:spacing w:after="0"/>
              <w:jc w:val="left"/>
              <w:rPr>
                <w:rFonts w:eastAsia="Times New Roman" w:cs="Arial"/>
                <w:color w:val="auto"/>
                <w:lang w:eastAsia="en-GB"/>
              </w:rPr>
            </w:pPr>
          </w:p>
          <w:p w14:paraId="16E0BB90" w14:textId="77777777" w:rsidR="00826B86" w:rsidRPr="00256F24" w:rsidRDefault="00826B86" w:rsidP="00F32C1A">
            <w:pPr>
              <w:autoSpaceDE/>
              <w:autoSpaceDN/>
              <w:adjustRightInd/>
              <w:spacing w:after="0"/>
              <w:jc w:val="left"/>
              <w:rPr>
                <w:rFonts w:eastAsia="Times New Roman" w:cs="Arial"/>
                <w:color w:val="auto"/>
                <w:lang w:eastAsia="en-GB"/>
              </w:rPr>
            </w:pPr>
          </w:p>
          <w:p w14:paraId="468848FF" w14:textId="77777777" w:rsidR="00826B86" w:rsidRPr="00256F24" w:rsidRDefault="00826B86" w:rsidP="00F32C1A">
            <w:pPr>
              <w:autoSpaceDE/>
              <w:autoSpaceDN/>
              <w:adjustRightInd/>
              <w:spacing w:after="0"/>
              <w:jc w:val="left"/>
              <w:rPr>
                <w:rFonts w:eastAsia="Times New Roman" w:cs="Arial"/>
                <w:color w:val="auto"/>
                <w:lang w:eastAsia="en-GB"/>
              </w:rPr>
            </w:pPr>
          </w:p>
          <w:p w14:paraId="756535A0" w14:textId="77777777" w:rsidR="00826B86" w:rsidRPr="00256F24" w:rsidRDefault="00826B86" w:rsidP="00F32C1A">
            <w:pPr>
              <w:autoSpaceDE/>
              <w:autoSpaceDN/>
              <w:adjustRightInd/>
              <w:spacing w:after="0"/>
              <w:jc w:val="left"/>
              <w:rPr>
                <w:rFonts w:eastAsia="Times New Roman" w:cs="Arial"/>
                <w:color w:val="auto"/>
                <w:lang w:eastAsia="en-GB"/>
              </w:rPr>
            </w:pPr>
          </w:p>
          <w:p w14:paraId="46C736E8" w14:textId="77777777" w:rsidR="00826B86" w:rsidRPr="00256F24"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63923ED1" w14:textId="77777777" w:rsidR="00826B86" w:rsidRPr="00256F24" w:rsidRDefault="00826B86" w:rsidP="00826B86">
            <w:pPr>
              <w:numPr>
                <w:ilvl w:val="0"/>
                <w:numId w:val="30"/>
              </w:numPr>
              <w:autoSpaceDE/>
              <w:autoSpaceDN/>
              <w:adjustRightInd/>
              <w:spacing w:after="0"/>
              <w:ind w:left="318"/>
              <w:contextualSpacing/>
              <w:rPr>
                <w:rFonts w:eastAsia="Times New Roman" w:cs="Arial"/>
                <w:color w:val="auto"/>
                <w:lang w:eastAsia="en-GB"/>
              </w:rPr>
            </w:pPr>
            <w:r w:rsidRPr="00256F24">
              <w:rPr>
                <w:rFonts w:eastAsia="Times New Roman" w:cs="Arial"/>
                <w:color w:val="auto"/>
                <w:lang w:eastAsia="en-GB"/>
              </w:rPr>
              <w:t>It is not yet known how many museums and consequently which collections will remain the responsibility of LCC or have the responsibility and cost passed onto third parties. Consequently, it is not possible at this stage to calculate what staff numbers and areas of expertise will be required in the future.</w:t>
            </w:r>
          </w:p>
          <w:p w14:paraId="7C80BE46" w14:textId="77777777" w:rsidR="00826B86" w:rsidRPr="00256F24" w:rsidRDefault="00826B86" w:rsidP="00F32C1A">
            <w:pPr>
              <w:autoSpaceDE/>
              <w:autoSpaceDN/>
              <w:adjustRightInd/>
              <w:spacing w:after="0"/>
              <w:ind w:left="318"/>
              <w:contextualSpacing/>
              <w:rPr>
                <w:rFonts w:eastAsia="Times New Roman" w:cs="Arial"/>
                <w:color w:val="auto"/>
                <w:lang w:eastAsia="en-GB"/>
              </w:rPr>
            </w:pPr>
          </w:p>
          <w:p w14:paraId="72108846" w14:textId="77777777" w:rsidR="00826B86" w:rsidRPr="00256F24" w:rsidRDefault="00826B86" w:rsidP="00826B86">
            <w:pPr>
              <w:numPr>
                <w:ilvl w:val="0"/>
                <w:numId w:val="30"/>
              </w:numPr>
              <w:autoSpaceDE/>
              <w:autoSpaceDN/>
              <w:adjustRightInd/>
              <w:spacing w:after="0"/>
              <w:ind w:left="318"/>
              <w:contextualSpacing/>
              <w:rPr>
                <w:rFonts w:eastAsia="Times New Roman" w:cs="Arial"/>
                <w:color w:val="auto"/>
                <w:lang w:eastAsia="en-GB"/>
              </w:rPr>
            </w:pPr>
            <w:r w:rsidRPr="00256F24">
              <w:rPr>
                <w:rFonts w:eastAsia="Times New Roman" w:cs="Arial"/>
                <w:color w:val="auto"/>
                <w:lang w:eastAsia="en-GB"/>
              </w:rPr>
              <w:t>Whilst LCC retains any collections (even in store) or entire museums, there is a requirement from Arts Council England's Museum Accreditation system for LCC to maintain care of all the items in LCC's ownership.  Failure to meet the minimum standards will result in loss of accredited status and inability to apply for a range of funding streams from other bodies (such as Heritage Lottery Fund) that make accredited status a mandatory criteria.</w:t>
            </w:r>
          </w:p>
          <w:p w14:paraId="7F48E794" w14:textId="77777777" w:rsidR="00826B86" w:rsidRPr="00256F24" w:rsidRDefault="00826B86" w:rsidP="00F32C1A">
            <w:pPr>
              <w:autoSpaceDE/>
              <w:autoSpaceDN/>
              <w:adjustRightInd/>
              <w:spacing w:after="0"/>
              <w:rPr>
                <w:rFonts w:eastAsia="Times New Roman" w:cs="Arial"/>
                <w:color w:val="auto"/>
                <w:lang w:eastAsia="en-GB"/>
              </w:rPr>
            </w:pPr>
          </w:p>
          <w:p w14:paraId="2AE9063D" w14:textId="77777777" w:rsidR="00826B86" w:rsidRPr="00256F24" w:rsidRDefault="00826B86" w:rsidP="00826B86">
            <w:pPr>
              <w:numPr>
                <w:ilvl w:val="0"/>
                <w:numId w:val="30"/>
              </w:numPr>
              <w:autoSpaceDE/>
              <w:autoSpaceDN/>
              <w:adjustRightInd/>
              <w:spacing w:after="0"/>
              <w:ind w:left="318"/>
              <w:contextualSpacing/>
              <w:rPr>
                <w:rFonts w:eastAsia="Times New Roman" w:cs="Arial"/>
                <w:color w:val="auto"/>
                <w:lang w:eastAsia="en-GB"/>
              </w:rPr>
            </w:pPr>
            <w:r w:rsidRPr="00256F24">
              <w:rPr>
                <w:rFonts w:eastAsia="Times New Roman" w:cs="Arial"/>
                <w:color w:val="auto"/>
                <w:lang w:eastAsia="en-GB"/>
              </w:rPr>
              <w:t>For each museum and collection (including the items of the collections held in museum stores) retained by LCC, there will be an amount of time that different members of the team will need to spend with each museum and collection.  Time spent caring for the LCC collections will both affect the opportunity to generate external income and the net budget position.</w:t>
            </w:r>
          </w:p>
          <w:p w14:paraId="48A1142C" w14:textId="77777777" w:rsidR="00826B86" w:rsidRPr="00256F24" w:rsidRDefault="00826B86" w:rsidP="00F32C1A">
            <w:pPr>
              <w:autoSpaceDE/>
              <w:autoSpaceDN/>
              <w:adjustRightInd/>
              <w:spacing w:after="0"/>
              <w:rPr>
                <w:rFonts w:eastAsia="Times New Roman" w:cs="Arial"/>
                <w:color w:val="auto"/>
                <w:lang w:eastAsia="en-GB"/>
              </w:rPr>
            </w:pPr>
          </w:p>
          <w:p w14:paraId="668FB6CC" w14:textId="77777777" w:rsidR="00826B86" w:rsidRPr="00256F24" w:rsidRDefault="00826B86" w:rsidP="00826B86">
            <w:pPr>
              <w:numPr>
                <w:ilvl w:val="0"/>
                <w:numId w:val="30"/>
              </w:numPr>
              <w:autoSpaceDE/>
              <w:autoSpaceDN/>
              <w:adjustRightInd/>
              <w:spacing w:after="0"/>
              <w:ind w:left="318"/>
              <w:contextualSpacing/>
              <w:rPr>
                <w:rFonts w:eastAsia="Times New Roman" w:cs="Arial"/>
                <w:color w:val="auto"/>
                <w:lang w:eastAsia="en-GB"/>
              </w:rPr>
            </w:pPr>
            <w:r w:rsidRPr="00256F24">
              <w:rPr>
                <w:rFonts w:eastAsia="Times New Roman" w:cs="Arial"/>
                <w:color w:val="auto"/>
                <w:lang w:eastAsia="en-GB"/>
              </w:rPr>
              <w:t>Prices to external customers can be increased but not beyond what the market will stand (and that market is particularly effected by any fluctuations in Heritage Lottery Fund investment into museum projects that result in items needing to be conserved)</w:t>
            </w:r>
          </w:p>
          <w:p w14:paraId="32648FA5"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 </w:t>
            </w:r>
          </w:p>
          <w:p w14:paraId="56E7771F" w14:textId="77777777" w:rsidR="00826B86" w:rsidRPr="00256F24" w:rsidRDefault="00826B86" w:rsidP="00826B86">
            <w:pPr>
              <w:numPr>
                <w:ilvl w:val="0"/>
                <w:numId w:val="30"/>
              </w:numPr>
              <w:autoSpaceDE/>
              <w:autoSpaceDN/>
              <w:adjustRightInd/>
              <w:spacing w:after="0"/>
              <w:ind w:left="318"/>
              <w:contextualSpacing/>
              <w:rPr>
                <w:rFonts w:eastAsia="Times New Roman" w:cs="Arial"/>
                <w:color w:val="auto"/>
                <w:lang w:eastAsia="en-GB"/>
              </w:rPr>
            </w:pPr>
            <w:r w:rsidRPr="00256F24">
              <w:rPr>
                <w:rFonts w:eastAsia="Times New Roman" w:cs="Arial"/>
                <w:color w:val="auto"/>
                <w:lang w:eastAsia="en-GB"/>
              </w:rPr>
              <w:t>A skills mix is required to offer a service to external clients. If the team were to be reduced too far, there is a risk of the service become unviable.</w:t>
            </w:r>
          </w:p>
          <w:p w14:paraId="08D1B35C" w14:textId="77777777" w:rsidR="00826B86" w:rsidRPr="00256F24" w:rsidRDefault="00826B86" w:rsidP="00F32C1A">
            <w:pPr>
              <w:autoSpaceDE/>
              <w:autoSpaceDN/>
              <w:adjustRightInd/>
              <w:spacing w:after="0"/>
              <w:rPr>
                <w:rFonts w:eastAsia="Times New Roman" w:cs="Arial"/>
                <w:color w:val="auto"/>
                <w:lang w:eastAsia="en-GB"/>
              </w:rPr>
            </w:pPr>
          </w:p>
        </w:tc>
      </w:tr>
    </w:tbl>
    <w:p w14:paraId="2F89A321" w14:textId="77777777" w:rsidR="00826B86" w:rsidRPr="00256F24" w:rsidRDefault="00826B86" w:rsidP="00826B86">
      <w:pPr>
        <w:autoSpaceDE/>
        <w:autoSpaceDN/>
        <w:adjustRightInd/>
        <w:spacing w:after="0"/>
        <w:jc w:val="left"/>
        <w:rPr>
          <w:rFonts w:eastAsia="Times New Roman" w:cs="Arial"/>
          <w:color w:val="auto"/>
          <w:lang w:eastAsia="en-GB"/>
        </w:rPr>
      </w:pPr>
    </w:p>
    <w:p w14:paraId="4E43FBEF" w14:textId="77777777" w:rsidR="00826B86" w:rsidRPr="00256F24" w:rsidRDefault="00826B86" w:rsidP="00826B86">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What does this service deliver? </w:t>
      </w:r>
    </w:p>
    <w:p w14:paraId="2124DC96" w14:textId="77777777" w:rsidR="00826B86" w:rsidRPr="00256F24" w:rsidRDefault="00826B86" w:rsidP="00826B86">
      <w:pPr>
        <w:autoSpaceDE/>
        <w:autoSpaceDN/>
        <w:adjustRightInd/>
        <w:spacing w:after="0"/>
        <w:jc w:val="left"/>
        <w:rPr>
          <w:rFonts w:eastAsia="Times New Roman" w:cs="Arial"/>
          <w:color w:val="auto"/>
          <w:lang w:eastAsia="en-GB"/>
        </w:rPr>
      </w:pPr>
    </w:p>
    <w:p w14:paraId="1E2F3B63" w14:textId="77777777" w:rsidR="00826B86" w:rsidRPr="00256F24" w:rsidRDefault="00826B86" w:rsidP="00826B86">
      <w:pPr>
        <w:autoSpaceDE/>
        <w:autoSpaceDN/>
        <w:adjustRightInd/>
        <w:spacing w:after="0"/>
        <w:rPr>
          <w:rFonts w:eastAsia="Times New Roman" w:cs="Arial"/>
          <w:color w:val="auto"/>
          <w:lang w:eastAsia="en-GB"/>
        </w:rPr>
      </w:pPr>
      <w:r w:rsidRPr="00256F24">
        <w:rPr>
          <w:rFonts w:eastAsia="Times New Roman" w:cs="Arial"/>
          <w:color w:val="auto"/>
          <w:lang w:eastAsia="en-GB"/>
        </w:rPr>
        <w:t>The Conservation and Collections Team is split into two functions:</w:t>
      </w:r>
    </w:p>
    <w:p w14:paraId="15061717" w14:textId="77777777" w:rsidR="00826B86" w:rsidRPr="00256F24" w:rsidRDefault="00826B86" w:rsidP="00826B86">
      <w:pPr>
        <w:autoSpaceDE/>
        <w:autoSpaceDN/>
        <w:adjustRightInd/>
        <w:spacing w:after="0"/>
        <w:rPr>
          <w:rFonts w:eastAsia="Times New Roman" w:cs="Arial"/>
          <w:color w:val="auto"/>
          <w:lang w:eastAsia="en-GB"/>
        </w:rPr>
      </w:pPr>
    </w:p>
    <w:p w14:paraId="25B083D5" w14:textId="77777777" w:rsidR="00826B86" w:rsidRPr="00256F24" w:rsidRDefault="00826B86" w:rsidP="00826B86">
      <w:pPr>
        <w:autoSpaceDE/>
        <w:autoSpaceDN/>
        <w:adjustRightInd/>
        <w:spacing w:after="0"/>
        <w:rPr>
          <w:rFonts w:eastAsia="Times New Roman" w:cs="Arial"/>
          <w:color w:val="auto"/>
          <w:lang w:eastAsia="en-GB"/>
        </w:rPr>
      </w:pPr>
      <w:r w:rsidRPr="00256F24">
        <w:rPr>
          <w:rFonts w:eastAsia="Times New Roman" w:cs="Arial"/>
          <w:bCs/>
          <w:color w:val="auto"/>
          <w:lang w:val="en-US" w:eastAsia="en-GB"/>
        </w:rPr>
        <w:t>The conservation service</w:t>
      </w:r>
      <w:r w:rsidRPr="00256F24">
        <w:rPr>
          <w:rFonts w:eastAsia="Times New Roman" w:cs="Arial"/>
          <w:b/>
          <w:bCs/>
          <w:color w:val="auto"/>
          <w:lang w:val="en-US" w:eastAsia="en-GB"/>
        </w:rPr>
        <w:t xml:space="preserve"> </w:t>
      </w:r>
      <w:r w:rsidRPr="00256F24">
        <w:rPr>
          <w:rFonts w:eastAsia="Times New Roman" w:cs="Arial"/>
          <w:color w:val="auto"/>
          <w:lang w:val="en-US" w:eastAsia="en-GB"/>
        </w:rPr>
        <w:t xml:space="preserve">provides specialist support to LCC museums at 18 heritage sites across Lancashire. The service consists of three multidisciplinary sections; Technicians, Conservators, &amp; Designers.  </w:t>
      </w:r>
      <w:r w:rsidRPr="00256F24">
        <w:rPr>
          <w:rFonts w:eastAsia="Times New Roman" w:cs="Arial"/>
          <w:color w:val="auto"/>
          <w:lang w:eastAsia="en-GB"/>
        </w:rPr>
        <w:t>They provide support and advice on all aspects of collections care and to ensure their preservation for the future. Conservation staff also actively treat museum exhibits for display. The service has a broad range of experience with materials including archaeological, painting and drawings, natural history, social history, ceramics, modern materials and hazardous materials.</w:t>
      </w:r>
    </w:p>
    <w:p w14:paraId="7FBE37E0" w14:textId="77777777" w:rsidR="00826B86" w:rsidRPr="00256F24" w:rsidRDefault="00826B86" w:rsidP="00826B86">
      <w:pPr>
        <w:autoSpaceDE/>
        <w:autoSpaceDN/>
        <w:adjustRightInd/>
        <w:spacing w:before="100" w:beforeAutospacing="1" w:after="100" w:afterAutospacing="1"/>
        <w:rPr>
          <w:rFonts w:eastAsia="Times New Roman" w:cs="Arial"/>
          <w:color w:val="auto"/>
          <w:lang w:eastAsia="en-GB"/>
        </w:rPr>
      </w:pPr>
      <w:r w:rsidRPr="00256F24">
        <w:rPr>
          <w:rFonts w:eastAsia="Times New Roman" w:cs="Arial"/>
          <w:color w:val="auto"/>
          <w:lang w:eastAsia="en-GB"/>
        </w:rPr>
        <w:t xml:space="preserve">The collections service provides support to the museums and the collections by: </w:t>
      </w:r>
    </w:p>
    <w:p w14:paraId="3F7280BD" w14:textId="77777777" w:rsidR="00826B86" w:rsidRPr="00256F24" w:rsidRDefault="00826B86" w:rsidP="00826B86">
      <w:pPr>
        <w:numPr>
          <w:ilvl w:val="0"/>
          <w:numId w:val="31"/>
        </w:numPr>
        <w:autoSpaceDE/>
        <w:autoSpaceDN/>
        <w:adjustRightInd/>
        <w:spacing w:before="100" w:beforeAutospacing="1" w:after="100" w:afterAutospacing="1"/>
        <w:contextualSpacing/>
        <w:rPr>
          <w:rFonts w:eastAsia="Times New Roman" w:cs="Arial"/>
          <w:color w:val="auto"/>
          <w:lang w:val="en" w:eastAsia="en-GB"/>
        </w:rPr>
      </w:pPr>
      <w:r w:rsidRPr="00256F24">
        <w:rPr>
          <w:rFonts w:eastAsia="Times New Roman" w:cs="Arial"/>
          <w:color w:val="auto"/>
          <w:lang w:val="en" w:eastAsia="en-GB"/>
        </w:rPr>
        <w:t xml:space="preserve">selecting, buying or borrowing items </w:t>
      </w:r>
    </w:p>
    <w:p w14:paraId="26C1AFF3" w14:textId="77777777" w:rsidR="00826B86" w:rsidRPr="00256F24" w:rsidRDefault="00826B86" w:rsidP="00826B86">
      <w:pPr>
        <w:numPr>
          <w:ilvl w:val="0"/>
          <w:numId w:val="31"/>
        </w:numPr>
        <w:autoSpaceDE/>
        <w:autoSpaceDN/>
        <w:adjustRightInd/>
        <w:spacing w:before="100" w:beforeAutospacing="1" w:after="100" w:afterAutospacing="1"/>
        <w:rPr>
          <w:rFonts w:eastAsia="Times New Roman" w:cs="Arial"/>
          <w:color w:val="auto"/>
          <w:lang w:val="en" w:eastAsia="en-GB"/>
        </w:rPr>
      </w:pPr>
      <w:r w:rsidRPr="00256F24">
        <w:rPr>
          <w:rFonts w:eastAsia="Times New Roman" w:cs="Arial"/>
          <w:color w:val="auto"/>
          <w:lang w:val="en" w:eastAsia="en-GB"/>
        </w:rPr>
        <w:t xml:space="preserve">organising records, catalogues and indexes </w:t>
      </w:r>
    </w:p>
    <w:p w14:paraId="6F87B638" w14:textId="77777777" w:rsidR="00826B86" w:rsidRPr="00256F24" w:rsidRDefault="00826B86" w:rsidP="00826B86">
      <w:pPr>
        <w:numPr>
          <w:ilvl w:val="0"/>
          <w:numId w:val="31"/>
        </w:numPr>
        <w:autoSpaceDE/>
        <w:autoSpaceDN/>
        <w:adjustRightInd/>
        <w:spacing w:before="100" w:beforeAutospacing="1" w:after="100" w:afterAutospacing="1"/>
        <w:rPr>
          <w:rFonts w:eastAsia="Times New Roman" w:cs="Arial"/>
          <w:color w:val="auto"/>
          <w:lang w:val="en" w:eastAsia="en-GB"/>
        </w:rPr>
      </w:pPr>
      <w:r w:rsidRPr="00256F24">
        <w:rPr>
          <w:rFonts w:eastAsia="Times New Roman" w:cs="Arial"/>
          <w:color w:val="auto"/>
          <w:lang w:val="en" w:eastAsia="en-GB"/>
        </w:rPr>
        <w:t xml:space="preserve">making sure exhibits are stored under the right conditions </w:t>
      </w:r>
    </w:p>
    <w:p w14:paraId="44668458" w14:textId="77777777" w:rsidR="00826B86" w:rsidRPr="00256F24" w:rsidRDefault="00826B86" w:rsidP="00826B86">
      <w:pPr>
        <w:numPr>
          <w:ilvl w:val="0"/>
          <w:numId w:val="31"/>
        </w:numPr>
        <w:autoSpaceDE/>
        <w:autoSpaceDN/>
        <w:adjustRightInd/>
        <w:spacing w:before="100" w:beforeAutospacing="1" w:after="100" w:afterAutospacing="1"/>
        <w:rPr>
          <w:rFonts w:eastAsia="Times New Roman" w:cs="Arial"/>
          <w:color w:val="auto"/>
          <w:lang w:val="en" w:eastAsia="en-GB"/>
        </w:rPr>
      </w:pPr>
      <w:r w:rsidRPr="00256F24">
        <w:rPr>
          <w:rFonts w:eastAsia="Times New Roman" w:cs="Arial"/>
          <w:color w:val="auto"/>
          <w:lang w:val="en" w:eastAsia="en-GB"/>
        </w:rPr>
        <w:t xml:space="preserve">arranging conservation and restoration </w:t>
      </w:r>
    </w:p>
    <w:p w14:paraId="2BF00381" w14:textId="77777777" w:rsidR="00826B86" w:rsidRPr="00256F24" w:rsidRDefault="00826B86" w:rsidP="00826B86">
      <w:pPr>
        <w:numPr>
          <w:ilvl w:val="0"/>
          <w:numId w:val="31"/>
        </w:numPr>
        <w:autoSpaceDE/>
        <w:autoSpaceDN/>
        <w:adjustRightInd/>
        <w:spacing w:before="100" w:beforeAutospacing="1" w:after="100" w:afterAutospacing="1"/>
        <w:rPr>
          <w:rFonts w:eastAsia="Times New Roman" w:cs="Arial"/>
          <w:color w:val="auto"/>
          <w:lang w:val="en" w:eastAsia="en-GB"/>
        </w:rPr>
      </w:pPr>
      <w:r w:rsidRPr="00256F24">
        <w:rPr>
          <w:rFonts w:eastAsia="Times New Roman" w:cs="Arial"/>
          <w:color w:val="auto"/>
          <w:lang w:val="en" w:eastAsia="en-GB"/>
        </w:rPr>
        <w:t xml:space="preserve">helping visitors to interpret and enjoy exhibits and collections </w:t>
      </w:r>
    </w:p>
    <w:p w14:paraId="31C3360B" w14:textId="77777777" w:rsidR="00826B86" w:rsidRPr="00256F24" w:rsidRDefault="00826B86" w:rsidP="00826B86">
      <w:pPr>
        <w:numPr>
          <w:ilvl w:val="0"/>
          <w:numId w:val="31"/>
        </w:numPr>
        <w:autoSpaceDE/>
        <w:autoSpaceDN/>
        <w:adjustRightInd/>
        <w:spacing w:before="100" w:beforeAutospacing="1" w:after="100" w:afterAutospacing="1"/>
        <w:rPr>
          <w:rFonts w:eastAsia="Times New Roman" w:cs="Arial"/>
          <w:color w:val="auto"/>
          <w:lang w:val="en" w:eastAsia="en-GB"/>
        </w:rPr>
      </w:pPr>
      <w:r w:rsidRPr="00256F24">
        <w:rPr>
          <w:rFonts w:eastAsia="Times New Roman" w:cs="Arial"/>
          <w:color w:val="auto"/>
          <w:lang w:val="en" w:eastAsia="en-GB"/>
        </w:rPr>
        <w:t xml:space="preserve">organising publicity and fundraising </w:t>
      </w:r>
    </w:p>
    <w:p w14:paraId="28FD1718" w14:textId="77777777" w:rsidR="00826B86" w:rsidRPr="00256F24" w:rsidRDefault="00826B86" w:rsidP="00826B86">
      <w:pPr>
        <w:numPr>
          <w:ilvl w:val="0"/>
          <w:numId w:val="31"/>
        </w:numPr>
        <w:autoSpaceDE/>
        <w:autoSpaceDN/>
        <w:adjustRightInd/>
        <w:spacing w:before="100" w:beforeAutospacing="1" w:after="100" w:afterAutospacing="1"/>
        <w:rPr>
          <w:rFonts w:eastAsia="Times New Roman" w:cs="Arial"/>
          <w:color w:val="auto"/>
          <w:lang w:val="en" w:eastAsia="en-GB"/>
        </w:rPr>
      </w:pPr>
      <w:r w:rsidRPr="00256F24">
        <w:rPr>
          <w:rFonts w:eastAsia="Times New Roman" w:cs="Arial"/>
          <w:color w:val="auto"/>
          <w:lang w:val="en" w:eastAsia="en-GB"/>
        </w:rPr>
        <w:t>giving talks</w:t>
      </w:r>
    </w:p>
    <w:p w14:paraId="106BB80E" w14:textId="77777777" w:rsidR="00826B86" w:rsidRPr="00256F24" w:rsidRDefault="00826B86" w:rsidP="00826B86">
      <w:pPr>
        <w:autoSpaceDE/>
        <w:autoSpaceDN/>
        <w:adjustRightInd/>
        <w:spacing w:after="0"/>
        <w:jc w:val="left"/>
        <w:rPr>
          <w:rFonts w:eastAsia="Times New Roman" w:cs="Arial"/>
          <w:color w:val="auto"/>
          <w:lang w:eastAsia="en-GB"/>
        </w:rPr>
      </w:pPr>
    </w:p>
    <w:p w14:paraId="0F80BDBE" w14:textId="77777777" w:rsidR="00826B86" w:rsidRDefault="00826B86" w:rsidP="00826B86">
      <w:pPr>
        <w:spacing w:after="0" w:line="259" w:lineRule="auto"/>
        <w:rPr>
          <w:rFonts w:cs="Arial"/>
          <w:b/>
        </w:rPr>
      </w:pPr>
    </w:p>
    <w:p w14:paraId="58FBCE88" w14:textId="77777777" w:rsidR="00826B86" w:rsidRDefault="00826B86" w:rsidP="00826B86">
      <w:pPr>
        <w:spacing w:after="0" w:line="259" w:lineRule="auto"/>
        <w:rPr>
          <w:rFonts w:cs="Arial"/>
          <w:b/>
        </w:rPr>
      </w:pPr>
    </w:p>
    <w:p w14:paraId="4F2F0D33" w14:textId="77777777" w:rsidR="00826B86" w:rsidRDefault="00826B86" w:rsidP="00826B86">
      <w:pPr>
        <w:spacing w:after="0" w:line="259" w:lineRule="auto"/>
        <w:rPr>
          <w:rFonts w:cs="Arial"/>
          <w:b/>
        </w:rPr>
      </w:pPr>
    </w:p>
    <w:p w14:paraId="5B1A368A" w14:textId="77777777" w:rsidR="00826B86" w:rsidRDefault="00826B86" w:rsidP="00826B86">
      <w:pPr>
        <w:spacing w:after="0" w:line="259" w:lineRule="auto"/>
        <w:rPr>
          <w:rFonts w:cs="Arial"/>
          <w:b/>
        </w:rPr>
      </w:pPr>
    </w:p>
    <w:p w14:paraId="17AB443F" w14:textId="77777777" w:rsidR="00826B86" w:rsidRDefault="00826B86" w:rsidP="00826B86">
      <w:pPr>
        <w:spacing w:after="0" w:line="259" w:lineRule="auto"/>
        <w:rPr>
          <w:rFonts w:cs="Arial"/>
          <w:b/>
        </w:rPr>
      </w:pPr>
    </w:p>
    <w:p w14:paraId="2065DEE2" w14:textId="77777777" w:rsidR="00826B86" w:rsidRDefault="00826B86" w:rsidP="00826B86">
      <w:pPr>
        <w:spacing w:after="0" w:line="259" w:lineRule="auto"/>
        <w:rPr>
          <w:rFonts w:cs="Arial"/>
          <w:b/>
        </w:rPr>
      </w:pPr>
    </w:p>
    <w:p w14:paraId="7F244E34" w14:textId="77777777" w:rsidR="00826B86" w:rsidRDefault="00826B86" w:rsidP="00826B86">
      <w:pPr>
        <w:spacing w:after="0" w:line="259" w:lineRule="auto"/>
        <w:rPr>
          <w:rFonts w:cs="Arial"/>
          <w:b/>
        </w:rPr>
      </w:pPr>
    </w:p>
    <w:p w14:paraId="2ED91362" w14:textId="77777777" w:rsidR="00826B86" w:rsidRDefault="00826B86" w:rsidP="00826B86">
      <w:pPr>
        <w:spacing w:after="0" w:line="259" w:lineRule="auto"/>
        <w:rPr>
          <w:rFonts w:cs="Arial"/>
          <w:b/>
        </w:rPr>
      </w:pPr>
    </w:p>
    <w:p w14:paraId="58C95F0E" w14:textId="77777777" w:rsidR="00826B86" w:rsidRDefault="00826B86" w:rsidP="00826B86">
      <w:pPr>
        <w:spacing w:after="0" w:line="259" w:lineRule="auto"/>
        <w:rPr>
          <w:rFonts w:cs="Arial"/>
          <w:b/>
        </w:rPr>
      </w:pPr>
    </w:p>
    <w:p w14:paraId="40508EBA" w14:textId="77777777" w:rsidR="00826B86" w:rsidRDefault="00826B86" w:rsidP="00826B86">
      <w:pPr>
        <w:spacing w:after="0" w:line="259" w:lineRule="auto"/>
        <w:rPr>
          <w:rFonts w:cs="Arial"/>
          <w:b/>
        </w:rPr>
      </w:pPr>
    </w:p>
    <w:p w14:paraId="6D518C4E" w14:textId="77777777" w:rsidR="00546E4E" w:rsidRDefault="00546E4E" w:rsidP="00826B86">
      <w:pPr>
        <w:autoSpaceDE/>
        <w:autoSpaceDN/>
        <w:adjustRightInd/>
        <w:spacing w:after="0" w:line="259" w:lineRule="auto"/>
        <w:jc w:val="left"/>
        <w:rPr>
          <w:rFonts w:cs="Arial"/>
          <w:b/>
        </w:rPr>
      </w:pPr>
    </w:p>
    <w:p w14:paraId="6EC48F51" w14:textId="77777777" w:rsidR="00826B86" w:rsidRPr="00256F24" w:rsidRDefault="00826B86" w:rsidP="00826B86">
      <w:pPr>
        <w:autoSpaceDE/>
        <w:autoSpaceDN/>
        <w:adjustRightInd/>
        <w:spacing w:after="0" w:line="259" w:lineRule="auto"/>
        <w:jc w:val="left"/>
        <w:rPr>
          <w:rFonts w:cs="Arial"/>
          <w:b/>
          <w:color w:val="auto"/>
          <w:u w:val="single"/>
        </w:rPr>
      </w:pPr>
      <w:r w:rsidRPr="00256F24">
        <w:rPr>
          <w:rFonts w:cs="Arial"/>
          <w:b/>
          <w:color w:val="auto"/>
          <w:u w:val="single"/>
        </w:rPr>
        <w:t>CMTY027 – INFORMATION CENTRES</w:t>
      </w:r>
    </w:p>
    <w:p w14:paraId="05BAF98F" w14:textId="77777777" w:rsidR="00826B86" w:rsidRPr="00256F24" w:rsidRDefault="00826B86" w:rsidP="00826B86">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826B86" w:rsidRPr="00256F24" w14:paraId="485833EA" w14:textId="77777777" w:rsidTr="00F32C1A">
        <w:tc>
          <w:tcPr>
            <w:tcW w:w="4819" w:type="dxa"/>
            <w:gridSpan w:val="6"/>
          </w:tcPr>
          <w:p w14:paraId="7104A269"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Service Name:</w:t>
            </w:r>
            <w:r w:rsidRPr="00256F24">
              <w:rPr>
                <w:rFonts w:eastAsia="Times New Roman" w:cs="Arial"/>
                <w:b/>
                <w:color w:val="auto"/>
                <w:lang w:eastAsia="en-GB"/>
              </w:rPr>
              <w:br/>
            </w:r>
          </w:p>
          <w:p w14:paraId="59D79093" w14:textId="77777777" w:rsidR="00826B86" w:rsidRPr="00256F24" w:rsidRDefault="00826B86" w:rsidP="00F32C1A">
            <w:pPr>
              <w:autoSpaceDE/>
              <w:autoSpaceDN/>
              <w:adjustRightInd/>
              <w:spacing w:after="0"/>
              <w:jc w:val="left"/>
              <w:rPr>
                <w:rFonts w:eastAsia="Times New Roman" w:cs="Arial"/>
                <w:b/>
                <w:color w:val="auto"/>
                <w:lang w:eastAsia="en-GB"/>
              </w:rPr>
            </w:pPr>
          </w:p>
        </w:tc>
        <w:tc>
          <w:tcPr>
            <w:tcW w:w="4197" w:type="dxa"/>
            <w:gridSpan w:val="3"/>
          </w:tcPr>
          <w:p w14:paraId="3DD2501D" w14:textId="77777777" w:rsidR="00826B86" w:rsidRPr="00256F24" w:rsidRDefault="00826B86" w:rsidP="00F32C1A">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Information Centres</w:t>
            </w:r>
          </w:p>
        </w:tc>
      </w:tr>
      <w:tr w:rsidR="00826B86" w:rsidRPr="00256F24" w14:paraId="6C591057" w14:textId="77777777" w:rsidTr="00F32C1A">
        <w:trPr>
          <w:trHeight w:val="911"/>
        </w:trPr>
        <w:tc>
          <w:tcPr>
            <w:tcW w:w="4819" w:type="dxa"/>
            <w:gridSpan w:val="6"/>
          </w:tcPr>
          <w:p w14:paraId="7ACC6781"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Which 'start year' does this option relate to 2018/19, 2019/20 or 2020/21</w:t>
            </w:r>
          </w:p>
        </w:tc>
        <w:tc>
          <w:tcPr>
            <w:tcW w:w="4197" w:type="dxa"/>
            <w:gridSpan w:val="3"/>
          </w:tcPr>
          <w:p w14:paraId="0EABB55B" w14:textId="77777777" w:rsidR="00826B86" w:rsidRPr="00256F24" w:rsidRDefault="00826B86" w:rsidP="00F32C1A">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2018/19</w:t>
            </w:r>
          </w:p>
        </w:tc>
      </w:tr>
      <w:tr w:rsidR="00826B86" w:rsidRPr="00256F24" w14:paraId="23A0658E" w14:textId="77777777" w:rsidTr="00F32C1A">
        <w:tc>
          <w:tcPr>
            <w:tcW w:w="4819" w:type="dxa"/>
            <w:gridSpan w:val="6"/>
          </w:tcPr>
          <w:p w14:paraId="2FD4C0DC"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Gross budget 2017/18</w:t>
            </w:r>
          </w:p>
        </w:tc>
        <w:tc>
          <w:tcPr>
            <w:tcW w:w="4197" w:type="dxa"/>
            <w:gridSpan w:val="3"/>
          </w:tcPr>
          <w:p w14:paraId="0FF77717" w14:textId="77777777" w:rsidR="00826B86" w:rsidRPr="00256F24" w:rsidRDefault="00826B86" w:rsidP="00F32C1A">
            <w:pPr>
              <w:autoSpaceDE/>
              <w:autoSpaceDN/>
              <w:adjustRightInd/>
              <w:spacing w:after="0"/>
              <w:jc w:val="center"/>
              <w:rPr>
                <w:rFonts w:eastAsia="Times New Roman" w:cs="Arial"/>
                <w:color w:val="auto"/>
                <w:lang w:eastAsia="en-GB"/>
              </w:rPr>
            </w:pPr>
            <w:r>
              <w:rPr>
                <w:rFonts w:eastAsia="Times New Roman" w:cs="Arial"/>
                <w:color w:val="auto"/>
                <w:lang w:eastAsia="en-GB"/>
              </w:rPr>
              <w:t>£0.336</w:t>
            </w:r>
            <w:r w:rsidRPr="00256F24">
              <w:rPr>
                <w:rFonts w:eastAsia="Times New Roman" w:cs="Arial"/>
                <w:color w:val="auto"/>
                <w:lang w:eastAsia="en-GB"/>
              </w:rPr>
              <w:t>m</w:t>
            </w:r>
          </w:p>
        </w:tc>
      </w:tr>
      <w:tr w:rsidR="00826B86" w:rsidRPr="00256F24" w14:paraId="6F4C4488" w14:textId="77777777" w:rsidTr="00F32C1A">
        <w:tc>
          <w:tcPr>
            <w:tcW w:w="4819" w:type="dxa"/>
            <w:gridSpan w:val="6"/>
          </w:tcPr>
          <w:p w14:paraId="5B64B4E7"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Income 2017/18</w:t>
            </w:r>
          </w:p>
        </w:tc>
        <w:tc>
          <w:tcPr>
            <w:tcW w:w="4197" w:type="dxa"/>
            <w:gridSpan w:val="3"/>
          </w:tcPr>
          <w:p w14:paraId="417CE439" w14:textId="77777777" w:rsidR="00826B86" w:rsidRPr="00256F24" w:rsidRDefault="00826B86" w:rsidP="00F32C1A">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£0.138m</w:t>
            </w:r>
          </w:p>
        </w:tc>
      </w:tr>
      <w:tr w:rsidR="00826B86" w:rsidRPr="00256F24" w14:paraId="49F39685" w14:textId="77777777" w:rsidTr="00F32C1A">
        <w:tc>
          <w:tcPr>
            <w:tcW w:w="4819" w:type="dxa"/>
            <w:gridSpan w:val="6"/>
          </w:tcPr>
          <w:p w14:paraId="5BEE0FD6"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Net budget 2017/18</w:t>
            </w:r>
          </w:p>
        </w:tc>
        <w:tc>
          <w:tcPr>
            <w:tcW w:w="4197" w:type="dxa"/>
            <w:gridSpan w:val="3"/>
          </w:tcPr>
          <w:p w14:paraId="56E27D73" w14:textId="77777777" w:rsidR="00826B86" w:rsidRPr="00256F24" w:rsidRDefault="00826B86" w:rsidP="00F32C1A">
            <w:pPr>
              <w:autoSpaceDE/>
              <w:autoSpaceDN/>
              <w:adjustRightInd/>
              <w:spacing w:after="0"/>
              <w:jc w:val="center"/>
              <w:rPr>
                <w:rFonts w:eastAsia="Times New Roman" w:cs="Arial"/>
                <w:color w:val="auto"/>
                <w:lang w:eastAsia="en-GB"/>
              </w:rPr>
            </w:pPr>
            <w:r>
              <w:rPr>
                <w:rFonts w:eastAsia="Times New Roman" w:cs="Arial"/>
                <w:color w:val="auto"/>
                <w:lang w:eastAsia="en-GB"/>
              </w:rPr>
              <w:t>£0.198</w:t>
            </w:r>
            <w:r w:rsidRPr="00256F24">
              <w:rPr>
                <w:rFonts w:eastAsia="Times New Roman" w:cs="Arial"/>
                <w:color w:val="auto"/>
                <w:lang w:eastAsia="en-GB"/>
              </w:rPr>
              <w:t>m</w:t>
            </w:r>
          </w:p>
        </w:tc>
      </w:tr>
      <w:tr w:rsidR="00826B86" w:rsidRPr="00256F24" w14:paraId="221D900D" w14:textId="77777777" w:rsidTr="00F32C1A">
        <w:trPr>
          <w:trHeight w:val="428"/>
        </w:trPr>
        <w:tc>
          <w:tcPr>
            <w:tcW w:w="9016" w:type="dxa"/>
            <w:gridSpan w:val="9"/>
          </w:tcPr>
          <w:p w14:paraId="20E23BD1" w14:textId="77777777" w:rsidR="00826B86" w:rsidRPr="00256F24" w:rsidRDefault="00826B86" w:rsidP="00F32C1A">
            <w:pPr>
              <w:autoSpaceDE/>
              <w:autoSpaceDN/>
              <w:adjustRightInd/>
              <w:spacing w:after="0"/>
              <w:jc w:val="center"/>
              <w:rPr>
                <w:rFonts w:eastAsia="Times New Roman" w:cs="Arial"/>
                <w:b/>
                <w:i/>
                <w:color w:val="auto"/>
                <w:lang w:eastAsia="en-GB"/>
              </w:rPr>
            </w:pPr>
          </w:p>
        </w:tc>
      </w:tr>
      <w:tr w:rsidR="00826B86" w:rsidRPr="00256F24" w14:paraId="2D3C9E67" w14:textId="77777777" w:rsidTr="00F32C1A">
        <w:tc>
          <w:tcPr>
            <w:tcW w:w="9016" w:type="dxa"/>
            <w:gridSpan w:val="9"/>
          </w:tcPr>
          <w:p w14:paraId="632C155E"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Savings Target and Profiling (discrete year): </w:t>
            </w:r>
          </w:p>
        </w:tc>
      </w:tr>
      <w:tr w:rsidR="00826B86" w:rsidRPr="00256F24" w14:paraId="4A6C36F2" w14:textId="77777777" w:rsidTr="00F32C1A">
        <w:tc>
          <w:tcPr>
            <w:tcW w:w="9016" w:type="dxa"/>
            <w:gridSpan w:val="9"/>
          </w:tcPr>
          <w:p w14:paraId="09959470" w14:textId="77777777" w:rsidR="00826B86" w:rsidRPr="00256F24" w:rsidRDefault="00826B86" w:rsidP="00F32C1A">
            <w:pPr>
              <w:autoSpaceDE/>
              <w:autoSpaceDN/>
              <w:adjustRightInd/>
              <w:spacing w:after="0"/>
              <w:jc w:val="left"/>
              <w:rPr>
                <w:rFonts w:eastAsia="Times New Roman" w:cs="Arial"/>
                <w:b/>
                <w:color w:val="auto"/>
                <w:lang w:eastAsia="en-GB"/>
              </w:rPr>
            </w:pPr>
          </w:p>
        </w:tc>
      </w:tr>
      <w:tr w:rsidR="00826B86" w:rsidRPr="00256F24" w14:paraId="401C0E65" w14:textId="77777777" w:rsidTr="00F32C1A">
        <w:trPr>
          <w:trHeight w:val="90"/>
        </w:trPr>
        <w:tc>
          <w:tcPr>
            <w:tcW w:w="2405" w:type="dxa"/>
            <w:gridSpan w:val="2"/>
          </w:tcPr>
          <w:p w14:paraId="3484CCD6"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2018/19</w:t>
            </w:r>
          </w:p>
        </w:tc>
        <w:tc>
          <w:tcPr>
            <w:tcW w:w="2268" w:type="dxa"/>
            <w:gridSpan w:val="3"/>
          </w:tcPr>
          <w:p w14:paraId="65B30F4C"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2019/20</w:t>
            </w:r>
          </w:p>
        </w:tc>
        <w:tc>
          <w:tcPr>
            <w:tcW w:w="2126" w:type="dxa"/>
            <w:gridSpan w:val="3"/>
          </w:tcPr>
          <w:p w14:paraId="215EC37B"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2020/21</w:t>
            </w:r>
          </w:p>
        </w:tc>
        <w:tc>
          <w:tcPr>
            <w:tcW w:w="2217" w:type="dxa"/>
          </w:tcPr>
          <w:p w14:paraId="4B7E1C9A"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 xml:space="preserve">Total </w:t>
            </w:r>
          </w:p>
        </w:tc>
      </w:tr>
      <w:tr w:rsidR="00826B86" w:rsidRPr="00256F24" w14:paraId="6D35B64E" w14:textId="77777777" w:rsidTr="00F32C1A">
        <w:trPr>
          <w:trHeight w:val="90"/>
        </w:trPr>
        <w:tc>
          <w:tcPr>
            <w:tcW w:w="2405" w:type="dxa"/>
            <w:gridSpan w:val="2"/>
          </w:tcPr>
          <w:p w14:paraId="0F61195A"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68" w:type="dxa"/>
            <w:gridSpan w:val="3"/>
          </w:tcPr>
          <w:p w14:paraId="1B165150"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126" w:type="dxa"/>
            <w:gridSpan w:val="3"/>
          </w:tcPr>
          <w:p w14:paraId="423A25B5"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17" w:type="dxa"/>
          </w:tcPr>
          <w:p w14:paraId="4BC55AB5"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r>
      <w:tr w:rsidR="00826B86" w:rsidRPr="00256F24" w14:paraId="0FCB208D" w14:textId="77777777" w:rsidTr="00F32C1A">
        <w:trPr>
          <w:trHeight w:val="90"/>
        </w:trPr>
        <w:tc>
          <w:tcPr>
            <w:tcW w:w="2405" w:type="dxa"/>
            <w:gridSpan w:val="2"/>
          </w:tcPr>
          <w:p w14:paraId="409FC566" w14:textId="77777777" w:rsidR="00826B86" w:rsidRPr="00256F24" w:rsidRDefault="00826B86" w:rsidP="00F32C1A">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-0.099</w:t>
            </w:r>
          </w:p>
        </w:tc>
        <w:tc>
          <w:tcPr>
            <w:tcW w:w="2268" w:type="dxa"/>
            <w:gridSpan w:val="3"/>
          </w:tcPr>
          <w:p w14:paraId="4C64A5A8" w14:textId="77777777" w:rsidR="00826B86" w:rsidRPr="00256F24" w:rsidRDefault="00826B86" w:rsidP="00F32C1A">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-0.099</w:t>
            </w:r>
          </w:p>
        </w:tc>
        <w:tc>
          <w:tcPr>
            <w:tcW w:w="2126" w:type="dxa"/>
            <w:gridSpan w:val="3"/>
          </w:tcPr>
          <w:p w14:paraId="4C34026F" w14:textId="77777777" w:rsidR="00826B86" w:rsidRPr="00256F24" w:rsidRDefault="00826B86" w:rsidP="00F32C1A">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0.000</w:t>
            </w:r>
          </w:p>
        </w:tc>
        <w:tc>
          <w:tcPr>
            <w:tcW w:w="2217" w:type="dxa"/>
          </w:tcPr>
          <w:p w14:paraId="024E4574" w14:textId="77777777" w:rsidR="00826B86" w:rsidRPr="00256F24" w:rsidRDefault="00826B86" w:rsidP="00F32C1A">
            <w:pPr>
              <w:tabs>
                <w:tab w:val="left" w:pos="1395"/>
              </w:tabs>
              <w:autoSpaceDE/>
              <w:autoSpaceDN/>
              <w:adjustRightInd/>
              <w:spacing w:after="0"/>
              <w:jc w:val="center"/>
              <w:rPr>
                <w:rFonts w:eastAsia="Times New Roman" w:cs="Arial"/>
                <w:color w:val="auto"/>
                <w:lang w:eastAsia="en-GB"/>
              </w:rPr>
            </w:pPr>
            <w:r>
              <w:rPr>
                <w:rFonts w:eastAsia="Times New Roman" w:cs="Arial"/>
                <w:color w:val="auto"/>
                <w:lang w:eastAsia="en-GB"/>
              </w:rPr>
              <w:t>-0.198</w:t>
            </w:r>
          </w:p>
        </w:tc>
      </w:tr>
      <w:tr w:rsidR="00826B86" w:rsidRPr="00256F24" w14:paraId="39731ACA" w14:textId="77777777" w:rsidTr="00F32C1A">
        <w:trPr>
          <w:trHeight w:val="90"/>
        </w:trPr>
        <w:tc>
          <w:tcPr>
            <w:tcW w:w="9016" w:type="dxa"/>
            <w:gridSpan w:val="9"/>
          </w:tcPr>
          <w:p w14:paraId="7EAC778B"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256F24" w14:paraId="5A081F1B" w14:textId="77777777" w:rsidTr="00F32C1A">
        <w:trPr>
          <w:trHeight w:val="90"/>
        </w:trPr>
        <w:tc>
          <w:tcPr>
            <w:tcW w:w="9016" w:type="dxa"/>
            <w:gridSpan w:val="9"/>
          </w:tcPr>
          <w:p w14:paraId="0FD784A3" w14:textId="77777777" w:rsidR="00826B86" w:rsidRPr="00256F24" w:rsidRDefault="00826B86" w:rsidP="00F32C1A">
            <w:pPr>
              <w:tabs>
                <w:tab w:val="left" w:pos="1395"/>
              </w:tabs>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FTE implications:</w:t>
            </w:r>
          </w:p>
        </w:tc>
      </w:tr>
      <w:tr w:rsidR="00826B86" w:rsidRPr="00256F24" w14:paraId="76DD6CDC" w14:textId="77777777" w:rsidTr="00F32C1A">
        <w:trPr>
          <w:trHeight w:val="90"/>
        </w:trPr>
        <w:tc>
          <w:tcPr>
            <w:tcW w:w="2254" w:type="dxa"/>
          </w:tcPr>
          <w:p w14:paraId="049E2A00"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2018/19</w:t>
            </w:r>
          </w:p>
        </w:tc>
        <w:tc>
          <w:tcPr>
            <w:tcW w:w="2254" w:type="dxa"/>
            <w:gridSpan w:val="3"/>
          </w:tcPr>
          <w:p w14:paraId="42BDF7A6"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2019/20</w:t>
            </w:r>
          </w:p>
        </w:tc>
        <w:tc>
          <w:tcPr>
            <w:tcW w:w="2254" w:type="dxa"/>
            <w:gridSpan w:val="3"/>
          </w:tcPr>
          <w:p w14:paraId="0CD2773F"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2020/21</w:t>
            </w:r>
          </w:p>
        </w:tc>
        <w:tc>
          <w:tcPr>
            <w:tcW w:w="2254" w:type="dxa"/>
            <w:gridSpan w:val="2"/>
          </w:tcPr>
          <w:p w14:paraId="01355A7F"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Total</w:t>
            </w:r>
          </w:p>
        </w:tc>
      </w:tr>
      <w:tr w:rsidR="00826B86" w:rsidRPr="00256F24" w14:paraId="0A795D84" w14:textId="77777777" w:rsidTr="00F32C1A">
        <w:trPr>
          <w:trHeight w:val="90"/>
        </w:trPr>
        <w:tc>
          <w:tcPr>
            <w:tcW w:w="2254" w:type="dxa"/>
          </w:tcPr>
          <w:p w14:paraId="27A63301" w14:textId="77777777" w:rsidR="00826B86" w:rsidRPr="00256F24" w:rsidRDefault="00826B86" w:rsidP="00F32C1A">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-1</w:t>
            </w:r>
            <w:r>
              <w:rPr>
                <w:rFonts w:eastAsia="Times New Roman" w:cs="Arial"/>
                <w:i/>
                <w:color w:val="auto"/>
                <w:lang w:eastAsia="en-GB"/>
              </w:rPr>
              <w:t>0</w:t>
            </w:r>
            <w:r w:rsidRPr="00256F24">
              <w:rPr>
                <w:rFonts w:eastAsia="Times New Roman" w:cs="Arial"/>
                <w:i/>
                <w:color w:val="auto"/>
                <w:lang w:eastAsia="en-GB"/>
              </w:rPr>
              <w:t>.20</w:t>
            </w:r>
          </w:p>
        </w:tc>
        <w:tc>
          <w:tcPr>
            <w:tcW w:w="2254" w:type="dxa"/>
            <w:gridSpan w:val="3"/>
          </w:tcPr>
          <w:p w14:paraId="2DFF6EC7" w14:textId="77777777" w:rsidR="00826B86" w:rsidRPr="00256F24" w:rsidRDefault="00826B86" w:rsidP="00F32C1A">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c>
          <w:tcPr>
            <w:tcW w:w="2254" w:type="dxa"/>
            <w:gridSpan w:val="3"/>
          </w:tcPr>
          <w:p w14:paraId="3B4991B9" w14:textId="77777777" w:rsidR="00826B86" w:rsidRPr="00256F24" w:rsidRDefault="00826B86" w:rsidP="00F32C1A">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0.00</w:t>
            </w:r>
          </w:p>
        </w:tc>
        <w:tc>
          <w:tcPr>
            <w:tcW w:w="2254" w:type="dxa"/>
            <w:gridSpan w:val="2"/>
          </w:tcPr>
          <w:p w14:paraId="10684059" w14:textId="77777777" w:rsidR="00826B86" w:rsidRPr="00256F24" w:rsidRDefault="00826B86" w:rsidP="00F32C1A">
            <w:pPr>
              <w:tabs>
                <w:tab w:val="left" w:pos="1395"/>
              </w:tabs>
              <w:autoSpaceDE/>
              <w:autoSpaceDN/>
              <w:adjustRightInd/>
              <w:spacing w:after="0"/>
              <w:jc w:val="center"/>
              <w:rPr>
                <w:rFonts w:eastAsia="Times New Roman" w:cs="Arial"/>
                <w:i/>
                <w:color w:val="auto"/>
                <w:lang w:eastAsia="en-GB"/>
              </w:rPr>
            </w:pPr>
            <w:r w:rsidRPr="00256F24">
              <w:rPr>
                <w:rFonts w:eastAsia="Times New Roman" w:cs="Arial"/>
                <w:i/>
                <w:color w:val="auto"/>
                <w:lang w:eastAsia="en-GB"/>
              </w:rPr>
              <w:t>-1</w:t>
            </w:r>
            <w:r>
              <w:rPr>
                <w:rFonts w:eastAsia="Times New Roman" w:cs="Arial"/>
                <w:i/>
                <w:color w:val="auto"/>
                <w:lang w:eastAsia="en-GB"/>
              </w:rPr>
              <w:t>0</w:t>
            </w:r>
            <w:r w:rsidRPr="00256F24">
              <w:rPr>
                <w:rFonts w:eastAsia="Times New Roman" w:cs="Arial"/>
                <w:i/>
                <w:color w:val="auto"/>
                <w:lang w:eastAsia="en-GB"/>
              </w:rPr>
              <w:t>.20</w:t>
            </w:r>
          </w:p>
        </w:tc>
      </w:tr>
      <w:tr w:rsidR="00826B86" w:rsidRPr="00256F24" w14:paraId="01551CA6" w14:textId="77777777" w:rsidTr="00F32C1A">
        <w:trPr>
          <w:trHeight w:val="90"/>
        </w:trPr>
        <w:tc>
          <w:tcPr>
            <w:tcW w:w="9016" w:type="dxa"/>
            <w:gridSpan w:val="9"/>
          </w:tcPr>
          <w:p w14:paraId="6D0559DB"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256F24" w14:paraId="3A3F0F3D" w14:textId="77777777" w:rsidTr="00F32C1A">
        <w:trPr>
          <w:trHeight w:val="70"/>
        </w:trPr>
        <w:tc>
          <w:tcPr>
            <w:tcW w:w="2830" w:type="dxa"/>
            <w:gridSpan w:val="3"/>
          </w:tcPr>
          <w:p w14:paraId="3938C9F9"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Decisions needed to deliver the budgeted savings</w:t>
            </w:r>
            <w:r w:rsidRPr="00256F24">
              <w:rPr>
                <w:rFonts w:eastAsia="Times New Roman" w:cs="Arial"/>
                <w:b/>
                <w:color w:val="auto"/>
                <w:lang w:eastAsia="en-GB"/>
              </w:rPr>
              <w:br/>
            </w:r>
          </w:p>
          <w:p w14:paraId="52A91BBD" w14:textId="77777777" w:rsidR="00826B86" w:rsidRPr="00256F24"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3C9A1580"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Agree to close transport information centres at Preston Bus Station, Nelson and Clitheroe interchanges and at Carnforth railway station.</w:t>
            </w:r>
          </w:p>
          <w:p w14:paraId="7E37A24B" w14:textId="77777777" w:rsidR="00826B86" w:rsidRPr="00256F24" w:rsidRDefault="00826B86" w:rsidP="00F32C1A">
            <w:pPr>
              <w:autoSpaceDE/>
              <w:autoSpaceDN/>
              <w:adjustRightInd/>
              <w:spacing w:after="0"/>
              <w:rPr>
                <w:rFonts w:eastAsia="Times New Roman" w:cs="Arial"/>
                <w:color w:val="auto"/>
                <w:lang w:eastAsia="en-GB"/>
              </w:rPr>
            </w:pPr>
          </w:p>
          <w:p w14:paraId="375A0C6F"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Remove funding for LCC staff working at Morecambe Visitor Centre providing transport and local tourist information.</w:t>
            </w:r>
          </w:p>
          <w:p w14:paraId="149BDB77" w14:textId="77777777" w:rsidR="00826B86" w:rsidRPr="00256F24" w:rsidRDefault="00826B86" w:rsidP="00F32C1A">
            <w:pPr>
              <w:autoSpaceDE/>
              <w:autoSpaceDN/>
              <w:adjustRightInd/>
              <w:spacing w:after="0"/>
              <w:rPr>
                <w:rFonts w:eastAsia="Times New Roman" w:cs="Arial"/>
                <w:color w:val="auto"/>
                <w:lang w:eastAsia="en-GB"/>
              </w:rPr>
            </w:pPr>
          </w:p>
        </w:tc>
      </w:tr>
      <w:tr w:rsidR="00826B86" w:rsidRPr="00256F24" w14:paraId="2BD20A63" w14:textId="77777777" w:rsidTr="00F32C1A">
        <w:trPr>
          <w:trHeight w:val="70"/>
        </w:trPr>
        <w:tc>
          <w:tcPr>
            <w:tcW w:w="2830" w:type="dxa"/>
            <w:gridSpan w:val="3"/>
          </w:tcPr>
          <w:p w14:paraId="20387B0B" w14:textId="77777777" w:rsidR="00826B86" w:rsidRPr="00256F24" w:rsidRDefault="00826B86" w:rsidP="00F32C1A">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Impact upon service</w:t>
            </w:r>
          </w:p>
          <w:p w14:paraId="31D50D58" w14:textId="77777777" w:rsidR="00826B86" w:rsidRPr="00256F24" w:rsidRDefault="00826B86" w:rsidP="00F32C1A">
            <w:pPr>
              <w:autoSpaceDE/>
              <w:autoSpaceDN/>
              <w:adjustRightInd/>
              <w:spacing w:after="0"/>
              <w:jc w:val="left"/>
              <w:rPr>
                <w:rFonts w:eastAsia="Times New Roman" w:cs="Arial"/>
                <w:color w:val="auto"/>
                <w:lang w:eastAsia="en-GB"/>
              </w:rPr>
            </w:pPr>
          </w:p>
          <w:p w14:paraId="556DB339" w14:textId="77777777" w:rsidR="00826B86" w:rsidRPr="00256F24" w:rsidRDefault="00826B86" w:rsidP="00F32C1A">
            <w:pPr>
              <w:autoSpaceDE/>
              <w:autoSpaceDN/>
              <w:adjustRightInd/>
              <w:spacing w:after="0"/>
              <w:jc w:val="left"/>
              <w:rPr>
                <w:rFonts w:eastAsia="Times New Roman" w:cs="Arial"/>
                <w:color w:val="auto"/>
                <w:lang w:eastAsia="en-GB"/>
              </w:rPr>
            </w:pPr>
          </w:p>
          <w:p w14:paraId="6C816BC5" w14:textId="77777777" w:rsidR="00826B86" w:rsidRPr="00256F24" w:rsidRDefault="00826B86" w:rsidP="00F32C1A">
            <w:pPr>
              <w:autoSpaceDE/>
              <w:autoSpaceDN/>
              <w:adjustRightInd/>
              <w:spacing w:after="0"/>
              <w:jc w:val="left"/>
              <w:rPr>
                <w:rFonts w:eastAsia="Times New Roman" w:cs="Arial"/>
                <w:color w:val="auto"/>
                <w:lang w:eastAsia="en-GB"/>
              </w:rPr>
            </w:pPr>
          </w:p>
          <w:p w14:paraId="3C104B25" w14:textId="77777777" w:rsidR="00826B86" w:rsidRPr="00256F24" w:rsidRDefault="00826B86" w:rsidP="00F32C1A">
            <w:pPr>
              <w:autoSpaceDE/>
              <w:autoSpaceDN/>
              <w:adjustRightInd/>
              <w:spacing w:after="0"/>
              <w:jc w:val="left"/>
              <w:rPr>
                <w:rFonts w:eastAsia="Times New Roman" w:cs="Arial"/>
                <w:color w:val="auto"/>
                <w:lang w:eastAsia="en-GB"/>
              </w:rPr>
            </w:pPr>
          </w:p>
          <w:p w14:paraId="581F978B" w14:textId="77777777" w:rsidR="00826B86" w:rsidRPr="00256F24"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4F0585D0"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Popular service providing travel information and tickets to public transport users would cease. </w:t>
            </w:r>
          </w:p>
          <w:p w14:paraId="21EB5FFF" w14:textId="77777777" w:rsidR="00826B86" w:rsidRPr="00256F24" w:rsidRDefault="00826B86" w:rsidP="00F32C1A">
            <w:pPr>
              <w:autoSpaceDE/>
              <w:autoSpaceDN/>
              <w:adjustRightInd/>
              <w:spacing w:after="0"/>
              <w:rPr>
                <w:rFonts w:eastAsia="Times New Roman" w:cs="Arial"/>
                <w:color w:val="auto"/>
                <w:lang w:eastAsia="en-GB"/>
              </w:rPr>
            </w:pPr>
          </w:p>
          <w:p w14:paraId="5DCE6E89"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Travel ticketing provision for LCC employees would cease.</w:t>
            </w:r>
          </w:p>
          <w:p w14:paraId="537360C0" w14:textId="77777777" w:rsidR="00826B86" w:rsidRPr="00256F24" w:rsidRDefault="00826B86" w:rsidP="00F32C1A">
            <w:pPr>
              <w:autoSpaceDE/>
              <w:autoSpaceDN/>
              <w:adjustRightInd/>
              <w:spacing w:after="0"/>
              <w:rPr>
                <w:rFonts w:eastAsia="Times New Roman" w:cs="Arial"/>
                <w:color w:val="auto"/>
                <w:lang w:eastAsia="en-GB"/>
              </w:rPr>
            </w:pPr>
          </w:p>
          <w:p w14:paraId="0C537D92"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Impact on business support services and possibly greater costs to service budgets.</w:t>
            </w:r>
          </w:p>
          <w:p w14:paraId="7A04F904" w14:textId="77777777" w:rsidR="00826B86" w:rsidRPr="00256F24" w:rsidRDefault="00826B86" w:rsidP="00F32C1A">
            <w:pPr>
              <w:autoSpaceDE/>
              <w:autoSpaceDN/>
              <w:adjustRightInd/>
              <w:spacing w:after="0"/>
              <w:rPr>
                <w:rFonts w:eastAsia="Times New Roman" w:cs="Arial"/>
                <w:b/>
                <w:color w:val="auto"/>
                <w:lang w:eastAsia="en-GB"/>
              </w:rPr>
            </w:pPr>
          </w:p>
        </w:tc>
      </w:tr>
      <w:tr w:rsidR="00826B86" w:rsidRPr="00256F24" w14:paraId="3CF476F1" w14:textId="77777777" w:rsidTr="00F32C1A">
        <w:trPr>
          <w:trHeight w:val="70"/>
        </w:trPr>
        <w:tc>
          <w:tcPr>
            <w:tcW w:w="2830" w:type="dxa"/>
            <w:gridSpan w:val="3"/>
          </w:tcPr>
          <w:p w14:paraId="33E53C3A" w14:textId="77777777" w:rsidR="00826B86" w:rsidRPr="00256F24" w:rsidRDefault="00826B86" w:rsidP="00F32C1A">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Actions needed to deliver the target savings</w:t>
            </w:r>
          </w:p>
          <w:p w14:paraId="7C4442C0" w14:textId="77777777" w:rsidR="00826B86" w:rsidRPr="00256F24" w:rsidRDefault="00826B86" w:rsidP="00F32C1A">
            <w:pPr>
              <w:autoSpaceDE/>
              <w:autoSpaceDN/>
              <w:adjustRightInd/>
              <w:spacing w:after="0"/>
              <w:jc w:val="left"/>
              <w:rPr>
                <w:rFonts w:eastAsia="Times New Roman" w:cs="Arial"/>
                <w:color w:val="auto"/>
                <w:lang w:eastAsia="en-GB"/>
              </w:rPr>
            </w:pPr>
          </w:p>
          <w:p w14:paraId="61C1BD1A" w14:textId="77777777" w:rsidR="00826B86" w:rsidRPr="00256F24" w:rsidRDefault="00826B86" w:rsidP="00F32C1A">
            <w:pPr>
              <w:autoSpaceDE/>
              <w:autoSpaceDN/>
              <w:adjustRightInd/>
              <w:spacing w:after="0"/>
              <w:jc w:val="left"/>
              <w:rPr>
                <w:rFonts w:eastAsia="Times New Roman" w:cs="Arial"/>
                <w:color w:val="auto"/>
                <w:lang w:eastAsia="en-GB"/>
              </w:rPr>
            </w:pPr>
          </w:p>
          <w:p w14:paraId="60808A4D" w14:textId="77777777" w:rsidR="00826B86" w:rsidRPr="00256F24" w:rsidRDefault="00826B86" w:rsidP="00F32C1A">
            <w:pPr>
              <w:autoSpaceDE/>
              <w:autoSpaceDN/>
              <w:adjustRightInd/>
              <w:spacing w:after="0"/>
              <w:jc w:val="left"/>
              <w:rPr>
                <w:rFonts w:eastAsia="Times New Roman" w:cs="Arial"/>
                <w:color w:val="auto"/>
                <w:lang w:eastAsia="en-GB"/>
              </w:rPr>
            </w:pPr>
          </w:p>
          <w:p w14:paraId="3E468F7A" w14:textId="77777777" w:rsidR="00826B86" w:rsidRPr="00256F24" w:rsidRDefault="00826B86" w:rsidP="00F32C1A">
            <w:pPr>
              <w:autoSpaceDE/>
              <w:autoSpaceDN/>
              <w:adjustRightInd/>
              <w:spacing w:after="0"/>
              <w:jc w:val="left"/>
              <w:rPr>
                <w:rFonts w:eastAsia="Times New Roman" w:cs="Arial"/>
                <w:color w:val="auto"/>
                <w:lang w:eastAsia="en-GB"/>
              </w:rPr>
            </w:pPr>
          </w:p>
          <w:p w14:paraId="33FB1D8D" w14:textId="77777777" w:rsidR="00826B86" w:rsidRPr="00256F24"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43A98915"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Co</w:t>
            </w:r>
            <w:r>
              <w:rPr>
                <w:rFonts w:eastAsia="Times New Roman" w:cs="Arial"/>
                <w:color w:val="auto"/>
                <w:lang w:eastAsia="en-GB"/>
              </w:rPr>
              <w:t xml:space="preserve">nsultation with staff and users regarding reductions. </w:t>
            </w:r>
          </w:p>
          <w:p w14:paraId="59FCC2D1" w14:textId="77777777" w:rsidR="00826B86" w:rsidRPr="00256F24" w:rsidRDefault="00826B86" w:rsidP="00F32C1A">
            <w:pPr>
              <w:autoSpaceDE/>
              <w:autoSpaceDN/>
              <w:adjustRightInd/>
              <w:spacing w:after="0"/>
              <w:rPr>
                <w:rFonts w:eastAsia="Times New Roman" w:cs="Arial"/>
                <w:color w:val="auto"/>
                <w:lang w:eastAsia="en-GB"/>
              </w:rPr>
            </w:pPr>
          </w:p>
          <w:p w14:paraId="50CAC41C"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Lease at Carnforth will need to be terminated.</w:t>
            </w:r>
          </w:p>
          <w:p w14:paraId="0DD24D80" w14:textId="77777777" w:rsidR="00826B86" w:rsidRPr="00256F24" w:rsidRDefault="00826B86" w:rsidP="00F32C1A">
            <w:pPr>
              <w:autoSpaceDE/>
              <w:autoSpaceDN/>
              <w:adjustRightInd/>
              <w:spacing w:after="0"/>
              <w:rPr>
                <w:rFonts w:eastAsia="Times New Roman" w:cs="Arial"/>
                <w:color w:val="auto"/>
                <w:lang w:eastAsia="en-GB"/>
              </w:rPr>
            </w:pPr>
          </w:p>
          <w:p w14:paraId="57F3ED7B"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Property at Clitheroe railway station surplus to requirements. Nelson office would also become vacant and would still incur costs until disposed of/leased.</w:t>
            </w:r>
          </w:p>
          <w:p w14:paraId="43EA7A8C" w14:textId="77777777" w:rsidR="00826B86" w:rsidRPr="00256F24" w:rsidRDefault="00826B86" w:rsidP="00F32C1A">
            <w:pPr>
              <w:autoSpaceDE/>
              <w:autoSpaceDN/>
              <w:adjustRightInd/>
              <w:spacing w:after="0"/>
              <w:rPr>
                <w:rFonts w:eastAsia="Times New Roman" w:cs="Arial"/>
                <w:color w:val="auto"/>
                <w:lang w:eastAsia="en-GB"/>
              </w:rPr>
            </w:pPr>
          </w:p>
          <w:p w14:paraId="156C3829"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Ensure any agreements with ticket providers are terminated within the required notice period</w:t>
            </w:r>
          </w:p>
          <w:p w14:paraId="73B33490" w14:textId="77777777" w:rsidR="00826B86" w:rsidRPr="00256F24" w:rsidRDefault="00826B86" w:rsidP="00F32C1A">
            <w:pPr>
              <w:autoSpaceDE/>
              <w:autoSpaceDN/>
              <w:adjustRightInd/>
              <w:spacing w:after="0"/>
              <w:rPr>
                <w:rFonts w:eastAsia="Times New Roman" w:cs="Arial"/>
                <w:color w:val="auto"/>
                <w:lang w:eastAsia="en-GB"/>
              </w:rPr>
            </w:pPr>
          </w:p>
        </w:tc>
      </w:tr>
      <w:tr w:rsidR="00826B86" w:rsidRPr="00256F24" w14:paraId="1B970D1B" w14:textId="77777777" w:rsidTr="00F32C1A">
        <w:trPr>
          <w:trHeight w:val="70"/>
        </w:trPr>
        <w:tc>
          <w:tcPr>
            <w:tcW w:w="2830" w:type="dxa"/>
            <w:gridSpan w:val="3"/>
          </w:tcPr>
          <w:p w14:paraId="0983D47F" w14:textId="77777777" w:rsidR="00826B86" w:rsidRPr="00256F24" w:rsidRDefault="00826B86" w:rsidP="00F32C1A">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What are the risks associated with this saving and how will they be mitigated</w:t>
            </w:r>
          </w:p>
          <w:p w14:paraId="217BB08E" w14:textId="77777777" w:rsidR="00826B86" w:rsidRPr="00256F24" w:rsidRDefault="00826B86" w:rsidP="00F32C1A">
            <w:pPr>
              <w:autoSpaceDE/>
              <w:autoSpaceDN/>
              <w:adjustRightInd/>
              <w:spacing w:after="0"/>
              <w:jc w:val="left"/>
              <w:rPr>
                <w:rFonts w:eastAsia="Times New Roman" w:cs="Arial"/>
                <w:color w:val="auto"/>
                <w:lang w:eastAsia="en-GB"/>
              </w:rPr>
            </w:pPr>
          </w:p>
          <w:p w14:paraId="2130F5B4" w14:textId="77777777" w:rsidR="00826B86" w:rsidRPr="00256F24" w:rsidRDefault="00826B86" w:rsidP="00F32C1A">
            <w:pPr>
              <w:autoSpaceDE/>
              <w:autoSpaceDN/>
              <w:adjustRightInd/>
              <w:spacing w:after="0"/>
              <w:jc w:val="left"/>
              <w:rPr>
                <w:rFonts w:eastAsia="Times New Roman" w:cs="Arial"/>
                <w:color w:val="auto"/>
                <w:lang w:eastAsia="en-GB"/>
              </w:rPr>
            </w:pPr>
          </w:p>
          <w:p w14:paraId="6E4EC41E" w14:textId="77777777" w:rsidR="00826B86" w:rsidRPr="00256F24" w:rsidRDefault="00826B86" w:rsidP="00F32C1A">
            <w:pPr>
              <w:autoSpaceDE/>
              <w:autoSpaceDN/>
              <w:adjustRightInd/>
              <w:spacing w:after="0"/>
              <w:jc w:val="left"/>
              <w:rPr>
                <w:rFonts w:eastAsia="Times New Roman" w:cs="Arial"/>
                <w:color w:val="auto"/>
                <w:lang w:eastAsia="en-GB"/>
              </w:rPr>
            </w:pPr>
          </w:p>
          <w:p w14:paraId="5EC6A8E9" w14:textId="77777777" w:rsidR="00826B86" w:rsidRPr="00256F24" w:rsidRDefault="00826B86" w:rsidP="00F32C1A">
            <w:pPr>
              <w:autoSpaceDE/>
              <w:autoSpaceDN/>
              <w:adjustRightInd/>
              <w:spacing w:after="0"/>
              <w:jc w:val="left"/>
              <w:rPr>
                <w:rFonts w:eastAsia="Times New Roman" w:cs="Arial"/>
                <w:color w:val="auto"/>
                <w:lang w:eastAsia="en-GB"/>
              </w:rPr>
            </w:pPr>
          </w:p>
          <w:p w14:paraId="064ACFC9" w14:textId="77777777" w:rsidR="00826B86" w:rsidRPr="00256F24"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7F11FD06" w14:textId="77777777" w:rsidR="00826B86"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Popular information and advice services withdrawn from the public. </w:t>
            </w:r>
          </w:p>
          <w:p w14:paraId="7024D96B" w14:textId="77777777" w:rsidR="00826B86" w:rsidRPr="00256F24" w:rsidRDefault="00826B86" w:rsidP="00F32C1A">
            <w:pPr>
              <w:autoSpaceDE/>
              <w:autoSpaceDN/>
              <w:adjustRightInd/>
              <w:spacing w:after="0"/>
              <w:rPr>
                <w:rFonts w:eastAsia="Times New Roman" w:cs="Arial"/>
                <w:color w:val="auto"/>
                <w:lang w:eastAsia="en-GB"/>
              </w:rPr>
            </w:pPr>
          </w:p>
          <w:p w14:paraId="50B5E305"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Closure of buildings will require disposal, which may be difficult to achieve in their locations therefore still a cost associated with the service.</w:t>
            </w:r>
          </w:p>
          <w:p w14:paraId="6CD3081C" w14:textId="77777777" w:rsidR="00826B86" w:rsidRPr="00256F24" w:rsidRDefault="00826B86" w:rsidP="00F32C1A">
            <w:pPr>
              <w:autoSpaceDE/>
              <w:autoSpaceDN/>
              <w:adjustRightInd/>
              <w:spacing w:after="0"/>
              <w:rPr>
                <w:rFonts w:eastAsia="Times New Roman" w:cs="Arial"/>
                <w:color w:val="auto"/>
                <w:lang w:eastAsia="en-GB"/>
              </w:rPr>
            </w:pPr>
          </w:p>
          <w:p w14:paraId="76EB1D71"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Loss of LCC staff ticket booking service from Carnforth.</w:t>
            </w:r>
          </w:p>
          <w:p w14:paraId="34D5813F" w14:textId="77777777" w:rsidR="00826B86" w:rsidRPr="00256F24" w:rsidRDefault="00826B86" w:rsidP="00F32C1A">
            <w:pPr>
              <w:autoSpaceDE/>
              <w:autoSpaceDN/>
              <w:adjustRightInd/>
              <w:spacing w:after="0"/>
              <w:rPr>
                <w:rFonts w:eastAsia="Times New Roman" w:cs="Arial"/>
                <w:color w:val="auto"/>
                <w:lang w:eastAsia="en-GB"/>
              </w:rPr>
            </w:pPr>
          </w:p>
          <w:p w14:paraId="7DCC17D6"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Empty offices require disposing off, may take time therefore still incur costs.</w:t>
            </w:r>
          </w:p>
          <w:p w14:paraId="19BB77A9" w14:textId="77777777" w:rsidR="00826B86" w:rsidRPr="00256F24" w:rsidRDefault="00826B86" w:rsidP="00F32C1A">
            <w:pPr>
              <w:autoSpaceDE/>
              <w:autoSpaceDN/>
              <w:adjustRightInd/>
              <w:spacing w:after="0"/>
              <w:rPr>
                <w:rFonts w:eastAsia="Times New Roman" w:cs="Arial"/>
                <w:color w:val="auto"/>
                <w:lang w:eastAsia="en-GB"/>
              </w:rPr>
            </w:pPr>
          </w:p>
          <w:p w14:paraId="47EA5F3E"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Offer offices to local operators, bus/rail to take on service delivery.</w:t>
            </w:r>
          </w:p>
          <w:p w14:paraId="0554A6FE" w14:textId="77777777" w:rsidR="00826B86" w:rsidRPr="00256F24" w:rsidRDefault="00826B86" w:rsidP="00F32C1A">
            <w:pPr>
              <w:autoSpaceDE/>
              <w:autoSpaceDN/>
              <w:adjustRightInd/>
              <w:spacing w:after="0"/>
              <w:rPr>
                <w:rFonts w:eastAsia="Times New Roman" w:cs="Arial"/>
                <w:color w:val="auto"/>
                <w:lang w:eastAsia="en-GB"/>
              </w:rPr>
            </w:pPr>
          </w:p>
        </w:tc>
      </w:tr>
    </w:tbl>
    <w:p w14:paraId="0CDE8C72" w14:textId="77777777" w:rsidR="00826B86" w:rsidRPr="00256F24" w:rsidRDefault="00826B86" w:rsidP="00826B86">
      <w:pPr>
        <w:autoSpaceDE/>
        <w:autoSpaceDN/>
        <w:adjustRightInd/>
        <w:spacing w:after="0"/>
        <w:jc w:val="left"/>
        <w:rPr>
          <w:rFonts w:eastAsia="Times New Roman" w:cs="Arial"/>
          <w:color w:val="auto"/>
          <w:lang w:eastAsia="en-GB"/>
        </w:rPr>
      </w:pPr>
    </w:p>
    <w:p w14:paraId="50BE9767" w14:textId="77777777" w:rsidR="00826B86" w:rsidRPr="00256F24" w:rsidRDefault="00826B86" w:rsidP="00826B86">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What does this service deliver? </w:t>
      </w:r>
    </w:p>
    <w:p w14:paraId="3AC327C7" w14:textId="77777777" w:rsidR="00826B86" w:rsidRPr="00256F24" w:rsidRDefault="00826B86" w:rsidP="00826B86">
      <w:pPr>
        <w:autoSpaceDE/>
        <w:autoSpaceDN/>
        <w:adjustRightInd/>
        <w:spacing w:after="0"/>
        <w:jc w:val="left"/>
        <w:rPr>
          <w:rFonts w:eastAsia="Times New Roman" w:cs="Arial"/>
          <w:b/>
          <w:color w:val="auto"/>
          <w:lang w:eastAsia="en-GB"/>
        </w:rPr>
      </w:pPr>
    </w:p>
    <w:p w14:paraId="6BD9E391" w14:textId="77777777" w:rsidR="00826B86" w:rsidRPr="00256F24" w:rsidRDefault="00826B86" w:rsidP="00826B86">
      <w:pPr>
        <w:autoSpaceDE/>
        <w:autoSpaceDN/>
        <w:adjustRightInd/>
        <w:spacing w:after="0"/>
        <w:jc w:val="left"/>
        <w:rPr>
          <w:rFonts w:eastAsia="Times New Roman" w:cs="Arial"/>
          <w:color w:val="auto"/>
          <w:lang w:eastAsia="en-GB"/>
        </w:rPr>
      </w:pPr>
      <w:r w:rsidRPr="00256F24">
        <w:rPr>
          <w:rFonts w:eastAsia="Times New Roman" w:cs="Arial"/>
          <w:color w:val="auto"/>
          <w:lang w:eastAsia="en-GB"/>
        </w:rPr>
        <w:t>Service provides comprehensive and unbiased public transport information and ticketing service in the outlets. Also provides a ticketing service for LCC employees and Members requiring rail tickets for LCC business.</w:t>
      </w:r>
    </w:p>
    <w:p w14:paraId="20FC2F8F" w14:textId="77777777" w:rsidR="00826B86" w:rsidRPr="00256F24" w:rsidRDefault="00826B86" w:rsidP="00826B86">
      <w:pPr>
        <w:autoSpaceDE/>
        <w:autoSpaceDN/>
        <w:adjustRightInd/>
        <w:spacing w:after="0"/>
        <w:jc w:val="left"/>
        <w:rPr>
          <w:rFonts w:eastAsia="Times New Roman" w:cs="Arial"/>
          <w:color w:val="auto"/>
          <w:lang w:eastAsia="en-GB"/>
        </w:rPr>
      </w:pPr>
    </w:p>
    <w:p w14:paraId="05B93A6C" w14:textId="77777777" w:rsidR="00826B86" w:rsidRPr="00256F24" w:rsidRDefault="00826B86" w:rsidP="00826B86">
      <w:pPr>
        <w:autoSpaceDE/>
        <w:autoSpaceDN/>
        <w:adjustRightInd/>
        <w:spacing w:after="0"/>
        <w:jc w:val="left"/>
        <w:rPr>
          <w:rFonts w:eastAsia="Times New Roman" w:cs="Arial"/>
          <w:color w:val="auto"/>
          <w:lang w:eastAsia="en-GB"/>
        </w:rPr>
      </w:pPr>
      <w:r w:rsidRPr="00256F24">
        <w:rPr>
          <w:rFonts w:eastAsia="Times New Roman" w:cs="Arial"/>
          <w:color w:val="auto"/>
          <w:lang w:eastAsia="en-GB"/>
        </w:rPr>
        <w:t>Morecambe Visitor Centre provides local visitor, tourist and transport information.</w:t>
      </w:r>
    </w:p>
    <w:p w14:paraId="2E0300ED" w14:textId="77777777" w:rsidR="00826B86" w:rsidRDefault="00826B86" w:rsidP="00826B86">
      <w:pPr>
        <w:spacing w:after="0" w:line="259" w:lineRule="auto"/>
        <w:rPr>
          <w:rFonts w:cs="Arial"/>
          <w:b/>
        </w:rPr>
      </w:pPr>
    </w:p>
    <w:p w14:paraId="444746B5" w14:textId="77777777" w:rsidR="00826B86" w:rsidRDefault="00826B86" w:rsidP="00826B86">
      <w:pPr>
        <w:spacing w:after="0" w:line="259" w:lineRule="auto"/>
        <w:rPr>
          <w:rFonts w:cs="Arial"/>
          <w:b/>
        </w:rPr>
      </w:pPr>
    </w:p>
    <w:p w14:paraId="7D7079F2" w14:textId="77777777" w:rsidR="00826B86" w:rsidRDefault="00826B86" w:rsidP="00826B86">
      <w:pPr>
        <w:spacing w:after="0" w:line="259" w:lineRule="auto"/>
        <w:rPr>
          <w:rFonts w:cs="Arial"/>
          <w:b/>
        </w:rPr>
      </w:pPr>
    </w:p>
    <w:p w14:paraId="5F034434" w14:textId="77777777" w:rsidR="00826B86" w:rsidRDefault="00826B86" w:rsidP="00826B86">
      <w:pPr>
        <w:spacing w:after="0" w:line="259" w:lineRule="auto"/>
        <w:rPr>
          <w:rFonts w:cs="Arial"/>
          <w:b/>
        </w:rPr>
      </w:pPr>
    </w:p>
    <w:p w14:paraId="1B5C7282" w14:textId="77777777" w:rsidR="00826B86" w:rsidRDefault="00826B86" w:rsidP="00826B86">
      <w:pPr>
        <w:spacing w:after="0" w:line="259" w:lineRule="auto"/>
        <w:rPr>
          <w:rFonts w:cs="Arial"/>
          <w:b/>
        </w:rPr>
      </w:pPr>
    </w:p>
    <w:p w14:paraId="44A1A31E" w14:textId="77777777" w:rsidR="00826B86" w:rsidRDefault="00826B86" w:rsidP="00826B86">
      <w:pPr>
        <w:spacing w:after="0" w:line="259" w:lineRule="auto"/>
        <w:rPr>
          <w:rFonts w:cs="Arial"/>
          <w:b/>
        </w:rPr>
      </w:pPr>
    </w:p>
    <w:p w14:paraId="07FB9117" w14:textId="77777777" w:rsidR="00826B86" w:rsidRDefault="00826B86" w:rsidP="00826B86">
      <w:pPr>
        <w:spacing w:after="0" w:line="259" w:lineRule="auto"/>
        <w:rPr>
          <w:rFonts w:cs="Arial"/>
          <w:b/>
        </w:rPr>
      </w:pPr>
    </w:p>
    <w:p w14:paraId="58F9D501" w14:textId="77777777" w:rsidR="00826B86" w:rsidRDefault="00826B86" w:rsidP="00826B86">
      <w:pPr>
        <w:spacing w:after="0" w:line="259" w:lineRule="auto"/>
        <w:rPr>
          <w:rFonts w:cs="Arial"/>
          <w:b/>
        </w:rPr>
      </w:pPr>
    </w:p>
    <w:p w14:paraId="036D634E" w14:textId="77777777" w:rsidR="00826B86" w:rsidRDefault="00826B86" w:rsidP="00826B86">
      <w:pPr>
        <w:spacing w:after="0" w:line="259" w:lineRule="auto"/>
        <w:rPr>
          <w:rFonts w:cs="Arial"/>
          <w:b/>
        </w:rPr>
      </w:pPr>
    </w:p>
    <w:p w14:paraId="168755F2" w14:textId="77777777" w:rsidR="00826B86" w:rsidRDefault="00826B86" w:rsidP="00826B86">
      <w:pPr>
        <w:spacing w:after="0" w:line="259" w:lineRule="auto"/>
        <w:rPr>
          <w:rFonts w:cs="Arial"/>
          <w:b/>
        </w:rPr>
      </w:pPr>
    </w:p>
    <w:p w14:paraId="60F8D7A4" w14:textId="77777777" w:rsidR="00826B86" w:rsidRDefault="00826B86" w:rsidP="00826B86">
      <w:pPr>
        <w:spacing w:after="0" w:line="259" w:lineRule="auto"/>
        <w:rPr>
          <w:rFonts w:cs="Arial"/>
          <w:b/>
        </w:rPr>
      </w:pPr>
    </w:p>
    <w:p w14:paraId="4575874B" w14:textId="77777777" w:rsidR="00826B86" w:rsidRDefault="00826B86" w:rsidP="00826B86">
      <w:pPr>
        <w:spacing w:after="0" w:line="259" w:lineRule="auto"/>
        <w:rPr>
          <w:rFonts w:cs="Arial"/>
          <w:b/>
        </w:rPr>
      </w:pPr>
    </w:p>
    <w:p w14:paraId="48D4247C" w14:textId="77777777" w:rsidR="00826B86" w:rsidRDefault="00826B86" w:rsidP="00826B86">
      <w:pPr>
        <w:spacing w:after="0" w:line="259" w:lineRule="auto"/>
        <w:rPr>
          <w:rFonts w:cs="Arial"/>
          <w:b/>
        </w:rPr>
      </w:pPr>
    </w:p>
    <w:p w14:paraId="508B27EF" w14:textId="77777777" w:rsidR="00546E4E" w:rsidRDefault="00546E4E" w:rsidP="00826B86">
      <w:pPr>
        <w:spacing w:after="0" w:line="259" w:lineRule="auto"/>
        <w:rPr>
          <w:rFonts w:cs="Arial"/>
          <w:b/>
        </w:rPr>
      </w:pPr>
    </w:p>
    <w:p w14:paraId="0587D033" w14:textId="77777777" w:rsidR="00546E4E" w:rsidRDefault="00546E4E" w:rsidP="00826B86">
      <w:pPr>
        <w:spacing w:after="0" w:line="259" w:lineRule="auto"/>
        <w:rPr>
          <w:rFonts w:cs="Arial"/>
          <w:b/>
        </w:rPr>
      </w:pPr>
    </w:p>
    <w:p w14:paraId="46C4CAA6" w14:textId="77777777" w:rsidR="00826B86" w:rsidRDefault="00826B86" w:rsidP="00826B86">
      <w:pPr>
        <w:spacing w:after="0" w:line="259" w:lineRule="auto"/>
        <w:rPr>
          <w:rFonts w:cs="Arial"/>
          <w:b/>
        </w:rPr>
      </w:pPr>
    </w:p>
    <w:p w14:paraId="069F1C86" w14:textId="77777777" w:rsidR="00826B86" w:rsidRDefault="00826B86" w:rsidP="00826B86">
      <w:pPr>
        <w:spacing w:after="0" w:line="259" w:lineRule="auto"/>
        <w:rPr>
          <w:rFonts w:cs="Arial"/>
          <w:b/>
        </w:rPr>
      </w:pPr>
    </w:p>
    <w:p w14:paraId="2115E878" w14:textId="77777777" w:rsidR="00826B86" w:rsidRDefault="00826B86" w:rsidP="00826B86">
      <w:pPr>
        <w:spacing w:after="0" w:line="259" w:lineRule="auto"/>
        <w:rPr>
          <w:rFonts w:cs="Arial"/>
          <w:b/>
        </w:rPr>
      </w:pPr>
    </w:p>
    <w:p w14:paraId="60840860" w14:textId="77777777" w:rsidR="00826B86" w:rsidRDefault="00826B86" w:rsidP="00826B86">
      <w:pPr>
        <w:spacing w:after="0" w:line="259" w:lineRule="auto"/>
        <w:rPr>
          <w:rFonts w:cs="Arial"/>
          <w:b/>
        </w:rPr>
      </w:pPr>
    </w:p>
    <w:p w14:paraId="44424156" w14:textId="77777777" w:rsidR="00826B86" w:rsidRDefault="00826B86" w:rsidP="00826B86">
      <w:pPr>
        <w:spacing w:after="0" w:line="259" w:lineRule="auto"/>
        <w:rPr>
          <w:rFonts w:cs="Arial"/>
          <w:b/>
        </w:rPr>
      </w:pPr>
    </w:p>
    <w:p w14:paraId="3CD160C0" w14:textId="77777777" w:rsidR="00826B86" w:rsidRDefault="00826B86" w:rsidP="00826B86">
      <w:pPr>
        <w:spacing w:after="0" w:line="259" w:lineRule="auto"/>
        <w:rPr>
          <w:rFonts w:cs="Arial"/>
          <w:b/>
        </w:rPr>
      </w:pPr>
    </w:p>
    <w:p w14:paraId="47797DCA" w14:textId="77777777" w:rsidR="00826B86" w:rsidRDefault="00826B86" w:rsidP="00826B86">
      <w:pPr>
        <w:spacing w:after="0" w:line="259" w:lineRule="auto"/>
        <w:rPr>
          <w:rFonts w:cs="Arial"/>
          <w:b/>
        </w:rPr>
      </w:pPr>
    </w:p>
    <w:p w14:paraId="2427091F" w14:textId="77777777" w:rsidR="00826B86" w:rsidRDefault="00826B86" w:rsidP="00826B86">
      <w:pPr>
        <w:spacing w:after="0" w:line="259" w:lineRule="auto"/>
        <w:rPr>
          <w:rFonts w:cs="Arial"/>
          <w:b/>
        </w:rPr>
      </w:pPr>
    </w:p>
    <w:p w14:paraId="0895B20C" w14:textId="77777777" w:rsidR="00826B86" w:rsidRDefault="00826B86" w:rsidP="00826B86">
      <w:pPr>
        <w:spacing w:after="0" w:line="259" w:lineRule="auto"/>
        <w:rPr>
          <w:rFonts w:cs="Arial"/>
          <w:b/>
        </w:rPr>
      </w:pPr>
    </w:p>
    <w:p w14:paraId="71DC2A48" w14:textId="77777777" w:rsidR="00826B86" w:rsidRDefault="00826B86" w:rsidP="00826B86">
      <w:pPr>
        <w:spacing w:after="0" w:line="259" w:lineRule="auto"/>
        <w:rPr>
          <w:rFonts w:cs="Arial"/>
          <w:b/>
        </w:rPr>
      </w:pPr>
    </w:p>
    <w:p w14:paraId="264F07A4" w14:textId="77777777" w:rsidR="00826B86" w:rsidRDefault="00826B86" w:rsidP="00826B86">
      <w:pPr>
        <w:spacing w:after="0" w:line="259" w:lineRule="auto"/>
        <w:rPr>
          <w:rFonts w:cs="Arial"/>
          <w:b/>
        </w:rPr>
      </w:pPr>
    </w:p>
    <w:p w14:paraId="40E4DF3E"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noProof/>
          <w:color w:val="auto"/>
          <w:sz w:val="28"/>
          <w:szCs w:val="22"/>
          <w:lang w:eastAsia="en-GB"/>
        </w:rPr>
        <w:drawing>
          <wp:anchor distT="0" distB="0" distL="114300" distR="114300" simplePos="0" relativeHeight="251662848" behindDoc="1" locked="0" layoutInCell="1" allowOverlap="1" wp14:anchorId="745ED9FD" wp14:editId="75DDC45B">
            <wp:simplePos x="0" y="0"/>
            <wp:positionH relativeFrom="column">
              <wp:posOffset>-914400</wp:posOffset>
            </wp:positionH>
            <wp:positionV relativeFrom="paragraph">
              <wp:posOffset>-1028700</wp:posOffset>
            </wp:positionV>
            <wp:extent cx="7647940" cy="10858500"/>
            <wp:effectExtent l="19050" t="0" r="0" b="0"/>
            <wp:wrapNone/>
            <wp:docPr id="2" name="Picture 2"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9"/>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27551E00"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76C9CA0"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6CC1698F"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52FB7F12"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1546B394"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5463E6AB"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179506EA"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4B36FBD9"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1768A08E"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3E43091"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428015F"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DC9530F"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noProof/>
          <w:color w:val="auto"/>
          <w:sz w:val="28"/>
          <w:szCs w:val="22"/>
          <w:lang w:eastAsia="en-GB"/>
        </w:rPr>
        <mc:AlternateContent>
          <mc:Choice Requires="wps">
            <w:drawing>
              <wp:anchor distT="0" distB="0" distL="114300" distR="114300" simplePos="0" relativeHeight="251663872" behindDoc="0" locked="0" layoutInCell="1" allowOverlap="1" wp14:anchorId="57C2C43A" wp14:editId="65EED7EF">
                <wp:simplePos x="0" y="0"/>
                <wp:positionH relativeFrom="column">
                  <wp:posOffset>-342900</wp:posOffset>
                </wp:positionH>
                <wp:positionV relativeFrom="paragraph">
                  <wp:posOffset>188595</wp:posOffset>
                </wp:positionV>
                <wp:extent cx="4914900" cy="449580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1E390"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4F73FCD4" w14:textId="77777777" w:rsidR="00F32C1A" w:rsidRPr="009838D0" w:rsidRDefault="00F32C1A" w:rsidP="00826B86">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Cash Limit Option CMTY027: Travel Information Centres and Morecambe Visitor Centre</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November 2017</w:t>
                            </w:r>
                          </w:p>
                          <w:p w14:paraId="2FB7320D" w14:textId="77777777" w:rsidR="00F32C1A" w:rsidRPr="002F35BA" w:rsidRDefault="00F32C1A" w:rsidP="00826B86">
                            <w:pPr>
                              <w:rPr>
                                <w:rFonts w:ascii="Corbel" w:hAnsi="Corbel"/>
                                <w:b/>
                                <w:sz w:val="44"/>
                              </w:rPr>
                            </w:pPr>
                          </w:p>
                          <w:p w14:paraId="2207D8D1" w14:textId="77777777" w:rsidR="00F32C1A" w:rsidRPr="002F35BA" w:rsidRDefault="00F32C1A" w:rsidP="00826B86">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2C43A" id="_x0000_s1030" type="#_x0000_t202" style="position:absolute;margin-left:-27pt;margin-top:14.85pt;width:387pt;height:3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" filled="f" stroked="f">
                <v:textbox inset=",7.2pt,,7.2pt">
                  <w:txbxContent>
                    <w:p w14:paraId="7CB1E390"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4F73FCD4" w14:textId="77777777" w:rsidR="00F32C1A" w:rsidRPr="009838D0" w:rsidRDefault="00F32C1A" w:rsidP="00826B86">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Cash Limit Option CMTY027: Travel Information Centres and Morecambe Visitor Centre</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November 2017</w:t>
                      </w:r>
                    </w:p>
                    <w:p w14:paraId="2FB7320D" w14:textId="77777777" w:rsidR="00F32C1A" w:rsidRPr="002F35BA" w:rsidRDefault="00F32C1A" w:rsidP="00826B86">
                      <w:pPr>
                        <w:rPr>
                          <w:rFonts w:ascii="Corbel" w:hAnsi="Corbel"/>
                          <w:b/>
                          <w:sz w:val="44"/>
                        </w:rPr>
                      </w:pPr>
                    </w:p>
                    <w:p w14:paraId="2207D8D1" w14:textId="77777777" w:rsidR="00F32C1A" w:rsidRPr="002F35BA" w:rsidRDefault="00F32C1A" w:rsidP="00826B86">
                      <w:pPr>
                        <w:rPr>
                          <w:rFonts w:ascii="Corbel" w:hAnsi="Corbel"/>
                        </w:rPr>
                      </w:pPr>
                    </w:p>
                  </w:txbxContent>
                </v:textbox>
              </v:shape>
            </w:pict>
          </mc:Fallback>
        </mc:AlternateContent>
      </w:r>
    </w:p>
    <w:p w14:paraId="7F842D1A"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CC349AA"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3AEDC51E"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4EAFD8E1"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4B20066E"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6A389DF"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6AECF6AB"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1FBFE2FA"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1F73572E"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br w:type="page"/>
      </w:r>
    </w:p>
    <w:p w14:paraId="26E448B1" w14:textId="77777777" w:rsidR="00826B86" w:rsidRPr="003A5BE6" w:rsidRDefault="00826B86" w:rsidP="00826B86">
      <w:pPr>
        <w:autoSpaceDE/>
        <w:autoSpaceDN/>
        <w:adjustRightInd/>
        <w:spacing w:after="200" w:line="276" w:lineRule="auto"/>
        <w:outlineLvl w:val="0"/>
        <w:rPr>
          <w:rFonts w:cs="Times New Roman"/>
          <w:b/>
          <w:color w:val="auto"/>
          <w:sz w:val="28"/>
          <w:szCs w:val="22"/>
        </w:rPr>
      </w:pPr>
      <w:r w:rsidRPr="003A5BE6">
        <w:rPr>
          <w:rFonts w:cs="Times New Roman"/>
          <w:b/>
          <w:color w:val="auto"/>
          <w:sz w:val="28"/>
          <w:szCs w:val="22"/>
        </w:rPr>
        <w:t>What is the Purpose of the Equality Decision-Making Analysis?</w:t>
      </w:r>
    </w:p>
    <w:p w14:paraId="1EC584FF"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1A8BE42F"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03BDA5BC"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1D8BDBC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197B9A98"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35E67443"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This process should be completed with reference to the most recent, updated version of the Equality Analysis Step by Step Guidance (to be distributed ) or EHRC guidance at</w:t>
      </w:r>
    </w:p>
    <w:p w14:paraId="65070D46" w14:textId="77777777" w:rsidR="00826B86" w:rsidRPr="003A5BE6" w:rsidRDefault="00F03215" w:rsidP="00826B86">
      <w:pPr>
        <w:autoSpaceDE/>
        <w:autoSpaceDN/>
        <w:adjustRightInd/>
        <w:spacing w:after="200" w:line="276" w:lineRule="auto"/>
        <w:jc w:val="left"/>
        <w:rPr>
          <w:rFonts w:cs="Times New Roman"/>
          <w:color w:val="auto"/>
          <w:sz w:val="28"/>
          <w:szCs w:val="22"/>
        </w:rPr>
      </w:pPr>
      <w:hyperlink r:id="rId23" w:history="1">
        <w:r w:rsidR="00826B86" w:rsidRPr="003A5BE6">
          <w:rPr>
            <w:rFonts w:cs="Times New Roman"/>
            <w:color w:val="0000FF"/>
            <w:sz w:val="28"/>
            <w:szCs w:val="22"/>
            <w:u w:val="single"/>
          </w:rPr>
          <w:t>http://www.equalityhumanrights.com/private-and-public-sector-guidance/public-sector-providers/public-sector-equality-duty</w:t>
        </w:r>
      </w:hyperlink>
    </w:p>
    <w:p w14:paraId="5A951596"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246A0F8F"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13E3A24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The documents should also be retained following any decision as they may be requested as part of enquiries from the Equality and Human Rights Commission or Freedom of Information requests.</w:t>
      </w:r>
    </w:p>
    <w:p w14:paraId="1ED5B359"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74E153B"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Specific advice on completing the Equality Analysis and advice, support and training on the Equality Duty and its implications is available from the County Equality and Cohesion Team by contacting</w:t>
      </w:r>
    </w:p>
    <w:p w14:paraId="59913F3D"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Jeanette Binns (Equality and Cohesion Manager) at</w:t>
      </w:r>
    </w:p>
    <w:p w14:paraId="3433F9F4" w14:textId="77777777" w:rsidR="00826B86" w:rsidRPr="003A5BE6" w:rsidRDefault="00F03215" w:rsidP="00826B86">
      <w:pPr>
        <w:autoSpaceDE/>
        <w:autoSpaceDN/>
        <w:adjustRightInd/>
        <w:spacing w:after="200" w:line="276" w:lineRule="auto"/>
        <w:jc w:val="left"/>
        <w:outlineLvl w:val="0"/>
        <w:rPr>
          <w:rFonts w:cs="Times New Roman"/>
          <w:color w:val="auto"/>
          <w:sz w:val="28"/>
          <w:szCs w:val="22"/>
        </w:rPr>
      </w:pPr>
      <w:hyperlink r:id="rId24" w:history="1">
        <w:r w:rsidR="00826B86" w:rsidRPr="003A5BE6">
          <w:rPr>
            <w:rFonts w:cs="Times New Roman"/>
            <w:color w:val="0000FF"/>
            <w:sz w:val="28"/>
            <w:szCs w:val="22"/>
            <w:u w:val="single"/>
          </w:rPr>
          <w:t>Jeanette.binns@lancashire.gov.uk</w:t>
        </w:r>
      </w:hyperlink>
    </w:p>
    <w:p w14:paraId="4908C39B"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color w:val="auto"/>
          <w:sz w:val="28"/>
          <w:szCs w:val="22"/>
        </w:rPr>
        <w:br w:type="page"/>
      </w:r>
      <w:r w:rsidRPr="003A5BE6">
        <w:rPr>
          <w:rFonts w:cs="Times New Roman"/>
          <w:b/>
          <w:color w:val="auto"/>
          <w:sz w:val="28"/>
          <w:szCs w:val="22"/>
        </w:rPr>
        <w:t>Name/Nature of the Decision</w:t>
      </w:r>
    </w:p>
    <w:tbl>
      <w:tblPr>
        <w:tblStyle w:val="TableGrid12"/>
        <w:tblW w:w="0" w:type="auto"/>
        <w:tblLook w:val="04A0" w:firstRow="1" w:lastRow="0" w:firstColumn="1" w:lastColumn="0" w:noHBand="0" w:noVBand="1"/>
      </w:tblPr>
      <w:tblGrid>
        <w:gridCol w:w="9016"/>
      </w:tblGrid>
      <w:tr w:rsidR="00826B86" w:rsidRPr="003A5BE6" w14:paraId="203CF420" w14:textId="77777777" w:rsidTr="00F32C1A">
        <w:tc>
          <w:tcPr>
            <w:tcW w:w="9242" w:type="dxa"/>
          </w:tcPr>
          <w:p w14:paraId="7044F376" w14:textId="77777777" w:rsidR="00826B86" w:rsidRPr="003A5BE6" w:rsidRDefault="00826B86" w:rsidP="00F32C1A">
            <w:pPr>
              <w:autoSpaceDE/>
              <w:autoSpaceDN/>
              <w:adjustRightInd/>
              <w:spacing w:after="200" w:line="276" w:lineRule="auto"/>
              <w:jc w:val="left"/>
              <w:outlineLvl w:val="0"/>
              <w:rPr>
                <w:rFonts w:cs="Times New Roman"/>
                <w:b/>
                <w:color w:val="auto"/>
                <w:sz w:val="28"/>
                <w:szCs w:val="22"/>
              </w:rPr>
            </w:pPr>
            <w:r w:rsidRPr="003A5BE6">
              <w:rPr>
                <w:rFonts w:cs="Times New Roman"/>
                <w:color w:val="auto"/>
                <w:sz w:val="28"/>
                <w:szCs w:val="22"/>
              </w:rPr>
              <w:t>Travel Information Centres and Morecambe Visitor Centre.</w:t>
            </w:r>
          </w:p>
        </w:tc>
      </w:tr>
    </w:tbl>
    <w:p w14:paraId="5D6E25A6"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p>
    <w:p w14:paraId="65A729B8"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What in summary is the proposal being considered?</w:t>
      </w:r>
    </w:p>
    <w:tbl>
      <w:tblPr>
        <w:tblStyle w:val="TableGrid12"/>
        <w:tblW w:w="0" w:type="auto"/>
        <w:tblLook w:val="04A0" w:firstRow="1" w:lastRow="0" w:firstColumn="1" w:lastColumn="0" w:noHBand="0" w:noVBand="1"/>
      </w:tblPr>
      <w:tblGrid>
        <w:gridCol w:w="9016"/>
      </w:tblGrid>
      <w:tr w:rsidR="00826B86" w:rsidRPr="003A5BE6" w14:paraId="4B50E200" w14:textId="77777777" w:rsidTr="00F32C1A">
        <w:tc>
          <w:tcPr>
            <w:tcW w:w="9242" w:type="dxa"/>
          </w:tcPr>
          <w:p w14:paraId="58F85E92" w14:textId="77777777" w:rsidR="00826B86" w:rsidRPr="003A5BE6" w:rsidRDefault="00826B86" w:rsidP="00F32C1A">
            <w:pPr>
              <w:autoSpaceDE/>
              <w:autoSpaceDN/>
              <w:adjustRightInd/>
              <w:spacing w:after="200" w:line="276" w:lineRule="auto"/>
              <w:jc w:val="left"/>
              <w:outlineLvl w:val="0"/>
              <w:rPr>
                <w:rFonts w:cs="Times New Roman"/>
                <w:b/>
                <w:color w:val="auto"/>
                <w:sz w:val="28"/>
                <w:szCs w:val="22"/>
              </w:rPr>
            </w:pPr>
            <w:r w:rsidRPr="003A5BE6">
              <w:rPr>
                <w:rFonts w:cs="Times New Roman"/>
                <w:color w:val="auto"/>
                <w:sz w:val="28"/>
                <w:szCs w:val="22"/>
              </w:rPr>
              <w:t>Closure of remaining Travel Information Centres at Preston Bus Station, Nelson Interchange, Clitheroe Interchange and Carnforth Railway Station and withdrawal of two members of staff from Morecambe Visitor Centre.</w:t>
            </w:r>
          </w:p>
        </w:tc>
      </w:tr>
    </w:tbl>
    <w:p w14:paraId="78FB0778"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515A6EE5"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2FE30BED" w14:textId="77777777" w:rsidTr="00F32C1A">
        <w:tc>
          <w:tcPr>
            <w:tcW w:w="9242" w:type="dxa"/>
          </w:tcPr>
          <w:p w14:paraId="155D1B0A"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No, but no specific locational impacts on people with protected characteristics.</w:t>
            </w:r>
          </w:p>
        </w:tc>
      </w:tr>
    </w:tbl>
    <w:p w14:paraId="344D4CE7"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148C108A"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 xml:space="preserve">Could the decision have a particular impact on any group of individuals sharing protected characteristics under the Equality Act 2010, namely: </w:t>
      </w:r>
    </w:p>
    <w:p w14:paraId="5C6330B5"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Age</w:t>
      </w:r>
    </w:p>
    <w:p w14:paraId="645080E5"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Disability including Deaf people</w:t>
      </w:r>
    </w:p>
    <w:p w14:paraId="7F6DB5AB"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Gender reassignment</w:t>
      </w:r>
    </w:p>
    <w:p w14:paraId="2EDF5137"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Pregnancy and maternity</w:t>
      </w:r>
    </w:p>
    <w:p w14:paraId="483B7AA1"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Race/ethnicity/nationality</w:t>
      </w:r>
    </w:p>
    <w:p w14:paraId="2CDC4F8D"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Religion or belief</w:t>
      </w:r>
    </w:p>
    <w:p w14:paraId="1AE49EA1"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Sex/gender</w:t>
      </w:r>
    </w:p>
    <w:p w14:paraId="4FA64820"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Sexual orientation</w:t>
      </w:r>
    </w:p>
    <w:p w14:paraId="3929D1F6"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Marriage or Civil Partnership Status</w:t>
      </w:r>
    </w:p>
    <w:p w14:paraId="14689825"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0BA18BC0"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r w:rsidRPr="003A5BE6">
        <w:rPr>
          <w:rFonts w:cs="Times New Roman"/>
          <w:color w:val="auto"/>
          <w:sz w:val="28"/>
          <w:szCs w:val="22"/>
        </w:rPr>
        <w:t xml:space="preserve">In considering this question you should identify and record any particular impact on people in a sub-group of any of the above – e.g. people with a particular disability or from a particular religious or ethnic group. </w:t>
      </w:r>
    </w:p>
    <w:p w14:paraId="4F7B0317"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3D3267FE"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r w:rsidRPr="003A5BE6">
        <w:rPr>
          <w:rFonts w:cs="Times New Roman"/>
          <w:color w:val="auto"/>
          <w:sz w:val="28"/>
          <w:szCs w:val="22"/>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tbl>
      <w:tblPr>
        <w:tblStyle w:val="TableGrid12"/>
        <w:tblW w:w="0" w:type="auto"/>
        <w:tblLook w:val="04A0" w:firstRow="1" w:lastRow="0" w:firstColumn="1" w:lastColumn="0" w:noHBand="0" w:noVBand="1"/>
      </w:tblPr>
      <w:tblGrid>
        <w:gridCol w:w="9016"/>
      </w:tblGrid>
      <w:tr w:rsidR="00826B86" w:rsidRPr="003A5BE6" w14:paraId="2388D223" w14:textId="77777777" w:rsidTr="00F32C1A">
        <w:tc>
          <w:tcPr>
            <w:tcW w:w="9242" w:type="dxa"/>
          </w:tcPr>
          <w:p w14:paraId="51CC3E8F" w14:textId="77777777" w:rsidR="00826B86" w:rsidRPr="003A5BE6" w:rsidRDefault="00826B86" w:rsidP="00F32C1A">
            <w:pPr>
              <w:autoSpaceDE/>
              <w:autoSpaceDN/>
              <w:adjustRightInd/>
              <w:spacing w:after="200" w:line="276" w:lineRule="auto"/>
              <w:jc w:val="left"/>
              <w:outlineLvl w:val="0"/>
              <w:rPr>
                <w:rFonts w:cs="Times New Roman"/>
                <w:b/>
                <w:color w:val="auto"/>
                <w:sz w:val="28"/>
                <w:szCs w:val="22"/>
              </w:rPr>
            </w:pPr>
            <w:r w:rsidRPr="003A5BE6">
              <w:rPr>
                <w:rFonts w:cs="Times New Roman"/>
                <w:color w:val="auto"/>
                <w:sz w:val="28"/>
                <w:szCs w:val="22"/>
              </w:rPr>
              <w:t>The services are particularly popular with older people and people with disabilities.</w:t>
            </w:r>
          </w:p>
        </w:tc>
      </w:tr>
    </w:tbl>
    <w:p w14:paraId="52F2488E" w14:textId="77777777" w:rsidR="00826B86" w:rsidRPr="003A5BE6" w:rsidRDefault="00826B86" w:rsidP="00826B86">
      <w:pPr>
        <w:autoSpaceDE/>
        <w:autoSpaceDN/>
        <w:adjustRightInd/>
        <w:spacing w:after="200" w:line="276" w:lineRule="auto"/>
        <w:contextualSpacing/>
        <w:jc w:val="left"/>
        <w:rPr>
          <w:rFonts w:cs="Times New Roman"/>
          <w:color w:val="auto"/>
          <w:sz w:val="28"/>
          <w:szCs w:val="22"/>
        </w:rPr>
      </w:pPr>
    </w:p>
    <w:p w14:paraId="33D64023"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If you have answered "Yes" to this question in relation to any of the above characteristics, – please go to Question 1.</w:t>
      </w:r>
    </w:p>
    <w:tbl>
      <w:tblPr>
        <w:tblStyle w:val="TableGrid12"/>
        <w:tblW w:w="0" w:type="auto"/>
        <w:tblLook w:val="04A0" w:firstRow="1" w:lastRow="0" w:firstColumn="1" w:lastColumn="0" w:noHBand="0" w:noVBand="1"/>
      </w:tblPr>
      <w:tblGrid>
        <w:gridCol w:w="9016"/>
      </w:tblGrid>
      <w:tr w:rsidR="00826B86" w:rsidRPr="003A5BE6" w14:paraId="3C816204" w14:textId="77777777" w:rsidTr="00F32C1A">
        <w:tc>
          <w:tcPr>
            <w:tcW w:w="9242" w:type="dxa"/>
          </w:tcPr>
          <w:p w14:paraId="3D673C4E" w14:textId="77777777" w:rsidR="00826B86" w:rsidRPr="003A5BE6" w:rsidRDefault="00826B86" w:rsidP="00F32C1A">
            <w:pPr>
              <w:autoSpaceDE/>
              <w:autoSpaceDN/>
              <w:adjustRightInd/>
              <w:spacing w:after="200" w:line="276" w:lineRule="auto"/>
              <w:jc w:val="left"/>
              <w:outlineLvl w:val="0"/>
              <w:rPr>
                <w:rFonts w:cs="Times New Roman"/>
                <w:b/>
                <w:color w:val="auto"/>
                <w:sz w:val="28"/>
                <w:szCs w:val="22"/>
              </w:rPr>
            </w:pPr>
            <w:r w:rsidRPr="003A5BE6">
              <w:rPr>
                <w:rFonts w:cs="Times New Roman"/>
                <w:color w:val="auto"/>
                <w:sz w:val="28"/>
                <w:szCs w:val="22"/>
              </w:rPr>
              <w:fldChar w:fldCharType="begin">
                <w:ffData>
                  <w:name w:val="Text10"/>
                  <w:enabled/>
                  <w:calcOnExit w:val="0"/>
                  <w:textInput/>
                </w:ffData>
              </w:fldChar>
            </w:r>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p>
        </w:tc>
      </w:tr>
    </w:tbl>
    <w:p w14:paraId="4A99F996"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1008C9EF"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3AFCB0BD" w14:textId="77777777" w:rsidTr="00F32C1A">
        <w:tc>
          <w:tcPr>
            <w:tcW w:w="9242" w:type="dxa"/>
          </w:tcPr>
          <w:p w14:paraId="3C379284"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fldChar w:fldCharType="begin">
                <w:ffData>
                  <w:name w:val="Text11"/>
                  <w:enabled/>
                  <w:calcOnExit w:val="0"/>
                  <w:textInput/>
                </w:ffData>
              </w:fldChar>
            </w:r>
            <w:bookmarkStart w:id="0" w:name="Text11"/>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bookmarkEnd w:id="0"/>
          </w:p>
        </w:tc>
      </w:tr>
    </w:tbl>
    <w:p w14:paraId="0B1513E3"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42A89B0B"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br w:type="page"/>
      </w:r>
    </w:p>
    <w:p w14:paraId="5950DBF2"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1 –  Background Evidence</w:t>
      </w:r>
    </w:p>
    <w:p w14:paraId="0E12C2C9"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00C753C4"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Age</w:t>
      </w:r>
    </w:p>
    <w:p w14:paraId="79E54943"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Disability including Deaf people</w:t>
      </w:r>
    </w:p>
    <w:p w14:paraId="6C387EFB"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Gender reassignment/gender identity</w:t>
      </w:r>
    </w:p>
    <w:p w14:paraId="4E6C614A"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Pregnancy and maternity</w:t>
      </w:r>
    </w:p>
    <w:p w14:paraId="2EDD2256"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Race/Ethnicity/Nationality</w:t>
      </w:r>
    </w:p>
    <w:p w14:paraId="747AF789"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Religion or belief</w:t>
      </w:r>
    </w:p>
    <w:p w14:paraId="2C7728C0"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Sex/gender</w:t>
      </w:r>
    </w:p>
    <w:p w14:paraId="72630977"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Sexual orientation</w:t>
      </w:r>
    </w:p>
    <w:p w14:paraId="5C6F1184"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 xml:space="preserve">Marriage or Civil Partnership status  (in respect of  which the s. 149 requires only that due regard be paid to the need to eliminate discrimination, harassment or victimisation or other conduct which is prohibited by the Act). </w:t>
      </w:r>
    </w:p>
    <w:p w14:paraId="2BFFD563"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10AA080A"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r w:rsidRPr="003A5BE6">
        <w:rPr>
          <w:rFonts w:cs="Times New Roman"/>
          <w:color w:val="auto"/>
          <w:sz w:val="28"/>
          <w:szCs w:val="22"/>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66032FA3"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712C7AB4" w14:textId="77777777" w:rsidTr="00F32C1A">
        <w:tc>
          <w:tcPr>
            <w:tcW w:w="9242" w:type="dxa"/>
          </w:tcPr>
          <w:p w14:paraId="23476F69"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No specific information but we consider that the services are particularly popular with older people and people with disabilities.</w:t>
            </w:r>
          </w:p>
          <w:p w14:paraId="0689D7E7"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The total nu</w:t>
            </w:r>
            <w:r>
              <w:rPr>
                <w:rFonts w:cs="Times New Roman"/>
                <w:color w:val="auto"/>
                <w:sz w:val="28"/>
                <w:szCs w:val="22"/>
              </w:rPr>
              <w:t>mber of employees affected is 10</w:t>
            </w:r>
            <w:r w:rsidRPr="003A5BE6">
              <w:rPr>
                <w:rFonts w:cs="Times New Roman"/>
                <w:color w:val="auto"/>
                <w:sz w:val="28"/>
                <w:szCs w:val="22"/>
              </w:rPr>
              <w:t>.2 FTE.</w:t>
            </w:r>
          </w:p>
        </w:tc>
      </w:tr>
    </w:tbl>
    <w:p w14:paraId="526C37A9"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1CA03A5E"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Question 2 – Engagement/Consultation</w:t>
      </w:r>
    </w:p>
    <w:p w14:paraId="49EBF82C"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How have you tried to involve people/groups that are potentially affected by your decision?   Please describe what engagement has taken place, with whom and when. </w:t>
      </w:r>
    </w:p>
    <w:p w14:paraId="7C9C8985"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78D0E320" w14:textId="77777777" w:rsidTr="00F32C1A">
        <w:tc>
          <w:tcPr>
            <w:tcW w:w="9242" w:type="dxa"/>
          </w:tcPr>
          <w:p w14:paraId="1C54B5D8"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Consultation with users, staff, district and parish councils and other affected stakeholders will be carried out before final decision is confirmed.</w:t>
            </w:r>
          </w:p>
        </w:tc>
      </w:tr>
    </w:tbl>
    <w:p w14:paraId="00A643A8"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57E2F6B"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 xml:space="preserve">Question 3 – Analysing Impact </w:t>
      </w:r>
    </w:p>
    <w:p w14:paraId="54EDD5DE"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Could your proposal potentially disadvantage particular groups sharing any of the protected characteristics and if so which groups and in what way?</w:t>
      </w:r>
    </w:p>
    <w:p w14:paraId="43327B40"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02AF196D"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Could your proposal potentially impact on individuals sharing the protected characteristics in any of the following ways:</w:t>
      </w:r>
    </w:p>
    <w:p w14:paraId="126F0F8A" w14:textId="77777777" w:rsidR="00826B86" w:rsidRPr="003A5BE6" w:rsidRDefault="00826B86" w:rsidP="00826B86">
      <w:pPr>
        <w:autoSpaceDE/>
        <w:autoSpaceDN/>
        <w:adjustRightInd/>
        <w:spacing w:after="200" w:line="276" w:lineRule="auto"/>
        <w:ind w:left="720" w:hanging="360"/>
        <w:jc w:val="left"/>
        <w:rPr>
          <w:rFonts w:cs="Times New Roman"/>
          <w:color w:val="auto"/>
          <w:sz w:val="28"/>
          <w:szCs w:val="22"/>
        </w:rPr>
      </w:pPr>
      <w:r w:rsidRPr="003A5BE6">
        <w:rPr>
          <w:rFonts w:cs="Times New Roman"/>
          <w:color w:val="auto"/>
          <w:sz w:val="28"/>
          <w:szCs w:val="22"/>
        </w:rPr>
        <w:t>-</w:t>
      </w:r>
      <w:r w:rsidRPr="003A5BE6">
        <w:rPr>
          <w:rFonts w:cs="Times New Roman"/>
          <w:color w:val="auto"/>
          <w:sz w:val="28"/>
          <w:szCs w:val="22"/>
        </w:rP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49B3E9AA" w14:textId="77777777" w:rsidR="00826B86" w:rsidRPr="003A5BE6" w:rsidRDefault="00826B86" w:rsidP="00826B86">
      <w:pPr>
        <w:numPr>
          <w:ilvl w:val="0"/>
          <w:numId w:val="27"/>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 xml:space="preserve">Could it advance equality of opportunity for those who share a particular protected characteristic? If not could it be developed or modified in order to do so? </w:t>
      </w:r>
    </w:p>
    <w:p w14:paraId="16180902"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331E5AEF" w14:textId="77777777" w:rsidR="00826B86" w:rsidRPr="003A5BE6" w:rsidRDefault="00826B86" w:rsidP="00826B86">
      <w:pPr>
        <w:numPr>
          <w:ilvl w:val="0"/>
          <w:numId w:val="26"/>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Does it encourage persons who share a relevant protected characteristic to participate in public life or in any activity in which participation by such persons is disproportionately low? If not could it be developed or modified in order to do so?</w:t>
      </w:r>
    </w:p>
    <w:p w14:paraId="2E93480F"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63403AFE" w14:textId="77777777" w:rsidR="00826B86" w:rsidRPr="003A5BE6" w:rsidRDefault="00826B86" w:rsidP="00826B86">
      <w:pPr>
        <w:numPr>
          <w:ilvl w:val="0"/>
          <w:numId w:val="26"/>
        </w:num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2C96B329" w14:textId="77777777" w:rsidTr="00F32C1A">
        <w:tc>
          <w:tcPr>
            <w:tcW w:w="9242" w:type="dxa"/>
          </w:tcPr>
          <w:p w14:paraId="3224106B"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Proposal may make travel by public transport more difficult for older people and for people with disabilities because other sources of information and tickets are less understandable. Older and disabled people are less likely to use digital alternatives to obtain travel information or tickets. The proposal may be updated following consultations.</w:t>
            </w:r>
          </w:p>
        </w:tc>
      </w:tr>
    </w:tbl>
    <w:p w14:paraId="2C640104"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1387B71F"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4 –Combined/Cumulative Effect</w:t>
      </w:r>
    </w:p>
    <w:p w14:paraId="5888CA5F"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Could the effects of your decision combine with other factors or decisions taken at local or national level to exacerbate the impact on any groups?</w:t>
      </w:r>
    </w:p>
    <w:p w14:paraId="12C87B80"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3036A0F0"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If Yes – please identify these.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46D10DE0" w14:textId="77777777" w:rsidTr="00F32C1A">
        <w:tc>
          <w:tcPr>
            <w:tcW w:w="9242" w:type="dxa"/>
          </w:tcPr>
          <w:p w14:paraId="3AC8DCF2"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Yes.  Public Transport operators (bus and rail) are reducing face to face information and moving towards digital delivery of information and ticketing.</w:t>
            </w:r>
          </w:p>
        </w:tc>
      </w:tr>
    </w:tbl>
    <w:p w14:paraId="5D0E1BAC"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01487266"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5 – Identifying Initial Results of Your Analysis</w:t>
      </w:r>
    </w:p>
    <w:p w14:paraId="53596F85"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As a result of your analysis have you changed/amended your original proposal?</w:t>
      </w:r>
    </w:p>
    <w:p w14:paraId="29183190"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Please identify how – </w:t>
      </w:r>
    </w:p>
    <w:p w14:paraId="20322400"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For example: </w:t>
      </w:r>
    </w:p>
    <w:p w14:paraId="3E9BE0CD"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Adjusted the original proposal – briefly outline the adjustments</w:t>
      </w:r>
    </w:p>
    <w:p w14:paraId="7D0BF947"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Continuing with the Original Proposal – briefly explain why</w:t>
      </w:r>
    </w:p>
    <w:p w14:paraId="4F670CB5"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Stopped the Proposal and Revised it  - briefly explain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476379E4" w14:textId="77777777" w:rsidTr="00F32C1A">
        <w:tc>
          <w:tcPr>
            <w:tcW w:w="9242" w:type="dxa"/>
          </w:tcPr>
          <w:p w14:paraId="3F5F5598"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Consultation stage has not yet been undertaken and further work will be required if the proposals progress.</w:t>
            </w:r>
          </w:p>
        </w:tc>
      </w:tr>
    </w:tbl>
    <w:p w14:paraId="4E47F938"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3A30A792"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6 - Mitigation</w:t>
      </w:r>
    </w:p>
    <w:p w14:paraId="779957C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50C9D2B9"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Also consider if any mitigation might adversely affect any other groups and how this might be managed.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3F9CACCD" w14:textId="77777777" w:rsidTr="00F32C1A">
        <w:tc>
          <w:tcPr>
            <w:tcW w:w="9242" w:type="dxa"/>
          </w:tcPr>
          <w:p w14:paraId="69A5E43D"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None identified at this stage. For affected staff, the arrangements set out in the County Council's Transformation Principles will be applied.</w:t>
            </w:r>
          </w:p>
          <w:p w14:paraId="1C31DA9E"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Potential mitigations may be identified through the proposed consultation.</w:t>
            </w:r>
          </w:p>
        </w:tc>
      </w:tr>
    </w:tbl>
    <w:p w14:paraId="789E004C"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607E5CEB"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7 – Balancing the Proposal/Countervailing Factors</w:t>
      </w:r>
    </w:p>
    <w:p w14:paraId="6ABF8034"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39E945E6" w14:textId="77777777" w:rsidTr="00F32C1A">
        <w:tc>
          <w:tcPr>
            <w:tcW w:w="9242" w:type="dxa"/>
          </w:tcPr>
          <w:p w14:paraId="4FA64D1E" w14:textId="77777777" w:rsidR="00826B86" w:rsidRPr="003A5BE6" w:rsidRDefault="00826B86" w:rsidP="00F32C1A">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The council is in a position where it needs to make substantial budget savings and, whilst this proposal will have a negative impact on people with protected characteristics, it is considered necessary to make this service reduction.</w:t>
            </w:r>
          </w:p>
        </w:tc>
      </w:tr>
    </w:tbl>
    <w:p w14:paraId="452B65C4"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p>
    <w:p w14:paraId="2CEBE88C"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8 – Final Proposal</w:t>
      </w:r>
    </w:p>
    <w:p w14:paraId="7144FC40" w14:textId="77777777" w:rsidR="00826B86" w:rsidRPr="003A5BE6" w:rsidRDefault="00826B86" w:rsidP="00826B86">
      <w:pPr>
        <w:autoSpaceDE/>
        <w:autoSpaceDN/>
        <w:adjustRightInd/>
        <w:spacing w:after="200" w:line="276" w:lineRule="auto"/>
        <w:jc w:val="left"/>
        <w:rPr>
          <w:rFonts w:cs="Times New Roman"/>
          <w:i/>
          <w:color w:val="auto"/>
          <w:sz w:val="28"/>
          <w:szCs w:val="22"/>
        </w:rPr>
      </w:pPr>
      <w:r w:rsidRPr="003A5BE6">
        <w:rPr>
          <w:rFonts w:cs="Times New Roman"/>
          <w:color w:val="auto"/>
          <w:sz w:val="28"/>
          <w:szCs w:val="22"/>
        </w:rPr>
        <w:t>In summary, what is your final proposal and which groups may be affected and how?</w:t>
      </w:r>
      <w:r w:rsidRPr="003A5BE6">
        <w:rPr>
          <w:rFonts w:cs="Times New Roman"/>
          <w:i/>
          <w:color w:val="auto"/>
          <w:sz w:val="28"/>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2EBC21D6" w14:textId="77777777" w:rsidTr="00F32C1A">
        <w:tc>
          <w:tcPr>
            <w:tcW w:w="9242" w:type="dxa"/>
          </w:tcPr>
          <w:p w14:paraId="7E8E28B2"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Closure of remaining Travel Information Centres at Preston Bus Station, Nelson Interchange, Clitheroe Interchange and Carnforth Railway Station and withdrawal of two members of staff from Morecambe Visitor Centre.</w:t>
            </w:r>
          </w:p>
        </w:tc>
      </w:tr>
    </w:tbl>
    <w:p w14:paraId="026ADB40"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5869C4D2"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9 – Review and Monitoring Arrangements</w:t>
      </w:r>
    </w:p>
    <w:p w14:paraId="6CB08A53"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59ECDC08" w14:textId="77777777" w:rsidTr="00F32C1A">
        <w:tc>
          <w:tcPr>
            <w:tcW w:w="9242" w:type="dxa"/>
          </w:tcPr>
          <w:p w14:paraId="4BB7816C"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None identified.</w:t>
            </w:r>
          </w:p>
        </w:tc>
      </w:tr>
    </w:tbl>
    <w:p w14:paraId="6EC209E7"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2502CB72"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774396DF"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Equality Analysis Prepared By Oliver Starkey</w:t>
      </w:r>
    </w:p>
    <w:p w14:paraId="76FFEDA2"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Position/Role Head of Service</w:t>
      </w:r>
    </w:p>
    <w:p w14:paraId="534C4D2C"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Equality Analysis Endorsed by Line Manager and/or Service Head</w:t>
      </w:r>
      <w:r w:rsidRPr="003A5BE6">
        <w:rPr>
          <w:rFonts w:cs="Times New Roman"/>
          <w:color w:val="auto"/>
          <w:sz w:val="28"/>
          <w:szCs w:val="22"/>
        </w:rPr>
        <w:fldChar w:fldCharType="begin">
          <w:ffData>
            <w:name w:val="Text9"/>
            <w:enabled/>
            <w:calcOnExit w:val="0"/>
            <w:textInput/>
          </w:ffData>
        </w:fldChar>
      </w:r>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p>
    <w:p w14:paraId="31396B6D"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 xml:space="preserve">Decision Signed Off By </w:t>
      </w:r>
      <w:r w:rsidRPr="003A5BE6">
        <w:rPr>
          <w:rFonts w:cs="Times New Roman"/>
          <w:color w:val="auto"/>
          <w:sz w:val="28"/>
          <w:szCs w:val="22"/>
        </w:rPr>
        <w:fldChar w:fldCharType="begin">
          <w:ffData>
            <w:name w:val="Text9"/>
            <w:enabled/>
            <w:calcOnExit w:val="0"/>
            <w:textInput/>
          </w:ffData>
        </w:fldChar>
      </w:r>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p>
    <w:p w14:paraId="02DAF14B"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 xml:space="preserve">Cabinet Member or Director </w:t>
      </w:r>
      <w:r w:rsidRPr="003A5BE6">
        <w:rPr>
          <w:rFonts w:cs="Times New Roman"/>
          <w:color w:val="auto"/>
          <w:sz w:val="28"/>
          <w:szCs w:val="22"/>
        </w:rPr>
        <w:fldChar w:fldCharType="begin">
          <w:ffData>
            <w:name w:val="Text9"/>
            <w:enabled/>
            <w:calcOnExit w:val="0"/>
            <w:textInput/>
          </w:ffData>
        </w:fldChar>
      </w:r>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p>
    <w:p w14:paraId="246782AB"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320CAB59"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Please remember to ensure the Equality Decision Making Analysis is submitted with the decision-making report and a copy is retained with other papers relating to the decision.</w:t>
      </w:r>
    </w:p>
    <w:p w14:paraId="2B163BEB"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For further information please contact</w:t>
      </w:r>
    </w:p>
    <w:p w14:paraId="0F055DE5"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Jeanette Binns – Equality &amp; Cohesion Manager</w:t>
      </w:r>
    </w:p>
    <w:p w14:paraId="5BEFE485" w14:textId="77777777" w:rsidR="00826B86" w:rsidRPr="003A5BE6" w:rsidRDefault="00F03215" w:rsidP="00826B86">
      <w:pPr>
        <w:autoSpaceDE/>
        <w:autoSpaceDN/>
        <w:adjustRightInd/>
        <w:spacing w:after="200" w:line="276" w:lineRule="auto"/>
        <w:jc w:val="left"/>
        <w:outlineLvl w:val="0"/>
        <w:rPr>
          <w:rFonts w:cs="Times New Roman"/>
          <w:color w:val="auto"/>
          <w:sz w:val="28"/>
          <w:szCs w:val="22"/>
        </w:rPr>
      </w:pPr>
      <w:hyperlink r:id="rId25" w:history="1">
        <w:r w:rsidR="00826B86" w:rsidRPr="003A5BE6">
          <w:rPr>
            <w:rFonts w:cs="Times New Roman"/>
            <w:color w:val="0000FF"/>
            <w:sz w:val="28"/>
            <w:szCs w:val="22"/>
            <w:u w:val="single"/>
          </w:rPr>
          <w:t>Jeanette.binns@lancashire.gov.uk</w:t>
        </w:r>
      </w:hyperlink>
    </w:p>
    <w:p w14:paraId="1D1EA35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Thank you</w:t>
      </w:r>
    </w:p>
    <w:p w14:paraId="3B6D6FCA" w14:textId="77777777" w:rsidR="00826B86" w:rsidRDefault="00826B86" w:rsidP="00826B86">
      <w:pPr>
        <w:spacing w:after="0" w:line="259" w:lineRule="auto"/>
        <w:rPr>
          <w:rFonts w:cs="Arial"/>
          <w:b/>
        </w:rPr>
      </w:pPr>
    </w:p>
    <w:p w14:paraId="706665C8" w14:textId="77777777" w:rsidR="00826B86" w:rsidRDefault="00826B86" w:rsidP="00826B86">
      <w:pPr>
        <w:spacing w:after="0" w:line="259" w:lineRule="auto"/>
        <w:rPr>
          <w:rFonts w:cs="Arial"/>
          <w:b/>
        </w:rPr>
      </w:pPr>
    </w:p>
    <w:p w14:paraId="235B9BD9" w14:textId="77777777" w:rsidR="00826B86" w:rsidRDefault="00826B86" w:rsidP="00826B86">
      <w:pPr>
        <w:spacing w:after="0" w:line="259" w:lineRule="auto"/>
        <w:rPr>
          <w:rFonts w:cs="Arial"/>
          <w:b/>
        </w:rPr>
      </w:pPr>
    </w:p>
    <w:p w14:paraId="0C76A6C8" w14:textId="77777777" w:rsidR="00826B86" w:rsidRDefault="00826B86" w:rsidP="00826B86">
      <w:pPr>
        <w:spacing w:after="0" w:line="259" w:lineRule="auto"/>
        <w:rPr>
          <w:rFonts w:cs="Arial"/>
          <w:b/>
        </w:rPr>
      </w:pPr>
    </w:p>
    <w:p w14:paraId="3EE8FD0E" w14:textId="77777777" w:rsidR="00826B86" w:rsidRDefault="00826B86" w:rsidP="00826B86">
      <w:pPr>
        <w:spacing w:after="0" w:line="259" w:lineRule="auto"/>
        <w:rPr>
          <w:rFonts w:cs="Arial"/>
          <w:b/>
        </w:rPr>
      </w:pPr>
    </w:p>
    <w:p w14:paraId="0B40D6FC" w14:textId="77777777" w:rsidR="00826B86" w:rsidRDefault="00826B86" w:rsidP="00826B86">
      <w:pPr>
        <w:spacing w:after="0" w:line="259" w:lineRule="auto"/>
        <w:rPr>
          <w:rFonts w:cs="Arial"/>
          <w:b/>
        </w:rPr>
      </w:pPr>
    </w:p>
    <w:p w14:paraId="51842D4E" w14:textId="77777777" w:rsidR="00826B86" w:rsidRDefault="00826B86" w:rsidP="00826B86">
      <w:pPr>
        <w:spacing w:after="0" w:line="259" w:lineRule="auto"/>
        <w:rPr>
          <w:rFonts w:cs="Arial"/>
          <w:b/>
        </w:rPr>
      </w:pPr>
    </w:p>
    <w:p w14:paraId="56CAE62C" w14:textId="77777777" w:rsidR="00826B86" w:rsidRDefault="00826B86" w:rsidP="00826B86">
      <w:pPr>
        <w:spacing w:after="0" w:line="259" w:lineRule="auto"/>
        <w:rPr>
          <w:rFonts w:cs="Arial"/>
          <w:b/>
        </w:rPr>
      </w:pPr>
    </w:p>
    <w:p w14:paraId="40ED01D9" w14:textId="77777777" w:rsidR="00826B86" w:rsidRDefault="00826B86" w:rsidP="00826B86">
      <w:pPr>
        <w:spacing w:after="0" w:line="259" w:lineRule="auto"/>
        <w:rPr>
          <w:rFonts w:cs="Arial"/>
          <w:b/>
        </w:rPr>
      </w:pPr>
    </w:p>
    <w:p w14:paraId="5F6CAFD5" w14:textId="77777777" w:rsidR="00826B86" w:rsidRDefault="00826B86" w:rsidP="00826B86">
      <w:pPr>
        <w:spacing w:after="0" w:line="259" w:lineRule="auto"/>
        <w:rPr>
          <w:rFonts w:cs="Arial"/>
          <w:b/>
        </w:rPr>
      </w:pPr>
    </w:p>
    <w:p w14:paraId="67A25B96" w14:textId="77777777" w:rsidR="00826B86" w:rsidRDefault="00826B86" w:rsidP="00826B86">
      <w:pPr>
        <w:spacing w:after="0" w:line="259" w:lineRule="auto"/>
        <w:rPr>
          <w:rFonts w:cs="Arial"/>
          <w:b/>
        </w:rPr>
      </w:pPr>
    </w:p>
    <w:p w14:paraId="5AA08832" w14:textId="77777777" w:rsidR="00826B86" w:rsidRDefault="00826B86" w:rsidP="00826B86">
      <w:pPr>
        <w:spacing w:after="0" w:line="259" w:lineRule="auto"/>
        <w:rPr>
          <w:rFonts w:cs="Arial"/>
          <w:b/>
        </w:rPr>
      </w:pPr>
    </w:p>
    <w:p w14:paraId="5B95C5EC" w14:textId="77777777" w:rsidR="00826B86" w:rsidRDefault="00826B86" w:rsidP="00826B86">
      <w:pPr>
        <w:spacing w:after="0" w:line="259" w:lineRule="auto"/>
        <w:rPr>
          <w:rFonts w:cs="Arial"/>
          <w:b/>
        </w:rPr>
      </w:pPr>
    </w:p>
    <w:p w14:paraId="1BD6CDD2" w14:textId="77777777" w:rsidR="00826B86" w:rsidRDefault="00826B86" w:rsidP="00826B86">
      <w:pPr>
        <w:spacing w:after="0" w:line="259" w:lineRule="auto"/>
        <w:rPr>
          <w:rFonts w:cs="Arial"/>
          <w:b/>
        </w:rPr>
      </w:pPr>
    </w:p>
    <w:p w14:paraId="1AA2B806" w14:textId="77777777" w:rsidR="00826B86" w:rsidRDefault="00826B86" w:rsidP="00826B86">
      <w:pPr>
        <w:spacing w:after="0" w:line="259" w:lineRule="auto"/>
        <w:rPr>
          <w:rFonts w:cs="Arial"/>
          <w:b/>
        </w:rPr>
      </w:pPr>
    </w:p>
    <w:p w14:paraId="6F7A83A3" w14:textId="77777777" w:rsidR="00826B86" w:rsidRDefault="00826B86" w:rsidP="00826B86">
      <w:pPr>
        <w:spacing w:after="0" w:line="259" w:lineRule="auto"/>
        <w:rPr>
          <w:rFonts w:cs="Arial"/>
          <w:b/>
        </w:rPr>
      </w:pPr>
    </w:p>
    <w:p w14:paraId="4A18ECAA" w14:textId="77777777" w:rsidR="00826B86" w:rsidRDefault="00826B86" w:rsidP="00826B86">
      <w:pPr>
        <w:spacing w:after="0" w:line="259" w:lineRule="auto"/>
        <w:rPr>
          <w:rFonts w:cs="Arial"/>
          <w:b/>
        </w:rPr>
      </w:pPr>
    </w:p>
    <w:p w14:paraId="393C17B1" w14:textId="77777777" w:rsidR="00826B86" w:rsidRDefault="00826B86" w:rsidP="00826B86">
      <w:pPr>
        <w:spacing w:after="0" w:line="259" w:lineRule="auto"/>
        <w:rPr>
          <w:rFonts w:cs="Arial"/>
          <w:b/>
        </w:rPr>
      </w:pPr>
    </w:p>
    <w:p w14:paraId="5165A449" w14:textId="77777777" w:rsidR="00826B86" w:rsidRDefault="00826B86" w:rsidP="00826B86">
      <w:pPr>
        <w:spacing w:after="0" w:line="259" w:lineRule="auto"/>
        <w:rPr>
          <w:rFonts w:cs="Arial"/>
          <w:b/>
        </w:rPr>
      </w:pPr>
    </w:p>
    <w:p w14:paraId="435C6D32" w14:textId="77777777" w:rsidR="00826B86" w:rsidRDefault="00826B86" w:rsidP="00826B86">
      <w:pPr>
        <w:spacing w:after="0" w:line="259" w:lineRule="auto"/>
        <w:rPr>
          <w:rFonts w:cs="Arial"/>
          <w:b/>
        </w:rPr>
      </w:pPr>
    </w:p>
    <w:p w14:paraId="4BD5E77D" w14:textId="77777777" w:rsidR="00826B86" w:rsidRDefault="00826B86" w:rsidP="00826B86">
      <w:pPr>
        <w:spacing w:after="0" w:line="259" w:lineRule="auto"/>
        <w:rPr>
          <w:rFonts w:cs="Arial"/>
          <w:b/>
        </w:rPr>
      </w:pPr>
    </w:p>
    <w:p w14:paraId="681E7575" w14:textId="77777777" w:rsidR="00826B86" w:rsidRDefault="00826B86" w:rsidP="00826B86">
      <w:pPr>
        <w:spacing w:after="0" w:line="259" w:lineRule="auto"/>
        <w:rPr>
          <w:rFonts w:cs="Arial"/>
          <w:b/>
        </w:rPr>
      </w:pPr>
    </w:p>
    <w:p w14:paraId="738CFB8B" w14:textId="77777777" w:rsidR="00826B86" w:rsidRDefault="00826B86" w:rsidP="00826B86">
      <w:pPr>
        <w:spacing w:after="0" w:line="259" w:lineRule="auto"/>
        <w:rPr>
          <w:rFonts w:cs="Arial"/>
          <w:b/>
        </w:rPr>
      </w:pPr>
    </w:p>
    <w:p w14:paraId="029AEEDF" w14:textId="77777777" w:rsidR="00826B86" w:rsidRDefault="00826B86" w:rsidP="00826B86">
      <w:pPr>
        <w:spacing w:after="0" w:line="259" w:lineRule="auto"/>
        <w:rPr>
          <w:rFonts w:cs="Arial"/>
          <w:b/>
        </w:rPr>
      </w:pPr>
    </w:p>
    <w:p w14:paraId="0CCA9FBB" w14:textId="77777777" w:rsidR="00826B86" w:rsidRDefault="00826B86" w:rsidP="00826B86">
      <w:pPr>
        <w:spacing w:after="0" w:line="259" w:lineRule="auto"/>
        <w:rPr>
          <w:rFonts w:cs="Arial"/>
          <w:b/>
        </w:rPr>
      </w:pPr>
    </w:p>
    <w:p w14:paraId="545E7DAF" w14:textId="77777777" w:rsidR="00826B86" w:rsidRDefault="00826B86" w:rsidP="00826B86">
      <w:pPr>
        <w:spacing w:after="0" w:line="259" w:lineRule="auto"/>
        <w:rPr>
          <w:rFonts w:cs="Arial"/>
          <w:b/>
        </w:rPr>
      </w:pPr>
    </w:p>
    <w:p w14:paraId="48088E9C" w14:textId="77777777" w:rsidR="00826B86" w:rsidRDefault="00826B86" w:rsidP="00826B86">
      <w:pPr>
        <w:spacing w:after="0" w:line="259" w:lineRule="auto"/>
        <w:rPr>
          <w:rFonts w:cs="Arial"/>
          <w:b/>
        </w:rPr>
      </w:pPr>
    </w:p>
    <w:p w14:paraId="0B53E4BF" w14:textId="77777777" w:rsidR="00826B86" w:rsidRDefault="00826B86" w:rsidP="00826B86">
      <w:pPr>
        <w:spacing w:after="0" w:line="259" w:lineRule="auto"/>
        <w:rPr>
          <w:rFonts w:cs="Arial"/>
          <w:b/>
        </w:rPr>
      </w:pPr>
    </w:p>
    <w:p w14:paraId="2C7B2058" w14:textId="77777777" w:rsidR="00826B86" w:rsidRDefault="00826B86" w:rsidP="00826B86">
      <w:pPr>
        <w:spacing w:after="0" w:line="259" w:lineRule="auto"/>
        <w:rPr>
          <w:rFonts w:cs="Arial"/>
          <w:b/>
        </w:rPr>
      </w:pPr>
    </w:p>
    <w:p w14:paraId="0A94A936" w14:textId="77777777" w:rsidR="00826B86" w:rsidRDefault="00826B86" w:rsidP="00826B86">
      <w:pPr>
        <w:spacing w:after="0" w:line="259" w:lineRule="auto"/>
        <w:rPr>
          <w:rFonts w:cs="Arial"/>
          <w:b/>
        </w:rPr>
      </w:pPr>
    </w:p>
    <w:p w14:paraId="042C3CE9" w14:textId="77777777" w:rsidR="00826B86" w:rsidRDefault="00826B86" w:rsidP="00826B86">
      <w:pPr>
        <w:spacing w:after="0" w:line="259" w:lineRule="auto"/>
        <w:rPr>
          <w:rFonts w:cs="Arial"/>
          <w:b/>
        </w:rPr>
      </w:pPr>
    </w:p>
    <w:p w14:paraId="30296447" w14:textId="77777777" w:rsidR="00826B86" w:rsidRDefault="00826B86" w:rsidP="00826B86">
      <w:pPr>
        <w:autoSpaceDE/>
        <w:autoSpaceDN/>
        <w:adjustRightInd/>
        <w:spacing w:after="160" w:line="259" w:lineRule="auto"/>
        <w:jc w:val="left"/>
        <w:rPr>
          <w:rFonts w:cs="Arial"/>
          <w:b/>
        </w:rPr>
      </w:pPr>
    </w:p>
    <w:p w14:paraId="3EF8C305" w14:textId="77777777" w:rsidR="00826B86" w:rsidRDefault="00826B86" w:rsidP="00826B86">
      <w:pPr>
        <w:autoSpaceDE/>
        <w:autoSpaceDN/>
        <w:adjustRightInd/>
        <w:spacing w:after="160" w:line="259" w:lineRule="auto"/>
        <w:jc w:val="left"/>
        <w:rPr>
          <w:rFonts w:cs="Arial"/>
          <w:b/>
          <w:color w:val="auto"/>
          <w:u w:val="single"/>
        </w:rPr>
      </w:pPr>
    </w:p>
    <w:p w14:paraId="685E7EBD" w14:textId="77777777" w:rsidR="00826B86" w:rsidRPr="0052368A" w:rsidRDefault="00826B86" w:rsidP="00826B86">
      <w:pPr>
        <w:autoSpaceDE/>
        <w:autoSpaceDN/>
        <w:adjustRightInd/>
        <w:spacing w:after="160" w:line="259" w:lineRule="auto"/>
        <w:jc w:val="left"/>
        <w:rPr>
          <w:rFonts w:cs="Arial"/>
          <w:b/>
          <w:color w:val="auto"/>
          <w:u w:val="single"/>
        </w:rPr>
      </w:pPr>
      <w:r w:rsidRPr="0052368A">
        <w:rPr>
          <w:rFonts w:cs="Arial"/>
          <w:b/>
          <w:color w:val="auto"/>
          <w:u w:val="single"/>
        </w:rPr>
        <w:t>ASC005 – ADVOCACY SERVICES</w:t>
      </w:r>
    </w:p>
    <w:p w14:paraId="0C311665" w14:textId="77777777" w:rsidR="00826B86" w:rsidRPr="0052368A" w:rsidRDefault="00826B86" w:rsidP="00826B86">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826B86" w:rsidRPr="0052368A" w14:paraId="3CCEC2F2" w14:textId="77777777" w:rsidTr="00F32C1A">
        <w:tc>
          <w:tcPr>
            <w:tcW w:w="4819" w:type="dxa"/>
            <w:gridSpan w:val="6"/>
          </w:tcPr>
          <w:p w14:paraId="5234CC39" w14:textId="77777777" w:rsidR="00826B86" w:rsidRPr="0052368A" w:rsidRDefault="00826B86" w:rsidP="00F32C1A">
            <w:pPr>
              <w:autoSpaceDE/>
              <w:autoSpaceDN/>
              <w:adjustRightInd/>
              <w:spacing w:after="0"/>
              <w:jc w:val="left"/>
              <w:rPr>
                <w:rFonts w:eastAsia="Times New Roman" w:cs="Arial"/>
                <w:b/>
                <w:color w:val="auto"/>
                <w:lang w:eastAsia="en-GB"/>
              </w:rPr>
            </w:pPr>
            <w:r w:rsidRPr="0052368A">
              <w:rPr>
                <w:rFonts w:eastAsia="Times New Roman" w:cs="Arial"/>
                <w:b/>
                <w:color w:val="auto"/>
                <w:lang w:eastAsia="en-GB"/>
              </w:rPr>
              <w:t>Service Name:</w:t>
            </w:r>
            <w:r w:rsidRPr="0052368A">
              <w:rPr>
                <w:rFonts w:eastAsia="Times New Roman" w:cs="Arial"/>
                <w:b/>
                <w:color w:val="auto"/>
                <w:lang w:eastAsia="en-GB"/>
              </w:rPr>
              <w:br/>
            </w:r>
          </w:p>
          <w:p w14:paraId="4E8B9500" w14:textId="77777777" w:rsidR="00826B86" w:rsidRPr="0052368A" w:rsidRDefault="00826B86" w:rsidP="00F32C1A">
            <w:pPr>
              <w:autoSpaceDE/>
              <w:autoSpaceDN/>
              <w:adjustRightInd/>
              <w:spacing w:after="0"/>
              <w:jc w:val="left"/>
              <w:rPr>
                <w:rFonts w:eastAsia="Times New Roman" w:cs="Arial"/>
                <w:b/>
                <w:color w:val="auto"/>
                <w:lang w:eastAsia="en-GB"/>
              </w:rPr>
            </w:pPr>
          </w:p>
        </w:tc>
        <w:tc>
          <w:tcPr>
            <w:tcW w:w="4197" w:type="dxa"/>
            <w:gridSpan w:val="3"/>
          </w:tcPr>
          <w:p w14:paraId="5BE00939" w14:textId="77777777" w:rsidR="00826B86" w:rsidRPr="0052368A" w:rsidRDefault="00826B86" w:rsidP="00F32C1A">
            <w:pPr>
              <w:autoSpaceDE/>
              <w:autoSpaceDN/>
              <w:adjustRightInd/>
              <w:spacing w:after="0"/>
              <w:jc w:val="left"/>
              <w:rPr>
                <w:rFonts w:eastAsia="Times New Roman" w:cs="Arial"/>
                <w:color w:val="auto"/>
                <w:lang w:eastAsia="en-GB"/>
              </w:rPr>
            </w:pPr>
            <w:r w:rsidRPr="0052368A">
              <w:rPr>
                <w:rFonts w:eastAsia="Times New Roman" w:cs="Arial"/>
                <w:bCs/>
                <w:color w:val="auto"/>
                <w:lang w:eastAsia="en-GB"/>
              </w:rPr>
              <w:t>Single Point of Contact Service for all Advocacy Services and Delivery of "Lower-Level" Advocacy (Countywide)</w:t>
            </w:r>
            <w:r w:rsidRPr="0052368A">
              <w:rPr>
                <w:rFonts w:eastAsia="Times New Roman" w:cs="Arial"/>
                <w:b/>
                <w:bCs/>
                <w:color w:val="auto"/>
                <w:lang w:eastAsia="en-GB"/>
              </w:rPr>
              <w:t xml:space="preserve">  </w:t>
            </w:r>
          </w:p>
        </w:tc>
      </w:tr>
      <w:tr w:rsidR="00826B86" w:rsidRPr="0052368A" w14:paraId="271E2013" w14:textId="77777777" w:rsidTr="00F32C1A">
        <w:trPr>
          <w:trHeight w:val="911"/>
        </w:trPr>
        <w:tc>
          <w:tcPr>
            <w:tcW w:w="4819" w:type="dxa"/>
            <w:gridSpan w:val="6"/>
          </w:tcPr>
          <w:p w14:paraId="6319A5B0" w14:textId="77777777" w:rsidR="00826B86" w:rsidRPr="0052368A" w:rsidRDefault="00826B86" w:rsidP="00F32C1A">
            <w:pPr>
              <w:autoSpaceDE/>
              <w:autoSpaceDN/>
              <w:adjustRightInd/>
              <w:spacing w:after="0"/>
              <w:jc w:val="left"/>
              <w:rPr>
                <w:rFonts w:eastAsia="Times New Roman" w:cs="Arial"/>
                <w:b/>
                <w:color w:val="auto"/>
                <w:lang w:eastAsia="en-GB"/>
              </w:rPr>
            </w:pPr>
            <w:r w:rsidRPr="0052368A">
              <w:rPr>
                <w:rFonts w:eastAsia="Times New Roman" w:cs="Arial"/>
                <w:b/>
                <w:color w:val="auto"/>
                <w:lang w:eastAsia="en-GB"/>
              </w:rPr>
              <w:t>Which 'start year' does this option relate to 2018/19, 2019/20 or 2020/21</w:t>
            </w:r>
          </w:p>
        </w:tc>
        <w:tc>
          <w:tcPr>
            <w:tcW w:w="4197" w:type="dxa"/>
            <w:gridSpan w:val="3"/>
          </w:tcPr>
          <w:p w14:paraId="69F640BA" w14:textId="77777777" w:rsidR="00826B86" w:rsidRPr="0052368A" w:rsidRDefault="00826B86" w:rsidP="00F32C1A">
            <w:pPr>
              <w:autoSpaceDE/>
              <w:autoSpaceDN/>
              <w:adjustRightInd/>
              <w:spacing w:after="0"/>
              <w:jc w:val="center"/>
              <w:rPr>
                <w:rFonts w:eastAsia="Times New Roman" w:cs="Arial"/>
                <w:color w:val="auto"/>
                <w:lang w:eastAsia="en-GB"/>
              </w:rPr>
            </w:pPr>
            <w:r w:rsidRPr="0052368A">
              <w:rPr>
                <w:rFonts w:eastAsia="Times New Roman" w:cs="Arial"/>
                <w:color w:val="auto"/>
                <w:lang w:eastAsia="en-GB"/>
              </w:rPr>
              <w:t>2018/19</w:t>
            </w:r>
          </w:p>
        </w:tc>
      </w:tr>
      <w:tr w:rsidR="00826B86" w:rsidRPr="0052368A" w14:paraId="27F9CB48" w14:textId="77777777" w:rsidTr="00F32C1A">
        <w:tc>
          <w:tcPr>
            <w:tcW w:w="4819" w:type="dxa"/>
            <w:gridSpan w:val="6"/>
          </w:tcPr>
          <w:p w14:paraId="49C14015" w14:textId="77777777" w:rsidR="00826B86" w:rsidRPr="0052368A" w:rsidRDefault="00826B86" w:rsidP="00F32C1A">
            <w:pPr>
              <w:autoSpaceDE/>
              <w:autoSpaceDN/>
              <w:adjustRightInd/>
              <w:spacing w:after="0"/>
              <w:jc w:val="left"/>
              <w:rPr>
                <w:rFonts w:eastAsia="Times New Roman" w:cs="Arial"/>
                <w:b/>
                <w:color w:val="auto"/>
                <w:lang w:eastAsia="en-GB"/>
              </w:rPr>
            </w:pPr>
            <w:r w:rsidRPr="0052368A">
              <w:rPr>
                <w:rFonts w:eastAsia="Times New Roman" w:cs="Arial"/>
                <w:b/>
                <w:color w:val="auto"/>
                <w:lang w:eastAsia="en-GB"/>
              </w:rPr>
              <w:t>Gross budget 2017/18</w:t>
            </w:r>
          </w:p>
        </w:tc>
        <w:tc>
          <w:tcPr>
            <w:tcW w:w="4197" w:type="dxa"/>
            <w:gridSpan w:val="3"/>
          </w:tcPr>
          <w:p w14:paraId="15C454E6" w14:textId="77777777" w:rsidR="00826B86" w:rsidRPr="0052368A" w:rsidRDefault="00826B86" w:rsidP="00F32C1A">
            <w:pPr>
              <w:autoSpaceDE/>
              <w:autoSpaceDN/>
              <w:adjustRightInd/>
              <w:spacing w:after="0"/>
              <w:jc w:val="center"/>
              <w:rPr>
                <w:rFonts w:eastAsia="Times New Roman" w:cs="Arial"/>
                <w:color w:val="auto"/>
                <w:lang w:eastAsia="en-GB"/>
              </w:rPr>
            </w:pPr>
            <w:r w:rsidRPr="0052368A">
              <w:rPr>
                <w:rFonts w:eastAsia="Times New Roman" w:cs="Arial"/>
                <w:color w:val="auto"/>
                <w:lang w:eastAsia="en-GB"/>
              </w:rPr>
              <w:t>£0.148m</w:t>
            </w:r>
          </w:p>
        </w:tc>
      </w:tr>
      <w:tr w:rsidR="00826B86" w:rsidRPr="0052368A" w14:paraId="2DC60333" w14:textId="77777777" w:rsidTr="00F32C1A">
        <w:tc>
          <w:tcPr>
            <w:tcW w:w="4819" w:type="dxa"/>
            <w:gridSpan w:val="6"/>
          </w:tcPr>
          <w:p w14:paraId="34F846D3" w14:textId="77777777" w:rsidR="00826B86" w:rsidRPr="0052368A" w:rsidRDefault="00826B86" w:rsidP="00F32C1A">
            <w:pPr>
              <w:autoSpaceDE/>
              <w:autoSpaceDN/>
              <w:adjustRightInd/>
              <w:spacing w:after="0"/>
              <w:jc w:val="left"/>
              <w:rPr>
                <w:rFonts w:eastAsia="Times New Roman" w:cs="Arial"/>
                <w:b/>
                <w:color w:val="auto"/>
                <w:lang w:eastAsia="en-GB"/>
              </w:rPr>
            </w:pPr>
            <w:r w:rsidRPr="0052368A">
              <w:rPr>
                <w:rFonts w:eastAsia="Times New Roman" w:cs="Arial"/>
                <w:b/>
                <w:color w:val="auto"/>
                <w:lang w:eastAsia="en-GB"/>
              </w:rPr>
              <w:t>Income 2017/18</w:t>
            </w:r>
          </w:p>
        </w:tc>
        <w:tc>
          <w:tcPr>
            <w:tcW w:w="4197" w:type="dxa"/>
            <w:gridSpan w:val="3"/>
          </w:tcPr>
          <w:p w14:paraId="33C1D2F0" w14:textId="77777777" w:rsidR="00826B86" w:rsidRPr="0052368A" w:rsidRDefault="00826B86" w:rsidP="00F32C1A">
            <w:pPr>
              <w:autoSpaceDE/>
              <w:autoSpaceDN/>
              <w:adjustRightInd/>
              <w:spacing w:after="0"/>
              <w:jc w:val="center"/>
              <w:rPr>
                <w:rFonts w:eastAsia="Times New Roman" w:cs="Arial"/>
                <w:color w:val="auto"/>
                <w:lang w:eastAsia="en-GB"/>
              </w:rPr>
            </w:pPr>
            <w:r w:rsidRPr="0052368A">
              <w:rPr>
                <w:rFonts w:eastAsia="Times New Roman" w:cs="Arial"/>
                <w:color w:val="auto"/>
                <w:lang w:eastAsia="en-GB"/>
              </w:rPr>
              <w:t>£0.000m</w:t>
            </w:r>
          </w:p>
        </w:tc>
      </w:tr>
      <w:tr w:rsidR="00826B86" w:rsidRPr="0052368A" w14:paraId="02229A43" w14:textId="77777777" w:rsidTr="00F32C1A">
        <w:tc>
          <w:tcPr>
            <w:tcW w:w="4819" w:type="dxa"/>
            <w:gridSpan w:val="6"/>
          </w:tcPr>
          <w:p w14:paraId="20759658" w14:textId="77777777" w:rsidR="00826B86" w:rsidRPr="0052368A" w:rsidRDefault="00826B86" w:rsidP="00F32C1A">
            <w:pPr>
              <w:autoSpaceDE/>
              <w:autoSpaceDN/>
              <w:adjustRightInd/>
              <w:spacing w:after="0"/>
              <w:jc w:val="left"/>
              <w:rPr>
                <w:rFonts w:eastAsia="Times New Roman" w:cs="Arial"/>
                <w:b/>
                <w:color w:val="auto"/>
                <w:lang w:eastAsia="en-GB"/>
              </w:rPr>
            </w:pPr>
            <w:r w:rsidRPr="0052368A">
              <w:rPr>
                <w:rFonts w:eastAsia="Times New Roman" w:cs="Arial"/>
                <w:b/>
                <w:color w:val="auto"/>
                <w:lang w:eastAsia="en-GB"/>
              </w:rPr>
              <w:t>Net budget 2017/18</w:t>
            </w:r>
          </w:p>
        </w:tc>
        <w:tc>
          <w:tcPr>
            <w:tcW w:w="4197" w:type="dxa"/>
            <w:gridSpan w:val="3"/>
          </w:tcPr>
          <w:p w14:paraId="5A156723" w14:textId="77777777" w:rsidR="00826B86" w:rsidRPr="0052368A" w:rsidRDefault="00826B86" w:rsidP="00F32C1A">
            <w:pPr>
              <w:autoSpaceDE/>
              <w:autoSpaceDN/>
              <w:adjustRightInd/>
              <w:spacing w:after="0"/>
              <w:jc w:val="center"/>
              <w:rPr>
                <w:rFonts w:eastAsia="Times New Roman" w:cs="Arial"/>
                <w:color w:val="auto"/>
                <w:lang w:eastAsia="en-GB"/>
              </w:rPr>
            </w:pPr>
            <w:r w:rsidRPr="0052368A">
              <w:rPr>
                <w:rFonts w:eastAsia="Times New Roman" w:cs="Arial"/>
                <w:color w:val="auto"/>
                <w:lang w:eastAsia="en-GB"/>
              </w:rPr>
              <w:t>£0.148m</w:t>
            </w:r>
          </w:p>
        </w:tc>
      </w:tr>
      <w:tr w:rsidR="00826B86" w:rsidRPr="0052368A" w14:paraId="7057023D" w14:textId="77777777" w:rsidTr="00F32C1A">
        <w:trPr>
          <w:trHeight w:val="428"/>
        </w:trPr>
        <w:tc>
          <w:tcPr>
            <w:tcW w:w="9016" w:type="dxa"/>
            <w:gridSpan w:val="9"/>
          </w:tcPr>
          <w:p w14:paraId="0484A913" w14:textId="77777777" w:rsidR="00826B86" w:rsidRPr="0052368A" w:rsidRDefault="00826B86" w:rsidP="00F32C1A">
            <w:pPr>
              <w:autoSpaceDE/>
              <w:autoSpaceDN/>
              <w:adjustRightInd/>
              <w:spacing w:after="0"/>
              <w:jc w:val="center"/>
              <w:rPr>
                <w:rFonts w:eastAsia="Times New Roman" w:cs="Arial"/>
                <w:b/>
                <w:i/>
                <w:color w:val="auto"/>
                <w:lang w:eastAsia="en-GB"/>
              </w:rPr>
            </w:pPr>
          </w:p>
        </w:tc>
      </w:tr>
      <w:tr w:rsidR="00826B86" w:rsidRPr="0052368A" w14:paraId="2600DCDF" w14:textId="77777777" w:rsidTr="00F32C1A">
        <w:tc>
          <w:tcPr>
            <w:tcW w:w="9016" w:type="dxa"/>
            <w:gridSpan w:val="9"/>
          </w:tcPr>
          <w:p w14:paraId="54FDC1CE" w14:textId="77777777" w:rsidR="00826B86" w:rsidRPr="0052368A" w:rsidRDefault="00826B86" w:rsidP="00F32C1A">
            <w:pPr>
              <w:autoSpaceDE/>
              <w:autoSpaceDN/>
              <w:adjustRightInd/>
              <w:spacing w:after="0"/>
              <w:jc w:val="left"/>
              <w:rPr>
                <w:rFonts w:eastAsia="Times New Roman" w:cs="Arial"/>
                <w:b/>
                <w:color w:val="auto"/>
                <w:lang w:eastAsia="en-GB"/>
              </w:rPr>
            </w:pPr>
            <w:r w:rsidRPr="0052368A">
              <w:rPr>
                <w:rFonts w:eastAsia="Times New Roman" w:cs="Arial"/>
                <w:b/>
                <w:color w:val="auto"/>
                <w:lang w:eastAsia="en-GB"/>
              </w:rPr>
              <w:t xml:space="preserve">Savings Target and Profiling (discrete year): </w:t>
            </w:r>
          </w:p>
        </w:tc>
      </w:tr>
      <w:tr w:rsidR="00826B86" w:rsidRPr="0052368A" w14:paraId="71B7C035" w14:textId="77777777" w:rsidTr="00F32C1A">
        <w:tc>
          <w:tcPr>
            <w:tcW w:w="9016" w:type="dxa"/>
            <w:gridSpan w:val="9"/>
          </w:tcPr>
          <w:p w14:paraId="0A26131C" w14:textId="77777777" w:rsidR="00826B86" w:rsidRPr="0052368A" w:rsidRDefault="00826B86" w:rsidP="00F32C1A">
            <w:pPr>
              <w:autoSpaceDE/>
              <w:autoSpaceDN/>
              <w:adjustRightInd/>
              <w:spacing w:after="0"/>
              <w:jc w:val="left"/>
              <w:rPr>
                <w:rFonts w:eastAsia="Times New Roman" w:cs="Arial"/>
                <w:b/>
                <w:color w:val="auto"/>
                <w:lang w:eastAsia="en-GB"/>
              </w:rPr>
            </w:pPr>
          </w:p>
        </w:tc>
      </w:tr>
      <w:tr w:rsidR="00826B86" w:rsidRPr="0052368A" w14:paraId="6B52F04A" w14:textId="77777777" w:rsidTr="00F32C1A">
        <w:trPr>
          <w:trHeight w:val="90"/>
        </w:trPr>
        <w:tc>
          <w:tcPr>
            <w:tcW w:w="2405" w:type="dxa"/>
            <w:gridSpan w:val="2"/>
          </w:tcPr>
          <w:p w14:paraId="3155A372" w14:textId="77777777" w:rsidR="00826B86" w:rsidRPr="0052368A" w:rsidRDefault="00826B86" w:rsidP="00F32C1A">
            <w:pPr>
              <w:tabs>
                <w:tab w:val="left" w:pos="1395"/>
              </w:tabs>
              <w:autoSpaceDE/>
              <w:autoSpaceDN/>
              <w:adjustRightInd/>
              <w:spacing w:after="0"/>
              <w:jc w:val="center"/>
              <w:rPr>
                <w:rFonts w:eastAsia="Times New Roman" w:cs="Arial"/>
                <w:b/>
                <w:color w:val="auto"/>
                <w:lang w:eastAsia="en-GB"/>
              </w:rPr>
            </w:pPr>
            <w:r w:rsidRPr="0052368A">
              <w:rPr>
                <w:rFonts w:eastAsia="Times New Roman" w:cs="Arial"/>
                <w:b/>
                <w:color w:val="auto"/>
                <w:lang w:eastAsia="en-GB"/>
              </w:rPr>
              <w:t>2018/19</w:t>
            </w:r>
          </w:p>
        </w:tc>
        <w:tc>
          <w:tcPr>
            <w:tcW w:w="2268" w:type="dxa"/>
            <w:gridSpan w:val="3"/>
          </w:tcPr>
          <w:p w14:paraId="3D6C1F5C" w14:textId="77777777" w:rsidR="00826B86" w:rsidRPr="0052368A" w:rsidRDefault="00826B86" w:rsidP="00F32C1A">
            <w:pPr>
              <w:tabs>
                <w:tab w:val="left" w:pos="1395"/>
              </w:tabs>
              <w:autoSpaceDE/>
              <w:autoSpaceDN/>
              <w:adjustRightInd/>
              <w:spacing w:after="0"/>
              <w:jc w:val="center"/>
              <w:rPr>
                <w:rFonts w:eastAsia="Times New Roman" w:cs="Arial"/>
                <w:b/>
                <w:color w:val="auto"/>
                <w:lang w:eastAsia="en-GB"/>
              </w:rPr>
            </w:pPr>
            <w:r w:rsidRPr="0052368A">
              <w:rPr>
                <w:rFonts w:eastAsia="Times New Roman" w:cs="Arial"/>
                <w:b/>
                <w:color w:val="auto"/>
                <w:lang w:eastAsia="en-GB"/>
              </w:rPr>
              <w:t>2019/20</w:t>
            </w:r>
          </w:p>
        </w:tc>
        <w:tc>
          <w:tcPr>
            <w:tcW w:w="2126" w:type="dxa"/>
            <w:gridSpan w:val="3"/>
          </w:tcPr>
          <w:p w14:paraId="77FBE92E" w14:textId="77777777" w:rsidR="00826B86" w:rsidRPr="0052368A" w:rsidRDefault="00826B86" w:rsidP="00F32C1A">
            <w:pPr>
              <w:tabs>
                <w:tab w:val="left" w:pos="1395"/>
              </w:tabs>
              <w:autoSpaceDE/>
              <w:autoSpaceDN/>
              <w:adjustRightInd/>
              <w:spacing w:after="0"/>
              <w:jc w:val="center"/>
              <w:rPr>
                <w:rFonts w:eastAsia="Times New Roman" w:cs="Arial"/>
                <w:b/>
                <w:color w:val="auto"/>
                <w:lang w:eastAsia="en-GB"/>
              </w:rPr>
            </w:pPr>
            <w:r w:rsidRPr="0052368A">
              <w:rPr>
                <w:rFonts w:eastAsia="Times New Roman" w:cs="Arial"/>
                <w:b/>
                <w:color w:val="auto"/>
                <w:lang w:eastAsia="en-GB"/>
              </w:rPr>
              <w:t>2020/21</w:t>
            </w:r>
          </w:p>
        </w:tc>
        <w:tc>
          <w:tcPr>
            <w:tcW w:w="2217" w:type="dxa"/>
          </w:tcPr>
          <w:p w14:paraId="162D84F9" w14:textId="77777777" w:rsidR="00826B86" w:rsidRPr="0052368A" w:rsidRDefault="00826B86" w:rsidP="00F32C1A">
            <w:pPr>
              <w:tabs>
                <w:tab w:val="left" w:pos="1395"/>
              </w:tabs>
              <w:autoSpaceDE/>
              <w:autoSpaceDN/>
              <w:adjustRightInd/>
              <w:spacing w:after="0"/>
              <w:jc w:val="center"/>
              <w:rPr>
                <w:rFonts w:eastAsia="Times New Roman" w:cs="Arial"/>
                <w:b/>
                <w:color w:val="auto"/>
                <w:lang w:eastAsia="en-GB"/>
              </w:rPr>
            </w:pPr>
            <w:r w:rsidRPr="0052368A">
              <w:rPr>
                <w:rFonts w:eastAsia="Times New Roman" w:cs="Arial"/>
                <w:b/>
                <w:color w:val="auto"/>
                <w:lang w:eastAsia="en-GB"/>
              </w:rPr>
              <w:t xml:space="preserve">Total </w:t>
            </w:r>
          </w:p>
        </w:tc>
      </w:tr>
      <w:tr w:rsidR="00826B86" w:rsidRPr="0052368A" w14:paraId="01F258E3" w14:textId="77777777" w:rsidTr="00F32C1A">
        <w:trPr>
          <w:trHeight w:val="90"/>
        </w:trPr>
        <w:tc>
          <w:tcPr>
            <w:tcW w:w="2405" w:type="dxa"/>
            <w:gridSpan w:val="2"/>
          </w:tcPr>
          <w:p w14:paraId="67D92AAF" w14:textId="77777777" w:rsidR="00826B86" w:rsidRPr="0052368A" w:rsidRDefault="00826B86" w:rsidP="00F32C1A">
            <w:pPr>
              <w:tabs>
                <w:tab w:val="left" w:pos="1395"/>
              </w:tabs>
              <w:autoSpaceDE/>
              <w:autoSpaceDN/>
              <w:adjustRightInd/>
              <w:spacing w:after="0"/>
              <w:jc w:val="center"/>
              <w:rPr>
                <w:rFonts w:eastAsia="Times New Roman" w:cs="Arial"/>
                <w:b/>
                <w:color w:val="auto"/>
                <w:lang w:eastAsia="en-GB"/>
              </w:rPr>
            </w:pPr>
            <w:r w:rsidRPr="0052368A">
              <w:rPr>
                <w:rFonts w:eastAsia="Times New Roman" w:cs="Arial"/>
                <w:b/>
                <w:color w:val="auto"/>
                <w:lang w:eastAsia="en-GB"/>
              </w:rPr>
              <w:t>£m</w:t>
            </w:r>
          </w:p>
        </w:tc>
        <w:tc>
          <w:tcPr>
            <w:tcW w:w="2268" w:type="dxa"/>
            <w:gridSpan w:val="3"/>
          </w:tcPr>
          <w:p w14:paraId="114779AF" w14:textId="77777777" w:rsidR="00826B86" w:rsidRPr="0052368A" w:rsidRDefault="00826B86" w:rsidP="00F32C1A">
            <w:pPr>
              <w:tabs>
                <w:tab w:val="left" w:pos="1395"/>
              </w:tabs>
              <w:autoSpaceDE/>
              <w:autoSpaceDN/>
              <w:adjustRightInd/>
              <w:spacing w:after="0"/>
              <w:jc w:val="center"/>
              <w:rPr>
                <w:rFonts w:eastAsia="Times New Roman" w:cs="Arial"/>
                <w:b/>
                <w:color w:val="auto"/>
                <w:lang w:eastAsia="en-GB"/>
              </w:rPr>
            </w:pPr>
            <w:r w:rsidRPr="0052368A">
              <w:rPr>
                <w:rFonts w:eastAsia="Times New Roman" w:cs="Arial"/>
                <w:b/>
                <w:color w:val="auto"/>
                <w:lang w:eastAsia="en-GB"/>
              </w:rPr>
              <w:t>£m</w:t>
            </w:r>
          </w:p>
        </w:tc>
        <w:tc>
          <w:tcPr>
            <w:tcW w:w="2126" w:type="dxa"/>
            <w:gridSpan w:val="3"/>
          </w:tcPr>
          <w:p w14:paraId="7E13D695" w14:textId="77777777" w:rsidR="00826B86" w:rsidRPr="0052368A" w:rsidRDefault="00826B86" w:rsidP="00F32C1A">
            <w:pPr>
              <w:tabs>
                <w:tab w:val="left" w:pos="1395"/>
              </w:tabs>
              <w:autoSpaceDE/>
              <w:autoSpaceDN/>
              <w:adjustRightInd/>
              <w:spacing w:after="0"/>
              <w:jc w:val="center"/>
              <w:rPr>
                <w:rFonts w:eastAsia="Times New Roman" w:cs="Arial"/>
                <w:b/>
                <w:color w:val="auto"/>
                <w:lang w:eastAsia="en-GB"/>
              </w:rPr>
            </w:pPr>
            <w:r w:rsidRPr="0052368A">
              <w:rPr>
                <w:rFonts w:eastAsia="Times New Roman" w:cs="Arial"/>
                <w:b/>
                <w:color w:val="auto"/>
                <w:lang w:eastAsia="en-GB"/>
              </w:rPr>
              <w:t>£m</w:t>
            </w:r>
          </w:p>
        </w:tc>
        <w:tc>
          <w:tcPr>
            <w:tcW w:w="2217" w:type="dxa"/>
          </w:tcPr>
          <w:p w14:paraId="5A1C122E" w14:textId="77777777" w:rsidR="00826B86" w:rsidRPr="0052368A" w:rsidRDefault="00826B86" w:rsidP="00F32C1A">
            <w:pPr>
              <w:tabs>
                <w:tab w:val="left" w:pos="1395"/>
              </w:tabs>
              <w:autoSpaceDE/>
              <w:autoSpaceDN/>
              <w:adjustRightInd/>
              <w:spacing w:after="0"/>
              <w:jc w:val="center"/>
              <w:rPr>
                <w:rFonts w:eastAsia="Times New Roman" w:cs="Arial"/>
                <w:b/>
                <w:color w:val="auto"/>
                <w:lang w:eastAsia="en-GB"/>
              </w:rPr>
            </w:pPr>
            <w:r w:rsidRPr="0052368A">
              <w:rPr>
                <w:rFonts w:eastAsia="Times New Roman" w:cs="Arial"/>
                <w:b/>
                <w:color w:val="auto"/>
                <w:lang w:eastAsia="en-GB"/>
              </w:rPr>
              <w:t>£m</w:t>
            </w:r>
          </w:p>
        </w:tc>
      </w:tr>
      <w:tr w:rsidR="00826B86" w:rsidRPr="0052368A" w14:paraId="1A4CA195" w14:textId="77777777" w:rsidTr="00F32C1A">
        <w:trPr>
          <w:trHeight w:val="90"/>
        </w:trPr>
        <w:tc>
          <w:tcPr>
            <w:tcW w:w="2405" w:type="dxa"/>
            <w:gridSpan w:val="2"/>
          </w:tcPr>
          <w:p w14:paraId="4948BEB4" w14:textId="77777777" w:rsidR="00826B86" w:rsidRPr="0052368A" w:rsidRDefault="00826B86" w:rsidP="00F32C1A">
            <w:pPr>
              <w:tabs>
                <w:tab w:val="left" w:pos="1395"/>
              </w:tabs>
              <w:autoSpaceDE/>
              <w:autoSpaceDN/>
              <w:adjustRightInd/>
              <w:spacing w:after="0"/>
              <w:jc w:val="center"/>
              <w:rPr>
                <w:rFonts w:eastAsia="Times New Roman" w:cs="Arial"/>
                <w:color w:val="auto"/>
                <w:lang w:eastAsia="en-GB"/>
              </w:rPr>
            </w:pPr>
            <w:r w:rsidRPr="0052368A">
              <w:rPr>
                <w:rFonts w:eastAsia="Times New Roman" w:cs="Arial"/>
                <w:color w:val="auto"/>
                <w:lang w:eastAsia="en-GB"/>
              </w:rPr>
              <w:t>-0.074</w:t>
            </w:r>
          </w:p>
        </w:tc>
        <w:tc>
          <w:tcPr>
            <w:tcW w:w="2268" w:type="dxa"/>
            <w:gridSpan w:val="3"/>
          </w:tcPr>
          <w:p w14:paraId="06C8C8C0" w14:textId="77777777" w:rsidR="00826B86" w:rsidRPr="0052368A" w:rsidRDefault="00826B86" w:rsidP="00F32C1A">
            <w:pPr>
              <w:tabs>
                <w:tab w:val="left" w:pos="1395"/>
              </w:tabs>
              <w:autoSpaceDE/>
              <w:autoSpaceDN/>
              <w:adjustRightInd/>
              <w:spacing w:after="0"/>
              <w:jc w:val="center"/>
              <w:rPr>
                <w:rFonts w:eastAsia="Times New Roman" w:cs="Arial"/>
                <w:color w:val="auto"/>
                <w:lang w:eastAsia="en-GB"/>
              </w:rPr>
            </w:pPr>
            <w:r w:rsidRPr="0052368A">
              <w:rPr>
                <w:rFonts w:eastAsia="Times New Roman" w:cs="Arial"/>
                <w:color w:val="auto"/>
                <w:lang w:eastAsia="en-GB"/>
              </w:rPr>
              <w:t>0.000</w:t>
            </w:r>
          </w:p>
        </w:tc>
        <w:tc>
          <w:tcPr>
            <w:tcW w:w="2126" w:type="dxa"/>
            <w:gridSpan w:val="3"/>
          </w:tcPr>
          <w:p w14:paraId="5FCA318F" w14:textId="77777777" w:rsidR="00826B86" w:rsidRPr="0052368A" w:rsidRDefault="00826B86" w:rsidP="00F32C1A">
            <w:pPr>
              <w:tabs>
                <w:tab w:val="left" w:pos="1395"/>
              </w:tabs>
              <w:autoSpaceDE/>
              <w:autoSpaceDN/>
              <w:adjustRightInd/>
              <w:spacing w:after="0"/>
              <w:jc w:val="center"/>
              <w:rPr>
                <w:rFonts w:eastAsia="Times New Roman" w:cs="Arial"/>
                <w:color w:val="auto"/>
                <w:lang w:eastAsia="en-GB"/>
              </w:rPr>
            </w:pPr>
            <w:r w:rsidRPr="0052368A">
              <w:rPr>
                <w:rFonts w:eastAsia="Times New Roman" w:cs="Arial"/>
                <w:color w:val="auto"/>
                <w:lang w:eastAsia="en-GB"/>
              </w:rPr>
              <w:t>0.000</w:t>
            </w:r>
          </w:p>
        </w:tc>
        <w:tc>
          <w:tcPr>
            <w:tcW w:w="2217" w:type="dxa"/>
          </w:tcPr>
          <w:p w14:paraId="6ADC238C" w14:textId="77777777" w:rsidR="00826B86" w:rsidRPr="0052368A" w:rsidRDefault="00826B86" w:rsidP="00F32C1A">
            <w:pPr>
              <w:tabs>
                <w:tab w:val="left" w:pos="1395"/>
              </w:tabs>
              <w:autoSpaceDE/>
              <w:autoSpaceDN/>
              <w:adjustRightInd/>
              <w:spacing w:after="0"/>
              <w:jc w:val="center"/>
              <w:rPr>
                <w:rFonts w:eastAsia="Times New Roman" w:cs="Arial"/>
                <w:color w:val="auto"/>
                <w:lang w:eastAsia="en-GB"/>
              </w:rPr>
            </w:pPr>
            <w:r w:rsidRPr="0052368A">
              <w:rPr>
                <w:rFonts w:eastAsia="Times New Roman" w:cs="Arial"/>
                <w:color w:val="auto"/>
                <w:lang w:eastAsia="en-GB"/>
              </w:rPr>
              <w:t>-0.074</w:t>
            </w:r>
          </w:p>
        </w:tc>
      </w:tr>
      <w:tr w:rsidR="00826B86" w:rsidRPr="0052368A" w14:paraId="00F20B5E" w14:textId="77777777" w:rsidTr="00F32C1A">
        <w:trPr>
          <w:trHeight w:val="90"/>
        </w:trPr>
        <w:tc>
          <w:tcPr>
            <w:tcW w:w="9016" w:type="dxa"/>
            <w:gridSpan w:val="9"/>
          </w:tcPr>
          <w:p w14:paraId="08DF7E04" w14:textId="77777777" w:rsidR="00826B86" w:rsidRPr="0052368A"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52368A" w14:paraId="0FA958CA" w14:textId="77777777" w:rsidTr="00F32C1A">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60AAB331" w14:textId="77777777" w:rsidR="00826B86" w:rsidRPr="0052368A" w:rsidRDefault="00826B86" w:rsidP="00F32C1A">
            <w:pPr>
              <w:tabs>
                <w:tab w:val="left" w:pos="1395"/>
              </w:tabs>
              <w:autoSpaceDE/>
              <w:autoSpaceDN/>
              <w:adjustRightInd/>
              <w:spacing w:after="0" w:line="256" w:lineRule="auto"/>
              <w:jc w:val="left"/>
              <w:rPr>
                <w:rFonts w:eastAsia="Times New Roman" w:cs="Arial"/>
                <w:b/>
                <w:color w:val="auto"/>
              </w:rPr>
            </w:pPr>
            <w:r w:rsidRPr="0052368A">
              <w:rPr>
                <w:rFonts w:eastAsia="Times New Roman" w:cs="Arial"/>
                <w:b/>
                <w:color w:val="auto"/>
              </w:rPr>
              <w:t>FTE implications:</w:t>
            </w:r>
          </w:p>
        </w:tc>
      </w:tr>
      <w:tr w:rsidR="00826B86" w:rsidRPr="0052368A" w14:paraId="7DDB150A" w14:textId="77777777" w:rsidTr="00F32C1A">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6EBFF13B" w14:textId="77777777" w:rsidR="00826B86" w:rsidRPr="0052368A" w:rsidRDefault="00826B86" w:rsidP="00F32C1A">
            <w:pPr>
              <w:tabs>
                <w:tab w:val="left" w:pos="1395"/>
              </w:tabs>
              <w:autoSpaceDE/>
              <w:autoSpaceDN/>
              <w:adjustRightInd/>
              <w:spacing w:after="0" w:line="256" w:lineRule="auto"/>
              <w:jc w:val="center"/>
              <w:rPr>
                <w:rFonts w:eastAsia="Times New Roman" w:cs="Arial"/>
                <w:b/>
                <w:color w:val="auto"/>
              </w:rPr>
            </w:pPr>
            <w:r w:rsidRPr="0052368A">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549658F2" w14:textId="77777777" w:rsidR="00826B86" w:rsidRPr="0052368A" w:rsidRDefault="00826B86" w:rsidP="00F32C1A">
            <w:pPr>
              <w:tabs>
                <w:tab w:val="left" w:pos="1395"/>
              </w:tabs>
              <w:autoSpaceDE/>
              <w:autoSpaceDN/>
              <w:adjustRightInd/>
              <w:spacing w:after="0" w:line="256" w:lineRule="auto"/>
              <w:jc w:val="center"/>
              <w:rPr>
                <w:rFonts w:eastAsia="Times New Roman" w:cs="Arial"/>
                <w:b/>
                <w:color w:val="auto"/>
              </w:rPr>
            </w:pPr>
            <w:r w:rsidRPr="0052368A">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26DF2723" w14:textId="77777777" w:rsidR="00826B86" w:rsidRPr="0052368A" w:rsidRDefault="00826B86" w:rsidP="00F32C1A">
            <w:pPr>
              <w:tabs>
                <w:tab w:val="left" w:pos="1395"/>
              </w:tabs>
              <w:autoSpaceDE/>
              <w:autoSpaceDN/>
              <w:adjustRightInd/>
              <w:spacing w:after="0" w:line="256" w:lineRule="auto"/>
              <w:jc w:val="center"/>
              <w:rPr>
                <w:rFonts w:eastAsia="Times New Roman" w:cs="Arial"/>
                <w:b/>
                <w:color w:val="auto"/>
              </w:rPr>
            </w:pPr>
            <w:r w:rsidRPr="0052368A">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59ED40C8" w14:textId="77777777" w:rsidR="00826B86" w:rsidRPr="0052368A" w:rsidRDefault="00826B86" w:rsidP="00F32C1A">
            <w:pPr>
              <w:tabs>
                <w:tab w:val="left" w:pos="1395"/>
              </w:tabs>
              <w:autoSpaceDE/>
              <w:autoSpaceDN/>
              <w:adjustRightInd/>
              <w:spacing w:after="0" w:line="256" w:lineRule="auto"/>
              <w:jc w:val="center"/>
              <w:rPr>
                <w:rFonts w:eastAsia="Times New Roman" w:cs="Arial"/>
                <w:b/>
                <w:color w:val="auto"/>
              </w:rPr>
            </w:pPr>
            <w:r w:rsidRPr="0052368A">
              <w:rPr>
                <w:rFonts w:eastAsia="Times New Roman" w:cs="Arial"/>
                <w:b/>
                <w:color w:val="auto"/>
              </w:rPr>
              <w:t>Total</w:t>
            </w:r>
          </w:p>
        </w:tc>
      </w:tr>
      <w:tr w:rsidR="00826B86" w:rsidRPr="0052368A" w14:paraId="31A83B66" w14:textId="77777777" w:rsidTr="00F32C1A">
        <w:trPr>
          <w:trHeight w:val="90"/>
        </w:trPr>
        <w:tc>
          <w:tcPr>
            <w:tcW w:w="2254" w:type="dxa"/>
            <w:tcBorders>
              <w:top w:val="single" w:sz="4" w:space="0" w:color="000000"/>
              <w:left w:val="single" w:sz="4" w:space="0" w:color="000000"/>
              <w:bottom w:val="single" w:sz="4" w:space="0" w:color="000000"/>
              <w:right w:val="single" w:sz="4" w:space="0" w:color="000000"/>
            </w:tcBorders>
          </w:tcPr>
          <w:p w14:paraId="58C31F69" w14:textId="77777777" w:rsidR="00826B86" w:rsidRPr="0052368A" w:rsidRDefault="00826B86" w:rsidP="00F32C1A">
            <w:pPr>
              <w:tabs>
                <w:tab w:val="left" w:pos="1395"/>
              </w:tabs>
              <w:autoSpaceDE/>
              <w:autoSpaceDN/>
              <w:adjustRightInd/>
              <w:spacing w:after="0" w:line="256" w:lineRule="auto"/>
              <w:jc w:val="center"/>
              <w:rPr>
                <w:rFonts w:eastAsia="Times New Roman" w:cs="Arial"/>
                <w:i/>
                <w:color w:val="auto"/>
              </w:rPr>
            </w:pPr>
            <w:r w:rsidRPr="0052368A">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5098E5DF" w14:textId="77777777" w:rsidR="00826B86" w:rsidRPr="0052368A" w:rsidRDefault="00826B86" w:rsidP="00F32C1A">
            <w:pPr>
              <w:tabs>
                <w:tab w:val="left" w:pos="1395"/>
              </w:tabs>
              <w:autoSpaceDE/>
              <w:autoSpaceDN/>
              <w:adjustRightInd/>
              <w:spacing w:after="0" w:line="256" w:lineRule="auto"/>
              <w:jc w:val="center"/>
              <w:rPr>
                <w:rFonts w:eastAsia="Times New Roman" w:cs="Arial"/>
                <w:i/>
                <w:color w:val="auto"/>
              </w:rPr>
            </w:pPr>
            <w:r w:rsidRPr="0052368A">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14B776FA" w14:textId="77777777" w:rsidR="00826B86" w:rsidRPr="0052368A" w:rsidRDefault="00826B86" w:rsidP="00F32C1A">
            <w:pPr>
              <w:tabs>
                <w:tab w:val="left" w:pos="1395"/>
              </w:tabs>
              <w:autoSpaceDE/>
              <w:autoSpaceDN/>
              <w:adjustRightInd/>
              <w:spacing w:after="0" w:line="256" w:lineRule="auto"/>
              <w:jc w:val="center"/>
              <w:rPr>
                <w:rFonts w:eastAsia="Times New Roman" w:cs="Arial"/>
                <w:i/>
                <w:color w:val="auto"/>
              </w:rPr>
            </w:pPr>
            <w:r w:rsidRPr="0052368A">
              <w:rPr>
                <w:rFonts w:eastAsia="Times New Roman" w:cs="Arial"/>
                <w:i/>
                <w:color w:val="auto"/>
              </w:rPr>
              <w:t>0.00</w:t>
            </w:r>
          </w:p>
        </w:tc>
        <w:tc>
          <w:tcPr>
            <w:tcW w:w="2254" w:type="dxa"/>
            <w:gridSpan w:val="2"/>
            <w:tcBorders>
              <w:top w:val="single" w:sz="4" w:space="0" w:color="000000"/>
              <w:left w:val="single" w:sz="4" w:space="0" w:color="000000"/>
              <w:bottom w:val="single" w:sz="4" w:space="0" w:color="000000"/>
              <w:right w:val="single" w:sz="4" w:space="0" w:color="000000"/>
            </w:tcBorders>
          </w:tcPr>
          <w:p w14:paraId="5D5C1BED" w14:textId="77777777" w:rsidR="00826B86" w:rsidRPr="0052368A" w:rsidRDefault="00826B86" w:rsidP="00F32C1A">
            <w:pPr>
              <w:tabs>
                <w:tab w:val="left" w:pos="1395"/>
              </w:tabs>
              <w:autoSpaceDE/>
              <w:autoSpaceDN/>
              <w:adjustRightInd/>
              <w:spacing w:after="0" w:line="256" w:lineRule="auto"/>
              <w:jc w:val="center"/>
              <w:rPr>
                <w:rFonts w:eastAsia="Times New Roman" w:cs="Arial"/>
                <w:i/>
                <w:color w:val="auto"/>
              </w:rPr>
            </w:pPr>
            <w:r w:rsidRPr="0052368A">
              <w:rPr>
                <w:rFonts w:eastAsia="Times New Roman" w:cs="Arial"/>
                <w:i/>
                <w:color w:val="auto"/>
              </w:rPr>
              <w:t>0.00</w:t>
            </w:r>
          </w:p>
        </w:tc>
      </w:tr>
      <w:tr w:rsidR="00826B86" w:rsidRPr="0052368A" w14:paraId="5632DA35" w14:textId="77777777" w:rsidTr="00F32C1A">
        <w:trPr>
          <w:trHeight w:val="90"/>
        </w:trPr>
        <w:tc>
          <w:tcPr>
            <w:tcW w:w="9016" w:type="dxa"/>
            <w:gridSpan w:val="9"/>
          </w:tcPr>
          <w:p w14:paraId="1DFB8BE7" w14:textId="77777777" w:rsidR="00826B86" w:rsidRPr="0052368A"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52368A" w14:paraId="0D17497F" w14:textId="77777777" w:rsidTr="00F32C1A">
        <w:trPr>
          <w:trHeight w:val="1565"/>
        </w:trPr>
        <w:tc>
          <w:tcPr>
            <w:tcW w:w="2830" w:type="dxa"/>
            <w:gridSpan w:val="3"/>
          </w:tcPr>
          <w:p w14:paraId="77EA136B" w14:textId="77777777" w:rsidR="00826B86" w:rsidRPr="0052368A" w:rsidRDefault="00826B86" w:rsidP="00F32C1A">
            <w:pPr>
              <w:autoSpaceDE/>
              <w:autoSpaceDN/>
              <w:adjustRightInd/>
              <w:spacing w:after="0"/>
              <w:jc w:val="left"/>
              <w:rPr>
                <w:rFonts w:eastAsia="Times New Roman" w:cs="Arial"/>
                <w:b/>
                <w:color w:val="auto"/>
                <w:lang w:eastAsia="en-GB"/>
              </w:rPr>
            </w:pPr>
            <w:r w:rsidRPr="0052368A">
              <w:rPr>
                <w:rFonts w:eastAsia="Times New Roman" w:cs="Arial"/>
                <w:b/>
                <w:color w:val="auto"/>
                <w:lang w:eastAsia="en-GB"/>
              </w:rPr>
              <w:t>Decisions needed to deliver the budgeted savings</w:t>
            </w:r>
            <w:r w:rsidRPr="0052368A">
              <w:rPr>
                <w:rFonts w:eastAsia="Times New Roman" w:cs="Arial"/>
                <w:b/>
                <w:color w:val="auto"/>
                <w:lang w:eastAsia="en-GB"/>
              </w:rPr>
              <w:br/>
            </w:r>
          </w:p>
          <w:p w14:paraId="69F7ECD9" w14:textId="77777777" w:rsidR="00826B86" w:rsidRPr="0052368A"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67464022" w14:textId="77777777" w:rsidR="00826B86" w:rsidRPr="0052368A" w:rsidRDefault="00826B86" w:rsidP="00F32C1A">
            <w:pPr>
              <w:autoSpaceDE/>
              <w:autoSpaceDN/>
              <w:adjustRightInd/>
              <w:spacing w:after="0"/>
              <w:rPr>
                <w:rFonts w:eastAsia="Times New Roman" w:cs="Arial"/>
                <w:color w:val="auto"/>
                <w:lang w:eastAsia="en-GB"/>
              </w:rPr>
            </w:pPr>
            <w:r w:rsidRPr="0052368A">
              <w:rPr>
                <w:rFonts w:eastAsia="Times New Roman" w:cs="Arial"/>
                <w:color w:val="auto"/>
                <w:lang w:eastAsia="en-GB"/>
              </w:rPr>
              <w:t xml:space="preserve">Reduce the budget for "Lower </w:t>
            </w:r>
            <w:r>
              <w:rPr>
                <w:rFonts w:eastAsia="Times New Roman" w:cs="Arial"/>
                <w:color w:val="auto"/>
                <w:lang w:eastAsia="en-GB"/>
              </w:rPr>
              <w:t xml:space="preserve">Level" advocacy services by 50% but continue to provide the Single Point of Contact and statutory advocacy service. </w:t>
            </w:r>
          </w:p>
        </w:tc>
      </w:tr>
      <w:tr w:rsidR="00826B86" w:rsidRPr="0052368A" w14:paraId="2C5BC9C3" w14:textId="77777777" w:rsidTr="00F32C1A">
        <w:trPr>
          <w:trHeight w:val="70"/>
        </w:trPr>
        <w:tc>
          <w:tcPr>
            <w:tcW w:w="2830" w:type="dxa"/>
            <w:gridSpan w:val="3"/>
          </w:tcPr>
          <w:p w14:paraId="516B4B40" w14:textId="77777777" w:rsidR="00826B86" w:rsidRPr="0052368A" w:rsidRDefault="00826B86" w:rsidP="00F32C1A">
            <w:pPr>
              <w:autoSpaceDE/>
              <w:autoSpaceDN/>
              <w:adjustRightInd/>
              <w:spacing w:after="0"/>
              <w:jc w:val="left"/>
              <w:rPr>
                <w:rFonts w:eastAsia="Times New Roman" w:cs="Arial"/>
                <w:color w:val="auto"/>
                <w:lang w:eastAsia="en-GB"/>
              </w:rPr>
            </w:pPr>
            <w:r w:rsidRPr="0052368A">
              <w:rPr>
                <w:rFonts w:eastAsia="Times New Roman" w:cs="Arial"/>
                <w:b/>
                <w:color w:val="auto"/>
                <w:lang w:eastAsia="en-GB"/>
              </w:rPr>
              <w:t>Impact upon service</w:t>
            </w:r>
          </w:p>
          <w:p w14:paraId="1C32C658" w14:textId="77777777" w:rsidR="00826B86" w:rsidRPr="0052368A" w:rsidRDefault="00826B86" w:rsidP="00F32C1A">
            <w:pPr>
              <w:autoSpaceDE/>
              <w:autoSpaceDN/>
              <w:adjustRightInd/>
              <w:spacing w:after="0"/>
              <w:jc w:val="left"/>
              <w:rPr>
                <w:rFonts w:eastAsia="Times New Roman" w:cs="Arial"/>
                <w:color w:val="auto"/>
                <w:lang w:eastAsia="en-GB"/>
              </w:rPr>
            </w:pPr>
          </w:p>
          <w:p w14:paraId="62EFED9E" w14:textId="77777777" w:rsidR="00826B86" w:rsidRPr="0052368A" w:rsidRDefault="00826B86" w:rsidP="00F32C1A">
            <w:pPr>
              <w:autoSpaceDE/>
              <w:autoSpaceDN/>
              <w:adjustRightInd/>
              <w:spacing w:after="0"/>
              <w:jc w:val="left"/>
              <w:rPr>
                <w:rFonts w:eastAsia="Times New Roman" w:cs="Arial"/>
                <w:color w:val="auto"/>
                <w:lang w:eastAsia="en-GB"/>
              </w:rPr>
            </w:pPr>
          </w:p>
          <w:p w14:paraId="297BA376" w14:textId="77777777" w:rsidR="00826B86" w:rsidRPr="0052368A" w:rsidRDefault="00826B86" w:rsidP="00F32C1A">
            <w:pPr>
              <w:autoSpaceDE/>
              <w:autoSpaceDN/>
              <w:adjustRightInd/>
              <w:spacing w:after="0"/>
              <w:jc w:val="left"/>
              <w:rPr>
                <w:rFonts w:eastAsia="Times New Roman" w:cs="Arial"/>
                <w:color w:val="auto"/>
                <w:lang w:eastAsia="en-GB"/>
              </w:rPr>
            </w:pPr>
          </w:p>
          <w:p w14:paraId="073AB046" w14:textId="77777777" w:rsidR="00826B86" w:rsidRPr="0052368A" w:rsidRDefault="00826B86" w:rsidP="00F32C1A">
            <w:pPr>
              <w:autoSpaceDE/>
              <w:autoSpaceDN/>
              <w:adjustRightInd/>
              <w:spacing w:after="0"/>
              <w:jc w:val="left"/>
              <w:rPr>
                <w:rFonts w:eastAsia="Times New Roman" w:cs="Arial"/>
                <w:color w:val="auto"/>
                <w:lang w:eastAsia="en-GB"/>
              </w:rPr>
            </w:pPr>
          </w:p>
          <w:p w14:paraId="71892F10" w14:textId="77777777" w:rsidR="00826B86" w:rsidRPr="0052368A"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36DF7D83" w14:textId="77777777" w:rsidR="00826B86" w:rsidRPr="0052368A" w:rsidRDefault="00826B86" w:rsidP="00F32C1A">
            <w:pPr>
              <w:autoSpaceDE/>
              <w:autoSpaceDN/>
              <w:adjustRightInd/>
              <w:spacing w:after="0"/>
              <w:rPr>
                <w:rFonts w:eastAsia="Times New Roman" w:cs="Arial"/>
                <w:color w:val="auto"/>
                <w:lang w:eastAsia="en-GB"/>
              </w:rPr>
            </w:pPr>
            <w:r w:rsidRPr="0052368A">
              <w:rPr>
                <w:rFonts w:eastAsia="Times New Roman" w:cs="Arial"/>
                <w:color w:val="auto"/>
                <w:lang w:eastAsia="en-GB"/>
              </w:rPr>
              <w:t>1. What is advocacy?</w:t>
            </w:r>
          </w:p>
          <w:p w14:paraId="36DED871" w14:textId="77777777" w:rsidR="00826B86" w:rsidRPr="0052368A" w:rsidRDefault="00826B86" w:rsidP="00F32C1A">
            <w:pPr>
              <w:autoSpaceDE/>
              <w:autoSpaceDN/>
              <w:adjustRightInd/>
              <w:spacing w:after="0"/>
              <w:rPr>
                <w:rFonts w:eastAsia="Times New Roman" w:cs="Arial"/>
                <w:color w:val="auto"/>
                <w:lang w:eastAsia="en-GB"/>
              </w:rPr>
            </w:pPr>
          </w:p>
          <w:p w14:paraId="1E223654" w14:textId="77777777" w:rsidR="00826B86" w:rsidRPr="0052368A" w:rsidRDefault="00826B86" w:rsidP="00F32C1A">
            <w:pPr>
              <w:autoSpaceDE/>
              <w:autoSpaceDN/>
              <w:adjustRightInd/>
              <w:spacing w:after="100" w:afterAutospacing="1"/>
              <w:rPr>
                <w:rFonts w:eastAsia="Times New Roman" w:cs="Arial"/>
                <w:color w:val="auto"/>
                <w:lang w:val="en" w:eastAsia="en-GB"/>
              </w:rPr>
            </w:pPr>
            <w:r w:rsidRPr="0052368A">
              <w:rPr>
                <w:rFonts w:eastAsia="Times New Roman" w:cs="Arial"/>
                <w:color w:val="auto"/>
                <w:lang w:val="en" w:eastAsia="en-GB"/>
              </w:rPr>
              <w:t>Advocacy exists to make sure that people, particularly the most vulnerable, are able to:</w:t>
            </w:r>
          </w:p>
          <w:p w14:paraId="218AEEBD" w14:textId="77777777" w:rsidR="00826B86" w:rsidRPr="0052368A" w:rsidRDefault="00826B86" w:rsidP="00826B86">
            <w:pPr>
              <w:numPr>
                <w:ilvl w:val="0"/>
                <w:numId w:val="33"/>
              </w:numPr>
              <w:autoSpaceDE/>
              <w:autoSpaceDN/>
              <w:adjustRightInd/>
              <w:spacing w:before="100" w:beforeAutospacing="1" w:after="100" w:afterAutospacing="1"/>
              <w:rPr>
                <w:rFonts w:eastAsia="Times New Roman" w:cs="Arial"/>
                <w:color w:val="auto"/>
                <w:lang w:val="en" w:eastAsia="en-GB"/>
              </w:rPr>
            </w:pPr>
            <w:r w:rsidRPr="0052368A">
              <w:rPr>
                <w:rFonts w:eastAsia="Times New Roman" w:cs="Arial"/>
                <w:color w:val="auto"/>
                <w:lang w:val="en" w:eastAsia="en-GB"/>
              </w:rPr>
              <w:t>Have their voice heard on issues that are important to them.</w:t>
            </w:r>
          </w:p>
          <w:p w14:paraId="69F5814E" w14:textId="77777777" w:rsidR="00826B86" w:rsidRPr="0052368A" w:rsidRDefault="00826B86" w:rsidP="00826B86">
            <w:pPr>
              <w:numPr>
                <w:ilvl w:val="0"/>
                <w:numId w:val="33"/>
              </w:numPr>
              <w:autoSpaceDE/>
              <w:autoSpaceDN/>
              <w:adjustRightInd/>
              <w:spacing w:before="100" w:beforeAutospacing="1" w:after="100" w:afterAutospacing="1"/>
              <w:rPr>
                <w:rFonts w:eastAsia="Times New Roman" w:cs="Arial"/>
                <w:color w:val="auto"/>
                <w:lang w:val="en" w:eastAsia="en-GB"/>
              </w:rPr>
            </w:pPr>
            <w:r w:rsidRPr="0052368A">
              <w:rPr>
                <w:rFonts w:eastAsia="Times New Roman" w:cs="Arial"/>
                <w:color w:val="auto"/>
                <w:lang w:val="en" w:eastAsia="en-GB"/>
              </w:rPr>
              <w:t>Have their views and wishes genuinely considered when decisions are being made about their lives.</w:t>
            </w:r>
          </w:p>
          <w:p w14:paraId="0A6E7377" w14:textId="77777777" w:rsidR="00826B86" w:rsidRPr="0052368A" w:rsidRDefault="00826B86" w:rsidP="00826B86">
            <w:pPr>
              <w:numPr>
                <w:ilvl w:val="0"/>
                <w:numId w:val="33"/>
              </w:numPr>
              <w:autoSpaceDE/>
              <w:autoSpaceDN/>
              <w:adjustRightInd/>
              <w:spacing w:before="100" w:beforeAutospacing="1" w:after="100" w:afterAutospacing="1"/>
              <w:rPr>
                <w:rFonts w:eastAsia="Times New Roman" w:cs="Arial"/>
                <w:color w:val="auto"/>
                <w:lang w:val="en" w:eastAsia="en-GB"/>
              </w:rPr>
            </w:pPr>
            <w:r w:rsidRPr="0052368A">
              <w:rPr>
                <w:rFonts w:eastAsia="Times New Roman" w:cs="Arial"/>
                <w:color w:val="auto"/>
                <w:lang w:val="en" w:eastAsia="en-GB"/>
              </w:rPr>
              <w:t>Safeguard their rights.</w:t>
            </w:r>
          </w:p>
          <w:p w14:paraId="4A5065CF" w14:textId="77777777" w:rsidR="00826B86" w:rsidRPr="0052368A" w:rsidRDefault="00826B86" w:rsidP="00F32C1A">
            <w:pPr>
              <w:autoSpaceDE/>
              <w:autoSpaceDN/>
              <w:adjustRightInd/>
              <w:spacing w:before="100" w:beforeAutospacing="1" w:after="100" w:afterAutospacing="1"/>
              <w:rPr>
                <w:rFonts w:eastAsia="Times New Roman" w:cs="Arial"/>
                <w:color w:val="auto"/>
                <w:lang w:val="en" w:eastAsia="en-GB"/>
              </w:rPr>
            </w:pPr>
            <w:r w:rsidRPr="0052368A">
              <w:rPr>
                <w:rFonts w:eastAsia="Times New Roman" w:cs="Arial"/>
                <w:color w:val="auto"/>
                <w:lang w:val="en" w:eastAsia="en-GB"/>
              </w:rPr>
              <w:t xml:space="preserve">Advocacy is a process of enabling people, usually through the help of an "advocate" who can help the individual to obtain and understand the information they need, attend meetings with them in a supportive role, or who speaks up for the individual in situations where they don’t feel able to speak for themselves. This can be especially important when the individual is dealing with public services. </w:t>
            </w:r>
          </w:p>
          <w:p w14:paraId="095E9E47" w14:textId="77777777" w:rsidR="00826B86" w:rsidRPr="0052368A" w:rsidRDefault="00826B86" w:rsidP="00F32C1A">
            <w:pPr>
              <w:autoSpaceDE/>
              <w:autoSpaceDN/>
              <w:adjustRightInd/>
              <w:spacing w:before="100" w:beforeAutospacing="1" w:after="100" w:afterAutospacing="1"/>
              <w:rPr>
                <w:rFonts w:eastAsia="Times New Roman" w:cs="Arial"/>
                <w:color w:val="auto"/>
                <w:lang w:val="en" w:eastAsia="en-GB"/>
              </w:rPr>
            </w:pPr>
            <w:r w:rsidRPr="0052368A">
              <w:rPr>
                <w:rFonts w:eastAsia="Times New Roman" w:cs="Arial"/>
                <w:color w:val="auto"/>
                <w:lang w:val="en" w:eastAsia="en-GB"/>
              </w:rPr>
              <w:t>2. The current situation</w:t>
            </w:r>
          </w:p>
          <w:p w14:paraId="0DEAC8BC" w14:textId="77777777" w:rsidR="00826B86" w:rsidRPr="0052368A" w:rsidRDefault="00826B86" w:rsidP="00F32C1A">
            <w:pPr>
              <w:autoSpaceDE/>
              <w:autoSpaceDN/>
              <w:adjustRightInd/>
              <w:spacing w:before="100" w:beforeAutospacing="1" w:after="100" w:afterAutospacing="1"/>
              <w:rPr>
                <w:rFonts w:eastAsia="Times New Roman" w:cs="Arial"/>
                <w:color w:val="auto"/>
                <w:lang w:val="en" w:eastAsia="en-GB"/>
              </w:rPr>
            </w:pPr>
            <w:r w:rsidRPr="0052368A">
              <w:rPr>
                <w:rFonts w:eastAsia="Times New Roman" w:cs="Arial"/>
                <w:color w:val="auto"/>
                <w:lang w:val="en" w:eastAsia="en-GB"/>
              </w:rPr>
              <w:t xml:space="preserve">Advocacy services in the county council area are available through a Single Point of Contact Service. The Single Point of Contact Service assesses the person's need, if any, for advocacy. This service is provided by N-compass Northwest ltd. </w:t>
            </w:r>
          </w:p>
          <w:p w14:paraId="03239DF5" w14:textId="77777777" w:rsidR="00826B86" w:rsidRPr="0052368A" w:rsidRDefault="00826B86" w:rsidP="00F32C1A">
            <w:pPr>
              <w:autoSpaceDE/>
              <w:autoSpaceDN/>
              <w:adjustRightInd/>
              <w:spacing w:before="100" w:beforeAutospacing="1" w:after="100" w:afterAutospacing="1"/>
              <w:rPr>
                <w:rFonts w:eastAsia="Times New Roman" w:cs="Arial"/>
                <w:color w:val="auto"/>
                <w:lang w:val="en" w:eastAsia="en-GB"/>
              </w:rPr>
            </w:pPr>
            <w:r w:rsidRPr="0052368A">
              <w:rPr>
                <w:rFonts w:eastAsia="Times New Roman" w:cs="Arial"/>
                <w:b/>
                <w:color w:val="auto"/>
                <w:lang w:val="en" w:eastAsia="en-GB"/>
              </w:rPr>
              <w:t>If the person</w:t>
            </w:r>
            <w:r w:rsidRPr="0052368A">
              <w:rPr>
                <w:rFonts w:eastAsia="Times New Roman" w:cs="Arial"/>
                <w:color w:val="auto"/>
                <w:lang w:val="en" w:eastAsia="en-GB"/>
              </w:rPr>
              <w:t xml:space="preserve"> </w:t>
            </w:r>
            <w:r w:rsidRPr="0052368A">
              <w:rPr>
                <w:rFonts w:eastAsia="Times New Roman" w:cs="Arial"/>
                <w:b/>
                <w:color w:val="auto"/>
                <w:lang w:val="en" w:eastAsia="en-GB"/>
              </w:rPr>
              <w:t>is eligible</w:t>
            </w:r>
            <w:r w:rsidRPr="0052368A">
              <w:rPr>
                <w:rFonts w:eastAsia="Times New Roman" w:cs="Arial"/>
                <w:color w:val="auto"/>
                <w:lang w:val="en" w:eastAsia="en-GB"/>
              </w:rPr>
              <w:t xml:space="preserve"> </w:t>
            </w:r>
            <w:r w:rsidRPr="0052368A">
              <w:rPr>
                <w:rFonts w:eastAsia="Times New Roman" w:cs="Arial"/>
                <w:b/>
                <w:color w:val="auto"/>
                <w:lang w:val="en" w:eastAsia="en-GB"/>
              </w:rPr>
              <w:t>for statutory advocacy</w:t>
            </w:r>
            <w:r w:rsidRPr="0052368A">
              <w:rPr>
                <w:rFonts w:eastAsia="Times New Roman" w:cs="Arial"/>
                <w:color w:val="auto"/>
                <w:lang w:val="en" w:eastAsia="en-GB"/>
              </w:rPr>
              <w:t xml:space="preserve"> (i.e. advocacy that the county council must provide under the Care Act, Mental Capacity Act, Mental Health Act, etc.), the Single Point of Contact service will refer the person to the statutory element of the contract. </w:t>
            </w:r>
          </w:p>
          <w:p w14:paraId="086F6253" w14:textId="77777777" w:rsidR="00826B86" w:rsidRPr="0052368A" w:rsidRDefault="00826B86" w:rsidP="00F32C1A">
            <w:pPr>
              <w:autoSpaceDE/>
              <w:autoSpaceDN/>
              <w:adjustRightInd/>
              <w:spacing w:before="100" w:beforeAutospacing="1" w:after="100" w:afterAutospacing="1"/>
              <w:rPr>
                <w:rFonts w:eastAsia="Times New Roman" w:cs="Arial"/>
                <w:color w:val="auto"/>
                <w:lang w:val="en" w:eastAsia="en-GB"/>
              </w:rPr>
            </w:pPr>
            <w:r w:rsidRPr="0052368A">
              <w:rPr>
                <w:rFonts w:eastAsia="Times New Roman" w:cs="Arial"/>
                <w:color w:val="auto"/>
                <w:lang w:val="en" w:eastAsia="en-GB"/>
              </w:rPr>
              <w:t>The statutory element of the contract is provided by Advocacy Focus (who receive referrals directly from the Single Point of Contact Service through N-compass Northwest Ltd.) and is not affected by these proposals.</w:t>
            </w:r>
          </w:p>
          <w:p w14:paraId="341BC4F9" w14:textId="77777777" w:rsidR="00826B86" w:rsidRPr="0052368A" w:rsidRDefault="00826B86" w:rsidP="00F32C1A">
            <w:pPr>
              <w:autoSpaceDE/>
              <w:autoSpaceDN/>
              <w:adjustRightInd/>
              <w:spacing w:after="0"/>
              <w:rPr>
                <w:rFonts w:eastAsia="Times New Roman" w:cs="Arial"/>
                <w:color w:val="auto"/>
                <w:lang w:eastAsia="en-GB"/>
              </w:rPr>
            </w:pPr>
            <w:r w:rsidRPr="0052368A">
              <w:rPr>
                <w:rFonts w:eastAsia="Times New Roman" w:cs="Arial"/>
                <w:b/>
                <w:color w:val="auto"/>
                <w:lang w:val="en" w:eastAsia="en-GB"/>
              </w:rPr>
              <w:t xml:space="preserve">If the person is </w:t>
            </w:r>
            <w:r w:rsidRPr="0052368A">
              <w:rPr>
                <w:rFonts w:eastAsia="Times New Roman" w:cs="Arial"/>
                <w:b/>
                <w:color w:val="auto"/>
                <w:u w:val="single"/>
                <w:lang w:val="en" w:eastAsia="en-GB"/>
              </w:rPr>
              <w:t>not</w:t>
            </w:r>
            <w:r w:rsidRPr="0052368A">
              <w:rPr>
                <w:rFonts w:eastAsia="Times New Roman" w:cs="Arial"/>
                <w:b/>
                <w:color w:val="auto"/>
                <w:lang w:val="en" w:eastAsia="en-GB"/>
              </w:rPr>
              <w:t xml:space="preserve"> eligible for statutory advocacy,</w:t>
            </w:r>
            <w:r w:rsidRPr="0052368A">
              <w:rPr>
                <w:rFonts w:eastAsia="Times New Roman" w:cs="Arial"/>
                <w:color w:val="auto"/>
                <w:lang w:val="en" w:eastAsia="en-GB"/>
              </w:rPr>
              <w:t xml:space="preserve"> the provider of the Single Point of Contact service (N-Compass Northwest Ltd.) can offer a "lower-level" advocacy service. "</w:t>
            </w:r>
            <w:r w:rsidRPr="0052368A">
              <w:rPr>
                <w:rFonts w:eastAsia="Times New Roman" w:cs="Arial"/>
                <w:color w:val="auto"/>
                <w:lang w:eastAsia="en-GB"/>
              </w:rPr>
              <w:t xml:space="preserve">Lower-level" advocacy is available to adults aged 18+ who are dealing with adult health and social care services. It is usually provided via a single, or otherwise time-limited, session of support either online, over the phone or face-to-face. </w:t>
            </w:r>
          </w:p>
          <w:p w14:paraId="2860657B" w14:textId="77777777" w:rsidR="00826B86" w:rsidRPr="0052368A" w:rsidRDefault="00826B86" w:rsidP="00F32C1A">
            <w:pPr>
              <w:autoSpaceDE/>
              <w:autoSpaceDN/>
              <w:adjustRightInd/>
              <w:spacing w:after="0"/>
              <w:rPr>
                <w:rFonts w:eastAsia="Times New Roman" w:cs="Arial"/>
                <w:color w:val="auto"/>
                <w:lang w:eastAsia="en-GB"/>
              </w:rPr>
            </w:pPr>
          </w:p>
          <w:p w14:paraId="1521F2E5" w14:textId="77777777" w:rsidR="00826B86" w:rsidRPr="0052368A" w:rsidRDefault="00826B86" w:rsidP="00F32C1A">
            <w:pPr>
              <w:autoSpaceDE/>
              <w:autoSpaceDN/>
              <w:adjustRightInd/>
              <w:spacing w:after="0"/>
              <w:rPr>
                <w:rFonts w:eastAsia="Times New Roman" w:cs="Arial"/>
                <w:color w:val="auto"/>
                <w:lang w:eastAsia="en-GB"/>
              </w:rPr>
            </w:pPr>
            <w:r w:rsidRPr="0052368A">
              <w:rPr>
                <w:rFonts w:eastAsia="Times New Roman" w:cs="Arial"/>
                <w:color w:val="auto"/>
                <w:lang w:eastAsia="en-GB"/>
              </w:rPr>
              <w:t>Offering "lower-level" advocacy allows people to explore issues without needing to access statutory services. This type of advocacy has a preventative role and is intended to reduce the need for more intensive support.</w:t>
            </w:r>
          </w:p>
          <w:p w14:paraId="526FF6CC" w14:textId="77777777" w:rsidR="00826B86" w:rsidRPr="0052368A" w:rsidRDefault="00826B86" w:rsidP="00F32C1A">
            <w:pPr>
              <w:autoSpaceDE/>
              <w:autoSpaceDN/>
              <w:adjustRightInd/>
              <w:spacing w:after="0" w:line="259" w:lineRule="auto"/>
              <w:rPr>
                <w:rFonts w:eastAsia="Times New Roman" w:cs="Arial"/>
                <w:color w:val="auto"/>
                <w:lang w:eastAsia="en-GB"/>
              </w:rPr>
            </w:pPr>
          </w:p>
        </w:tc>
      </w:tr>
      <w:tr w:rsidR="00826B86" w:rsidRPr="0052368A" w14:paraId="12B94558" w14:textId="77777777" w:rsidTr="00F32C1A">
        <w:trPr>
          <w:trHeight w:val="70"/>
        </w:trPr>
        <w:tc>
          <w:tcPr>
            <w:tcW w:w="2830" w:type="dxa"/>
            <w:gridSpan w:val="3"/>
          </w:tcPr>
          <w:p w14:paraId="5858114F" w14:textId="77777777" w:rsidR="00826B86" w:rsidRPr="0052368A" w:rsidRDefault="00826B86" w:rsidP="00F32C1A">
            <w:pPr>
              <w:autoSpaceDE/>
              <w:autoSpaceDN/>
              <w:adjustRightInd/>
              <w:spacing w:after="0"/>
              <w:jc w:val="left"/>
              <w:rPr>
                <w:rFonts w:eastAsia="Times New Roman" w:cs="Arial"/>
                <w:color w:val="auto"/>
                <w:lang w:eastAsia="en-GB"/>
              </w:rPr>
            </w:pPr>
            <w:r w:rsidRPr="0052368A">
              <w:rPr>
                <w:rFonts w:eastAsia="Times New Roman" w:cs="Arial"/>
                <w:b/>
                <w:color w:val="auto"/>
                <w:lang w:eastAsia="en-GB"/>
              </w:rPr>
              <w:t>Actions needed to deliver the target savings</w:t>
            </w:r>
          </w:p>
          <w:p w14:paraId="459CEAE0" w14:textId="77777777" w:rsidR="00826B86" w:rsidRPr="0052368A" w:rsidRDefault="00826B86" w:rsidP="00F32C1A">
            <w:pPr>
              <w:autoSpaceDE/>
              <w:autoSpaceDN/>
              <w:adjustRightInd/>
              <w:spacing w:after="0"/>
              <w:jc w:val="left"/>
              <w:rPr>
                <w:rFonts w:eastAsia="Times New Roman" w:cs="Arial"/>
                <w:color w:val="auto"/>
                <w:lang w:eastAsia="en-GB"/>
              </w:rPr>
            </w:pPr>
          </w:p>
          <w:p w14:paraId="2FEB71C9" w14:textId="77777777" w:rsidR="00826B86" w:rsidRPr="0052368A" w:rsidRDefault="00826B86" w:rsidP="00F32C1A">
            <w:pPr>
              <w:autoSpaceDE/>
              <w:autoSpaceDN/>
              <w:adjustRightInd/>
              <w:spacing w:after="0"/>
              <w:jc w:val="left"/>
              <w:rPr>
                <w:rFonts w:eastAsia="Times New Roman" w:cs="Arial"/>
                <w:color w:val="auto"/>
                <w:lang w:eastAsia="en-GB"/>
              </w:rPr>
            </w:pPr>
          </w:p>
          <w:p w14:paraId="767900C3" w14:textId="77777777" w:rsidR="00826B86" w:rsidRPr="0052368A" w:rsidRDefault="00826B86" w:rsidP="00F32C1A">
            <w:pPr>
              <w:autoSpaceDE/>
              <w:autoSpaceDN/>
              <w:adjustRightInd/>
              <w:spacing w:after="0"/>
              <w:jc w:val="left"/>
              <w:rPr>
                <w:rFonts w:eastAsia="Times New Roman" w:cs="Arial"/>
                <w:color w:val="auto"/>
                <w:lang w:eastAsia="en-GB"/>
              </w:rPr>
            </w:pPr>
          </w:p>
          <w:p w14:paraId="1B1F2364" w14:textId="77777777" w:rsidR="00826B86" w:rsidRPr="0052368A" w:rsidRDefault="00826B86" w:rsidP="00F32C1A">
            <w:pPr>
              <w:autoSpaceDE/>
              <w:autoSpaceDN/>
              <w:adjustRightInd/>
              <w:spacing w:after="0"/>
              <w:jc w:val="left"/>
              <w:rPr>
                <w:rFonts w:eastAsia="Times New Roman" w:cs="Arial"/>
                <w:color w:val="auto"/>
                <w:lang w:eastAsia="en-GB"/>
              </w:rPr>
            </w:pPr>
          </w:p>
          <w:p w14:paraId="149D7232" w14:textId="77777777" w:rsidR="00826B86" w:rsidRPr="0052368A"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7732AAD9" w14:textId="77777777" w:rsidR="00826B86" w:rsidRPr="0052368A" w:rsidRDefault="00826B86" w:rsidP="00F32C1A">
            <w:pPr>
              <w:autoSpaceDE/>
              <w:autoSpaceDN/>
              <w:adjustRightInd/>
              <w:spacing w:after="0"/>
              <w:rPr>
                <w:rFonts w:eastAsia="Times New Roman" w:cs="Arial"/>
                <w:color w:val="auto"/>
                <w:lang w:eastAsia="en-GB"/>
              </w:rPr>
            </w:pPr>
            <w:r w:rsidRPr="0052368A">
              <w:rPr>
                <w:rFonts w:eastAsia="Times New Roman" w:cs="Arial"/>
                <w:color w:val="auto"/>
                <w:lang w:eastAsia="en-GB"/>
              </w:rPr>
              <w:t xml:space="preserve"> </w:t>
            </w:r>
          </w:p>
          <w:p w14:paraId="6DD139FF" w14:textId="77777777" w:rsidR="00826B86" w:rsidRPr="0052368A" w:rsidRDefault="00826B86" w:rsidP="00826B86">
            <w:pPr>
              <w:numPr>
                <w:ilvl w:val="0"/>
                <w:numId w:val="32"/>
              </w:numPr>
              <w:autoSpaceDE/>
              <w:autoSpaceDN/>
              <w:adjustRightInd/>
              <w:spacing w:after="0"/>
              <w:contextualSpacing/>
              <w:rPr>
                <w:rFonts w:eastAsia="Times New Roman" w:cs="Arial"/>
                <w:color w:val="auto"/>
                <w:lang w:eastAsia="en-GB"/>
              </w:rPr>
            </w:pPr>
            <w:r w:rsidRPr="0052368A">
              <w:rPr>
                <w:rFonts w:eastAsia="Times New Roman" w:cs="Arial"/>
                <w:color w:val="auto"/>
                <w:lang w:eastAsia="en-GB"/>
              </w:rPr>
              <w:t>Three-month notice to terminate issued to current provider.</w:t>
            </w:r>
          </w:p>
          <w:p w14:paraId="0EAACC86" w14:textId="77777777" w:rsidR="00826B86" w:rsidRPr="0052368A" w:rsidRDefault="00826B86" w:rsidP="00F32C1A">
            <w:pPr>
              <w:autoSpaceDE/>
              <w:autoSpaceDN/>
              <w:adjustRightInd/>
              <w:spacing w:after="0"/>
              <w:ind w:left="720"/>
              <w:contextualSpacing/>
              <w:rPr>
                <w:rFonts w:eastAsia="Times New Roman" w:cs="Arial"/>
                <w:color w:val="auto"/>
                <w:lang w:eastAsia="en-GB"/>
              </w:rPr>
            </w:pPr>
          </w:p>
          <w:p w14:paraId="4974DEE9" w14:textId="77777777" w:rsidR="00826B86" w:rsidRPr="0052368A" w:rsidRDefault="00826B86" w:rsidP="00826B86">
            <w:pPr>
              <w:numPr>
                <w:ilvl w:val="0"/>
                <w:numId w:val="32"/>
              </w:numPr>
              <w:autoSpaceDE/>
              <w:autoSpaceDN/>
              <w:adjustRightInd/>
              <w:spacing w:after="0"/>
              <w:contextualSpacing/>
              <w:rPr>
                <w:rFonts w:eastAsia="Times New Roman" w:cs="Arial"/>
                <w:color w:val="auto"/>
                <w:lang w:eastAsia="en-GB"/>
              </w:rPr>
            </w:pPr>
            <w:r w:rsidRPr="0052368A">
              <w:rPr>
                <w:rFonts w:eastAsia="Times New Roman" w:cs="Arial"/>
                <w:color w:val="auto"/>
                <w:lang w:eastAsia="en-GB"/>
              </w:rPr>
              <w:t>Consultation with Clinical Commissioning Groups (CCGs)</w:t>
            </w:r>
            <w:r>
              <w:rPr>
                <w:rFonts w:eastAsia="Times New Roman" w:cs="Arial"/>
                <w:color w:val="auto"/>
                <w:lang w:eastAsia="en-GB"/>
              </w:rPr>
              <w:t>, service users and other partners</w:t>
            </w:r>
          </w:p>
          <w:p w14:paraId="23986D42" w14:textId="77777777" w:rsidR="00826B86" w:rsidRPr="0052368A" w:rsidRDefault="00826B86" w:rsidP="00F32C1A">
            <w:pPr>
              <w:autoSpaceDE/>
              <w:autoSpaceDN/>
              <w:adjustRightInd/>
              <w:spacing w:after="0"/>
              <w:ind w:left="720"/>
              <w:contextualSpacing/>
              <w:rPr>
                <w:rFonts w:eastAsia="Times New Roman" w:cs="Arial"/>
                <w:color w:val="auto"/>
                <w:lang w:eastAsia="en-GB"/>
              </w:rPr>
            </w:pPr>
          </w:p>
          <w:p w14:paraId="29A443EF" w14:textId="77777777" w:rsidR="00826B86" w:rsidRPr="0052368A" w:rsidRDefault="00826B86" w:rsidP="00826B86">
            <w:pPr>
              <w:numPr>
                <w:ilvl w:val="0"/>
                <w:numId w:val="32"/>
              </w:numPr>
              <w:autoSpaceDE/>
              <w:autoSpaceDN/>
              <w:adjustRightInd/>
              <w:spacing w:after="0"/>
              <w:contextualSpacing/>
              <w:rPr>
                <w:rFonts w:eastAsia="Times New Roman" w:cs="Arial"/>
                <w:color w:val="auto"/>
                <w:lang w:eastAsia="en-GB"/>
              </w:rPr>
            </w:pPr>
            <w:r w:rsidRPr="0052368A">
              <w:rPr>
                <w:rFonts w:eastAsia="Times New Roman" w:cs="Arial"/>
                <w:color w:val="auto"/>
                <w:lang w:eastAsia="en-GB"/>
              </w:rPr>
              <w:t>Review of future commissioning intentions for advocacy</w:t>
            </w:r>
          </w:p>
          <w:p w14:paraId="1DCF0231" w14:textId="77777777" w:rsidR="00826B86" w:rsidRPr="0052368A" w:rsidRDefault="00826B86" w:rsidP="00F32C1A">
            <w:pPr>
              <w:autoSpaceDE/>
              <w:autoSpaceDN/>
              <w:adjustRightInd/>
              <w:spacing w:after="0"/>
              <w:rPr>
                <w:rFonts w:eastAsia="Times New Roman" w:cs="Arial"/>
                <w:color w:val="auto"/>
                <w:lang w:eastAsia="en-GB"/>
              </w:rPr>
            </w:pPr>
          </w:p>
          <w:p w14:paraId="2993C787" w14:textId="77777777" w:rsidR="00826B86" w:rsidRPr="005023CB" w:rsidRDefault="00826B86" w:rsidP="00826B86">
            <w:pPr>
              <w:numPr>
                <w:ilvl w:val="0"/>
                <w:numId w:val="32"/>
              </w:numPr>
              <w:autoSpaceDE/>
              <w:autoSpaceDN/>
              <w:adjustRightInd/>
              <w:spacing w:after="0"/>
              <w:contextualSpacing/>
              <w:rPr>
                <w:rFonts w:eastAsia="Times New Roman" w:cs="Arial"/>
                <w:color w:val="auto"/>
                <w:lang w:eastAsia="en-GB"/>
              </w:rPr>
            </w:pPr>
            <w:r w:rsidRPr="0052368A">
              <w:rPr>
                <w:rFonts w:eastAsia="Times New Roman" w:cs="Arial"/>
                <w:color w:val="auto"/>
                <w:lang w:eastAsia="en-GB"/>
              </w:rPr>
              <w:t>An assessment of the value of the current delivery model in meeting the county council's aims and objectives.</w:t>
            </w:r>
          </w:p>
          <w:p w14:paraId="255A4296" w14:textId="77777777" w:rsidR="00826B86" w:rsidRPr="0052368A" w:rsidRDefault="00826B86" w:rsidP="00F32C1A">
            <w:pPr>
              <w:autoSpaceDE/>
              <w:autoSpaceDN/>
              <w:adjustRightInd/>
              <w:spacing w:after="0"/>
              <w:ind w:left="360"/>
              <w:contextualSpacing/>
              <w:rPr>
                <w:rFonts w:eastAsia="Times New Roman" w:cs="Arial"/>
                <w:color w:val="auto"/>
                <w:lang w:eastAsia="en-GB"/>
              </w:rPr>
            </w:pPr>
          </w:p>
        </w:tc>
      </w:tr>
      <w:tr w:rsidR="00826B86" w:rsidRPr="0052368A" w14:paraId="5B8A005B" w14:textId="77777777" w:rsidTr="00F32C1A">
        <w:trPr>
          <w:trHeight w:val="70"/>
        </w:trPr>
        <w:tc>
          <w:tcPr>
            <w:tcW w:w="2830" w:type="dxa"/>
            <w:gridSpan w:val="3"/>
          </w:tcPr>
          <w:p w14:paraId="68A5F411" w14:textId="77777777" w:rsidR="00826B86" w:rsidRPr="0052368A" w:rsidRDefault="00826B86" w:rsidP="00F32C1A">
            <w:pPr>
              <w:autoSpaceDE/>
              <w:autoSpaceDN/>
              <w:adjustRightInd/>
              <w:spacing w:after="0"/>
              <w:jc w:val="left"/>
              <w:rPr>
                <w:rFonts w:eastAsia="Times New Roman" w:cs="Arial"/>
                <w:color w:val="auto"/>
                <w:lang w:eastAsia="en-GB"/>
              </w:rPr>
            </w:pPr>
            <w:r w:rsidRPr="0052368A">
              <w:rPr>
                <w:rFonts w:eastAsia="Times New Roman" w:cs="Arial"/>
                <w:b/>
                <w:color w:val="auto"/>
                <w:lang w:eastAsia="en-GB"/>
              </w:rPr>
              <w:t>What are the risks associated with this saving and how will they be mitigated</w:t>
            </w:r>
          </w:p>
          <w:p w14:paraId="41912BBC" w14:textId="77777777" w:rsidR="00826B86" w:rsidRPr="0052368A" w:rsidRDefault="00826B86" w:rsidP="00F32C1A">
            <w:pPr>
              <w:autoSpaceDE/>
              <w:autoSpaceDN/>
              <w:adjustRightInd/>
              <w:spacing w:after="0"/>
              <w:jc w:val="left"/>
              <w:rPr>
                <w:rFonts w:eastAsia="Times New Roman" w:cs="Arial"/>
                <w:color w:val="auto"/>
                <w:lang w:eastAsia="en-GB"/>
              </w:rPr>
            </w:pPr>
          </w:p>
          <w:p w14:paraId="794792ED" w14:textId="77777777" w:rsidR="00826B86" w:rsidRPr="0052368A" w:rsidRDefault="00826B86" w:rsidP="00F32C1A">
            <w:pPr>
              <w:autoSpaceDE/>
              <w:autoSpaceDN/>
              <w:adjustRightInd/>
              <w:spacing w:after="0"/>
              <w:jc w:val="left"/>
              <w:rPr>
                <w:rFonts w:eastAsia="Times New Roman" w:cs="Arial"/>
                <w:color w:val="auto"/>
                <w:lang w:eastAsia="en-GB"/>
              </w:rPr>
            </w:pPr>
          </w:p>
          <w:p w14:paraId="49DC80D0" w14:textId="77777777" w:rsidR="00826B86" w:rsidRPr="0052368A" w:rsidRDefault="00826B86" w:rsidP="00F32C1A">
            <w:pPr>
              <w:autoSpaceDE/>
              <w:autoSpaceDN/>
              <w:adjustRightInd/>
              <w:spacing w:after="0"/>
              <w:jc w:val="left"/>
              <w:rPr>
                <w:rFonts w:eastAsia="Times New Roman" w:cs="Arial"/>
                <w:color w:val="auto"/>
                <w:lang w:eastAsia="en-GB"/>
              </w:rPr>
            </w:pPr>
          </w:p>
          <w:p w14:paraId="2B468900" w14:textId="77777777" w:rsidR="00826B86" w:rsidRPr="0052368A" w:rsidRDefault="00826B86" w:rsidP="00F32C1A">
            <w:pPr>
              <w:autoSpaceDE/>
              <w:autoSpaceDN/>
              <w:adjustRightInd/>
              <w:spacing w:after="0"/>
              <w:jc w:val="left"/>
              <w:rPr>
                <w:rFonts w:eastAsia="Times New Roman" w:cs="Arial"/>
                <w:color w:val="auto"/>
                <w:lang w:eastAsia="en-GB"/>
              </w:rPr>
            </w:pPr>
          </w:p>
          <w:p w14:paraId="4C028BE2" w14:textId="77777777" w:rsidR="00826B86" w:rsidRPr="0052368A"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18BD3080" w14:textId="77777777" w:rsidR="00826B86" w:rsidRPr="0052368A" w:rsidRDefault="00826B86" w:rsidP="00F32C1A">
            <w:pPr>
              <w:autoSpaceDE/>
              <w:autoSpaceDN/>
              <w:adjustRightInd/>
              <w:spacing w:after="0"/>
              <w:rPr>
                <w:rFonts w:eastAsia="Times New Roman" w:cs="Arial"/>
                <w:color w:val="auto"/>
                <w:lang w:eastAsia="en-GB"/>
              </w:rPr>
            </w:pPr>
            <w:r w:rsidRPr="0052368A">
              <w:rPr>
                <w:rFonts w:eastAsia="Times New Roman" w:cs="Arial"/>
                <w:color w:val="auto"/>
                <w:lang w:eastAsia="en-GB"/>
              </w:rPr>
              <w:t xml:space="preserve">The likelihood of service changes across the county means that demand for "lower-level" advocacy may increase in the future because vulnerable people may require support to make a complaint or access alternative services if services previously relied on to do this are reduced. Reducing this support for residents means that demand for "lower-level" advocacy may manifest as unmet need and, potentially, greater sustained demand on other social care services </w:t>
            </w:r>
          </w:p>
          <w:p w14:paraId="2CFA5859" w14:textId="77777777" w:rsidR="00826B86" w:rsidRPr="0052368A" w:rsidRDefault="00826B86" w:rsidP="00F32C1A">
            <w:pPr>
              <w:autoSpaceDE/>
              <w:autoSpaceDN/>
              <w:adjustRightInd/>
              <w:spacing w:after="0"/>
              <w:rPr>
                <w:rFonts w:eastAsia="Times New Roman" w:cs="Arial"/>
                <w:color w:val="auto"/>
                <w:lang w:eastAsia="en-GB"/>
              </w:rPr>
            </w:pPr>
          </w:p>
          <w:p w14:paraId="1B1C0A81" w14:textId="77777777" w:rsidR="00826B86" w:rsidRPr="0052368A" w:rsidRDefault="00826B86" w:rsidP="00F32C1A">
            <w:pPr>
              <w:autoSpaceDE/>
              <w:autoSpaceDN/>
              <w:adjustRightInd/>
              <w:spacing w:after="0"/>
              <w:rPr>
                <w:rFonts w:eastAsia="Times New Roman" w:cs="Arial"/>
                <w:color w:val="auto"/>
                <w:lang w:eastAsia="en-GB"/>
              </w:rPr>
            </w:pPr>
            <w:r w:rsidRPr="0052368A">
              <w:rPr>
                <w:rFonts w:eastAsia="Times New Roman" w:cs="Arial"/>
                <w:color w:val="auto"/>
                <w:lang w:eastAsia="en-GB"/>
              </w:rPr>
              <w:t xml:space="preserve">The current service is open to users of a wide range of public services and reduction would likely impact on the experience of service users engaged with the health and social care system. </w:t>
            </w:r>
          </w:p>
          <w:p w14:paraId="1DCBA4DF" w14:textId="77777777" w:rsidR="00826B86" w:rsidRPr="0052368A" w:rsidRDefault="00826B86" w:rsidP="00F32C1A">
            <w:pPr>
              <w:autoSpaceDE/>
              <w:autoSpaceDN/>
              <w:adjustRightInd/>
              <w:spacing w:after="0"/>
              <w:rPr>
                <w:rFonts w:eastAsia="Times New Roman" w:cs="Arial"/>
                <w:color w:val="auto"/>
                <w:lang w:eastAsia="en-GB"/>
              </w:rPr>
            </w:pPr>
          </w:p>
          <w:p w14:paraId="2880C6B8" w14:textId="77777777" w:rsidR="00826B86" w:rsidRPr="0052368A" w:rsidRDefault="00826B86" w:rsidP="00F32C1A">
            <w:pPr>
              <w:autoSpaceDE/>
              <w:autoSpaceDN/>
              <w:adjustRightInd/>
              <w:spacing w:after="0"/>
              <w:rPr>
                <w:rFonts w:eastAsia="Times New Roman" w:cs="Arial"/>
                <w:color w:val="auto"/>
                <w:lang w:eastAsia="en-GB"/>
              </w:rPr>
            </w:pPr>
            <w:r w:rsidRPr="0052368A">
              <w:rPr>
                <w:rFonts w:eastAsia="Times New Roman" w:cs="Arial"/>
                <w:color w:val="auto"/>
                <w:lang w:eastAsia="en-GB"/>
              </w:rPr>
              <w:t xml:space="preserve">Partners may have a view on reduction of the service and its contribution to their own institutional aims. The CCGs currently contribute a small portion of the overall cost of advocacy services (£180,000 per year) but these contributions are not specifically dedicated to "lower-level" or statutory advocacy and a calculation as to their precise value would be required if the budget option is approved. </w:t>
            </w:r>
          </w:p>
          <w:p w14:paraId="6F545429" w14:textId="77777777" w:rsidR="00826B86" w:rsidRPr="0052368A" w:rsidRDefault="00826B86" w:rsidP="00F32C1A">
            <w:pPr>
              <w:autoSpaceDE/>
              <w:autoSpaceDN/>
              <w:adjustRightInd/>
              <w:spacing w:after="0"/>
              <w:rPr>
                <w:rFonts w:eastAsia="Times New Roman" w:cs="Arial"/>
                <w:color w:val="auto"/>
                <w:lang w:eastAsia="en-GB"/>
              </w:rPr>
            </w:pPr>
          </w:p>
          <w:p w14:paraId="112DA880" w14:textId="77777777" w:rsidR="00826B86" w:rsidRPr="0052368A" w:rsidRDefault="00826B86" w:rsidP="00F32C1A">
            <w:pPr>
              <w:autoSpaceDE/>
              <w:autoSpaceDN/>
              <w:adjustRightInd/>
              <w:spacing w:after="0"/>
              <w:rPr>
                <w:rFonts w:eastAsia="Times New Roman" w:cs="Arial"/>
                <w:color w:val="auto"/>
                <w:lang w:eastAsia="en-GB"/>
              </w:rPr>
            </w:pPr>
            <w:r w:rsidRPr="0052368A">
              <w:rPr>
                <w:rFonts w:eastAsia="Times New Roman" w:cs="Arial"/>
                <w:color w:val="auto"/>
                <w:lang w:eastAsia="en-GB"/>
              </w:rPr>
              <w:t>There is therefore a risk that reduction of the service will have a number of consequences related to demand for support by users of public services. Termination of the service may create n</w:t>
            </w:r>
            <w:r>
              <w:rPr>
                <w:rFonts w:eastAsia="Times New Roman" w:cs="Arial"/>
                <w:color w:val="auto"/>
                <w:lang w:eastAsia="en-GB"/>
              </w:rPr>
              <w:t>ew demands on other services, and may create new unmet needs.</w:t>
            </w:r>
          </w:p>
          <w:p w14:paraId="1FA5F6DE" w14:textId="77777777" w:rsidR="00826B86" w:rsidRPr="0052368A" w:rsidRDefault="00826B86" w:rsidP="00F32C1A">
            <w:pPr>
              <w:autoSpaceDE/>
              <w:autoSpaceDN/>
              <w:adjustRightInd/>
              <w:spacing w:after="0"/>
              <w:rPr>
                <w:rFonts w:eastAsia="Times New Roman" w:cs="Arial"/>
                <w:color w:val="auto"/>
                <w:lang w:eastAsia="en-GB"/>
              </w:rPr>
            </w:pPr>
          </w:p>
          <w:p w14:paraId="3CFC5740" w14:textId="77777777" w:rsidR="00826B86" w:rsidRPr="0052368A" w:rsidRDefault="00826B86" w:rsidP="00F32C1A">
            <w:pPr>
              <w:autoSpaceDE/>
              <w:autoSpaceDN/>
              <w:adjustRightInd/>
              <w:spacing w:after="0"/>
              <w:rPr>
                <w:rFonts w:eastAsia="Times New Roman" w:cs="Arial"/>
                <w:color w:val="auto"/>
                <w:lang w:eastAsia="en-GB"/>
              </w:rPr>
            </w:pPr>
            <w:r w:rsidRPr="0052368A">
              <w:rPr>
                <w:rFonts w:eastAsia="Times New Roman" w:cs="Arial"/>
                <w:color w:val="auto"/>
                <w:lang w:eastAsia="en-GB"/>
              </w:rPr>
              <w:t xml:space="preserve">Engagement and consultation with service users and partners is important throughout this process. </w:t>
            </w:r>
          </w:p>
          <w:p w14:paraId="37ABF95C" w14:textId="77777777" w:rsidR="00826B86" w:rsidRPr="0052368A" w:rsidRDefault="00826B86" w:rsidP="00F32C1A">
            <w:pPr>
              <w:autoSpaceDE/>
              <w:autoSpaceDN/>
              <w:adjustRightInd/>
              <w:spacing w:after="0"/>
              <w:rPr>
                <w:rFonts w:eastAsia="Times New Roman" w:cs="Arial"/>
                <w:color w:val="auto"/>
                <w:lang w:eastAsia="en-GB"/>
              </w:rPr>
            </w:pPr>
          </w:p>
        </w:tc>
      </w:tr>
    </w:tbl>
    <w:p w14:paraId="583C9D44" w14:textId="77777777" w:rsidR="00826B86" w:rsidRPr="0052368A" w:rsidRDefault="00826B86" w:rsidP="00826B86">
      <w:pPr>
        <w:autoSpaceDE/>
        <w:autoSpaceDN/>
        <w:adjustRightInd/>
        <w:spacing w:after="0"/>
        <w:jc w:val="left"/>
        <w:rPr>
          <w:rFonts w:eastAsia="Times New Roman" w:cs="Arial"/>
          <w:color w:val="auto"/>
          <w:lang w:eastAsia="en-GB"/>
        </w:rPr>
      </w:pPr>
    </w:p>
    <w:p w14:paraId="286A1D5C" w14:textId="77777777" w:rsidR="00826B86" w:rsidRPr="0052368A" w:rsidRDefault="00826B86" w:rsidP="00826B86">
      <w:pPr>
        <w:autoSpaceDE/>
        <w:autoSpaceDN/>
        <w:adjustRightInd/>
        <w:spacing w:after="0"/>
        <w:jc w:val="left"/>
        <w:rPr>
          <w:rFonts w:eastAsia="Times New Roman" w:cs="Arial"/>
          <w:b/>
          <w:color w:val="auto"/>
          <w:lang w:eastAsia="en-GB"/>
        </w:rPr>
      </w:pPr>
      <w:r w:rsidRPr="0052368A">
        <w:rPr>
          <w:rFonts w:eastAsia="Times New Roman" w:cs="Arial"/>
          <w:b/>
          <w:color w:val="auto"/>
          <w:lang w:eastAsia="en-GB"/>
        </w:rPr>
        <w:t xml:space="preserve">What does this service deliver? </w:t>
      </w:r>
    </w:p>
    <w:p w14:paraId="09F51C3B" w14:textId="77777777" w:rsidR="00826B86" w:rsidRPr="0052368A" w:rsidRDefault="00826B86" w:rsidP="00826B86">
      <w:pPr>
        <w:autoSpaceDE/>
        <w:autoSpaceDN/>
        <w:adjustRightInd/>
        <w:spacing w:after="0"/>
        <w:jc w:val="left"/>
        <w:rPr>
          <w:rFonts w:eastAsia="Times New Roman" w:cs="Arial"/>
          <w:b/>
          <w:color w:val="auto"/>
          <w:lang w:eastAsia="en-GB"/>
        </w:rPr>
      </w:pPr>
    </w:p>
    <w:p w14:paraId="1B48B3B1" w14:textId="77777777" w:rsidR="00826B86" w:rsidRPr="0052368A" w:rsidRDefault="00826B86" w:rsidP="00826B86">
      <w:pPr>
        <w:autoSpaceDE/>
        <w:autoSpaceDN/>
        <w:adjustRightInd/>
        <w:spacing w:after="0"/>
        <w:rPr>
          <w:rFonts w:eastAsia="Times New Roman" w:cs="Arial"/>
          <w:color w:val="auto"/>
          <w:lang w:eastAsia="en-GB"/>
        </w:rPr>
      </w:pPr>
      <w:r w:rsidRPr="0052368A">
        <w:rPr>
          <w:rFonts w:eastAsia="Times New Roman" w:cs="Arial"/>
          <w:color w:val="auto"/>
          <w:lang w:eastAsia="en-GB"/>
        </w:rPr>
        <w:t xml:space="preserve">The current purpose of the </w:t>
      </w:r>
      <w:r w:rsidRPr="0052368A">
        <w:rPr>
          <w:rFonts w:eastAsia="Times New Roman" w:cs="Arial"/>
          <w:bCs/>
          <w:color w:val="auto"/>
          <w:lang w:eastAsia="en-GB"/>
        </w:rPr>
        <w:t>Single Point of Contact Service for all Advocacy Services and Delivery of "Lower-Level" Advocacy (Countywide)</w:t>
      </w:r>
      <w:r w:rsidRPr="0052368A">
        <w:rPr>
          <w:rFonts w:eastAsia="Times New Roman" w:cs="Arial"/>
          <w:b/>
          <w:bCs/>
          <w:color w:val="auto"/>
          <w:lang w:eastAsia="en-GB"/>
        </w:rPr>
        <w:t xml:space="preserve"> </w:t>
      </w:r>
      <w:r w:rsidRPr="0052368A">
        <w:rPr>
          <w:rFonts w:eastAsia="Times New Roman" w:cs="Arial"/>
          <w:bCs/>
          <w:color w:val="auto"/>
          <w:lang w:eastAsia="en-GB"/>
        </w:rPr>
        <w:t>contract</w:t>
      </w:r>
      <w:r w:rsidRPr="0052368A">
        <w:rPr>
          <w:rFonts w:eastAsia="Times New Roman" w:cs="Arial"/>
          <w:b/>
          <w:bCs/>
          <w:color w:val="auto"/>
          <w:lang w:eastAsia="en-GB"/>
        </w:rPr>
        <w:t xml:space="preserve"> </w:t>
      </w:r>
      <w:r w:rsidRPr="0052368A">
        <w:rPr>
          <w:rFonts w:eastAsia="Times New Roman" w:cs="Arial"/>
          <w:color w:val="auto"/>
          <w:lang w:eastAsia="en-GB"/>
        </w:rPr>
        <w:t>is to:</w:t>
      </w:r>
    </w:p>
    <w:p w14:paraId="4F223FE0" w14:textId="77777777" w:rsidR="00826B86" w:rsidRPr="0052368A" w:rsidRDefault="00826B86" w:rsidP="00826B86">
      <w:pPr>
        <w:autoSpaceDE/>
        <w:autoSpaceDN/>
        <w:adjustRightInd/>
        <w:spacing w:after="0"/>
        <w:rPr>
          <w:rFonts w:eastAsia="Times New Roman" w:cs="Arial"/>
          <w:color w:val="auto"/>
          <w:lang w:eastAsia="en-GB"/>
        </w:rPr>
      </w:pPr>
    </w:p>
    <w:p w14:paraId="6FF96584" w14:textId="77777777" w:rsidR="00826B86" w:rsidRPr="0052368A" w:rsidRDefault="00826B86" w:rsidP="00826B86">
      <w:pPr>
        <w:numPr>
          <w:ilvl w:val="0"/>
          <w:numId w:val="34"/>
        </w:numPr>
        <w:autoSpaceDE/>
        <w:autoSpaceDN/>
        <w:adjustRightInd/>
        <w:spacing w:after="0"/>
        <w:contextualSpacing/>
        <w:rPr>
          <w:rFonts w:eastAsia="Times New Roman" w:cs="Arial"/>
          <w:color w:val="auto"/>
          <w:lang w:eastAsia="en-GB"/>
        </w:rPr>
      </w:pPr>
      <w:r w:rsidRPr="0052368A">
        <w:rPr>
          <w:rFonts w:eastAsia="Times New Roman" w:cs="Arial"/>
          <w:color w:val="auto"/>
          <w:lang w:eastAsia="en-GB"/>
        </w:rPr>
        <w:t>Offer a Single Point of Contact for all advocacy enquiries in the Lancashire County Council area.</w:t>
      </w:r>
    </w:p>
    <w:p w14:paraId="4DB85D6E" w14:textId="77777777" w:rsidR="00826B86" w:rsidRPr="0052368A" w:rsidRDefault="00826B86" w:rsidP="00826B86">
      <w:pPr>
        <w:numPr>
          <w:ilvl w:val="0"/>
          <w:numId w:val="34"/>
        </w:numPr>
        <w:autoSpaceDE/>
        <w:autoSpaceDN/>
        <w:adjustRightInd/>
        <w:spacing w:after="0"/>
        <w:contextualSpacing/>
        <w:rPr>
          <w:rFonts w:eastAsia="Times New Roman" w:cs="Arial"/>
          <w:color w:val="auto"/>
          <w:lang w:eastAsia="en-GB"/>
        </w:rPr>
      </w:pPr>
      <w:r w:rsidRPr="0052368A">
        <w:rPr>
          <w:rFonts w:eastAsia="Times New Roman" w:cs="Arial"/>
          <w:color w:val="auto"/>
          <w:lang w:eastAsia="en-GB"/>
        </w:rPr>
        <w:t xml:space="preserve">Provide all "lower-level" advocacy services. </w:t>
      </w:r>
    </w:p>
    <w:p w14:paraId="34E53521" w14:textId="77777777" w:rsidR="00826B86" w:rsidRPr="0052368A" w:rsidRDefault="00826B86" w:rsidP="00826B86">
      <w:pPr>
        <w:autoSpaceDE/>
        <w:autoSpaceDN/>
        <w:adjustRightInd/>
        <w:spacing w:after="0"/>
        <w:rPr>
          <w:rFonts w:eastAsia="Times New Roman" w:cs="Arial"/>
          <w:color w:val="auto"/>
          <w:lang w:eastAsia="en-GB"/>
        </w:rPr>
      </w:pPr>
    </w:p>
    <w:p w14:paraId="5834099B" w14:textId="77777777" w:rsidR="00826B86" w:rsidRPr="0052368A" w:rsidRDefault="00826B86" w:rsidP="00826B86">
      <w:pPr>
        <w:autoSpaceDE/>
        <w:autoSpaceDN/>
        <w:adjustRightInd/>
        <w:spacing w:after="0"/>
        <w:rPr>
          <w:rFonts w:eastAsia="Times New Roman" w:cs="Arial"/>
          <w:color w:val="auto"/>
          <w:lang w:eastAsia="en-GB"/>
        </w:rPr>
      </w:pPr>
      <w:r w:rsidRPr="0052368A">
        <w:rPr>
          <w:rFonts w:eastAsia="Times New Roman" w:cs="Arial"/>
          <w:color w:val="auto"/>
          <w:lang w:eastAsia="en-GB"/>
        </w:rPr>
        <w:t xml:space="preserve">"Lower-level" advocacy is currently offered when advocacy has been assessed as appropriate but when statutory eligibility does not apply. "Lower-level" advocacy involves information, advice, signposting, and peer-to-peer support. The types of "lower-level" advocacy provided by the service varies case by case, consisting of three levels: </w:t>
      </w:r>
    </w:p>
    <w:p w14:paraId="5F61583F" w14:textId="77777777" w:rsidR="00826B86" w:rsidRPr="0052368A" w:rsidRDefault="00826B86" w:rsidP="00826B86">
      <w:pPr>
        <w:numPr>
          <w:ilvl w:val="0"/>
          <w:numId w:val="35"/>
        </w:numPr>
        <w:autoSpaceDE/>
        <w:autoSpaceDN/>
        <w:adjustRightInd/>
        <w:spacing w:after="0"/>
        <w:contextualSpacing/>
        <w:rPr>
          <w:rFonts w:eastAsia="Times New Roman" w:cs="Arial"/>
          <w:color w:val="auto"/>
          <w:lang w:eastAsia="en-GB"/>
        </w:rPr>
      </w:pPr>
      <w:r w:rsidRPr="0052368A">
        <w:rPr>
          <w:rFonts w:eastAsia="Times New Roman" w:cs="Arial"/>
          <w:color w:val="auto"/>
          <w:lang w:eastAsia="en-GB"/>
        </w:rPr>
        <w:t xml:space="preserve">Level 1, a maximum of two sessions (telephone or online only); </w:t>
      </w:r>
    </w:p>
    <w:p w14:paraId="34835A08" w14:textId="77777777" w:rsidR="00826B86" w:rsidRPr="0052368A" w:rsidRDefault="00826B86" w:rsidP="00826B86">
      <w:pPr>
        <w:numPr>
          <w:ilvl w:val="0"/>
          <w:numId w:val="35"/>
        </w:numPr>
        <w:autoSpaceDE/>
        <w:autoSpaceDN/>
        <w:adjustRightInd/>
        <w:spacing w:after="0"/>
        <w:contextualSpacing/>
        <w:rPr>
          <w:rFonts w:eastAsia="Times New Roman" w:cs="Arial"/>
          <w:color w:val="auto"/>
          <w:lang w:eastAsia="en-GB"/>
        </w:rPr>
      </w:pPr>
      <w:r w:rsidRPr="0052368A">
        <w:rPr>
          <w:rFonts w:eastAsia="Times New Roman" w:cs="Arial"/>
          <w:color w:val="auto"/>
          <w:lang w:eastAsia="en-GB"/>
        </w:rPr>
        <w:t xml:space="preserve">Level 2, telephony-based or online support over a limited number of sessions with a single face-to-face session and; </w:t>
      </w:r>
    </w:p>
    <w:p w14:paraId="2E21A306" w14:textId="77777777" w:rsidR="00826B86" w:rsidRPr="0052368A" w:rsidRDefault="00826B86" w:rsidP="00826B86">
      <w:pPr>
        <w:numPr>
          <w:ilvl w:val="0"/>
          <w:numId w:val="35"/>
        </w:numPr>
        <w:autoSpaceDE/>
        <w:autoSpaceDN/>
        <w:adjustRightInd/>
        <w:spacing w:after="0"/>
        <w:contextualSpacing/>
        <w:rPr>
          <w:rFonts w:eastAsia="Times New Roman" w:cs="Arial"/>
          <w:color w:val="auto"/>
          <w:lang w:eastAsia="en-GB"/>
        </w:rPr>
      </w:pPr>
      <w:r w:rsidRPr="0052368A">
        <w:rPr>
          <w:rFonts w:eastAsia="Times New Roman" w:cs="Arial"/>
          <w:color w:val="auto"/>
          <w:lang w:eastAsia="en-GB"/>
        </w:rPr>
        <w:t>Level 3, a maximum of three face-to-face contact sessions in addition to other forms of support.</w:t>
      </w:r>
    </w:p>
    <w:p w14:paraId="5B77E6E8" w14:textId="77777777" w:rsidR="00826B86" w:rsidRPr="0052368A" w:rsidRDefault="00826B86" w:rsidP="00826B86">
      <w:pPr>
        <w:autoSpaceDE/>
        <w:autoSpaceDN/>
        <w:adjustRightInd/>
        <w:spacing w:after="0"/>
        <w:rPr>
          <w:rFonts w:eastAsia="Times New Roman" w:cs="Arial"/>
          <w:color w:val="auto"/>
          <w:lang w:eastAsia="en-GB"/>
        </w:rPr>
      </w:pPr>
    </w:p>
    <w:p w14:paraId="21E2484C" w14:textId="77777777" w:rsidR="00826B86" w:rsidRPr="0052368A" w:rsidRDefault="00826B86" w:rsidP="00826B86">
      <w:pPr>
        <w:autoSpaceDE/>
        <w:autoSpaceDN/>
        <w:adjustRightInd/>
        <w:spacing w:after="0"/>
        <w:rPr>
          <w:rFonts w:eastAsia="Times New Roman" w:cs="Arial"/>
          <w:color w:val="auto"/>
          <w:lang w:eastAsia="en-GB"/>
        </w:rPr>
      </w:pPr>
    </w:p>
    <w:p w14:paraId="00FC4250" w14:textId="77777777" w:rsidR="00826B86" w:rsidRPr="0052368A" w:rsidRDefault="00826B86" w:rsidP="00826B86">
      <w:pPr>
        <w:autoSpaceDE/>
        <w:autoSpaceDN/>
        <w:adjustRightInd/>
        <w:spacing w:after="0"/>
        <w:rPr>
          <w:rFonts w:eastAsia="Times New Roman" w:cs="Arial"/>
          <w:color w:val="auto"/>
          <w:lang w:eastAsia="en-GB"/>
        </w:rPr>
      </w:pPr>
    </w:p>
    <w:p w14:paraId="68889B1A" w14:textId="77777777" w:rsidR="00826B86" w:rsidRPr="0052368A" w:rsidRDefault="00826B86" w:rsidP="00826B86">
      <w:pPr>
        <w:autoSpaceDE/>
        <w:autoSpaceDN/>
        <w:adjustRightInd/>
        <w:spacing w:after="0"/>
        <w:rPr>
          <w:rFonts w:eastAsia="Times New Roman" w:cs="Arial"/>
          <w:color w:val="auto"/>
          <w:lang w:eastAsia="en-GB"/>
        </w:rPr>
      </w:pPr>
    </w:p>
    <w:p w14:paraId="5BB31C72" w14:textId="77777777" w:rsidR="00826B86" w:rsidRPr="00256F24" w:rsidRDefault="00826B86" w:rsidP="00826B86">
      <w:pPr>
        <w:autoSpaceDE/>
        <w:autoSpaceDN/>
        <w:adjustRightInd/>
        <w:spacing w:after="0"/>
        <w:rPr>
          <w:rFonts w:eastAsia="Times New Roman" w:cs="Arial"/>
          <w:color w:val="auto"/>
          <w:lang w:eastAsia="en-GB"/>
        </w:rPr>
      </w:pPr>
    </w:p>
    <w:p w14:paraId="01572B38" w14:textId="77777777" w:rsidR="00826B86" w:rsidRPr="00256F24" w:rsidRDefault="00826B86" w:rsidP="00826B86">
      <w:pPr>
        <w:autoSpaceDE/>
        <w:autoSpaceDN/>
        <w:adjustRightInd/>
        <w:spacing w:after="0"/>
        <w:rPr>
          <w:rFonts w:eastAsia="Times New Roman" w:cs="Arial"/>
          <w:color w:val="auto"/>
          <w:lang w:eastAsia="en-GB"/>
        </w:rPr>
      </w:pPr>
    </w:p>
    <w:p w14:paraId="0821A2BE" w14:textId="77777777" w:rsidR="00826B86" w:rsidRPr="00256F24" w:rsidRDefault="00826B86" w:rsidP="00826B86">
      <w:pPr>
        <w:autoSpaceDE/>
        <w:autoSpaceDN/>
        <w:adjustRightInd/>
        <w:spacing w:after="0"/>
        <w:rPr>
          <w:rFonts w:eastAsia="Times New Roman" w:cs="Arial"/>
          <w:color w:val="auto"/>
          <w:lang w:eastAsia="en-GB"/>
        </w:rPr>
      </w:pPr>
    </w:p>
    <w:p w14:paraId="0D6D0AA0" w14:textId="77777777" w:rsidR="00826B86" w:rsidRDefault="00826B86" w:rsidP="00826B86">
      <w:pPr>
        <w:spacing w:after="0" w:line="259" w:lineRule="auto"/>
        <w:rPr>
          <w:rFonts w:cs="Arial"/>
          <w:b/>
        </w:rPr>
      </w:pPr>
    </w:p>
    <w:p w14:paraId="2B3D5290" w14:textId="77777777" w:rsidR="00826B86" w:rsidRDefault="00826B86" w:rsidP="00826B86">
      <w:pPr>
        <w:spacing w:after="0" w:line="259" w:lineRule="auto"/>
        <w:rPr>
          <w:rFonts w:cs="Arial"/>
          <w:b/>
        </w:rPr>
      </w:pPr>
    </w:p>
    <w:p w14:paraId="6A952382" w14:textId="77777777" w:rsidR="00826B86" w:rsidRDefault="00826B86" w:rsidP="00826B86">
      <w:pPr>
        <w:spacing w:after="0" w:line="259" w:lineRule="auto"/>
        <w:rPr>
          <w:rFonts w:cs="Arial"/>
          <w:b/>
        </w:rPr>
      </w:pPr>
    </w:p>
    <w:p w14:paraId="76801577" w14:textId="77777777" w:rsidR="00826B86" w:rsidRDefault="00826B86" w:rsidP="00826B86">
      <w:pPr>
        <w:spacing w:after="0" w:line="259" w:lineRule="auto"/>
        <w:rPr>
          <w:rFonts w:cs="Arial"/>
          <w:b/>
        </w:rPr>
      </w:pPr>
    </w:p>
    <w:p w14:paraId="2AC479A8" w14:textId="77777777" w:rsidR="00826B86" w:rsidRDefault="00826B86" w:rsidP="00826B86">
      <w:pPr>
        <w:spacing w:after="0" w:line="259" w:lineRule="auto"/>
        <w:rPr>
          <w:rFonts w:cs="Arial"/>
          <w:b/>
        </w:rPr>
      </w:pPr>
    </w:p>
    <w:p w14:paraId="4E7BEC96" w14:textId="77777777" w:rsidR="00826B86" w:rsidRDefault="00826B86" w:rsidP="00826B86">
      <w:pPr>
        <w:spacing w:after="0" w:line="259" w:lineRule="auto"/>
        <w:rPr>
          <w:rFonts w:cs="Arial"/>
          <w:b/>
        </w:rPr>
      </w:pPr>
    </w:p>
    <w:p w14:paraId="03300612" w14:textId="77777777" w:rsidR="00826B86" w:rsidRDefault="00826B86" w:rsidP="00826B86">
      <w:pPr>
        <w:spacing w:after="0" w:line="259" w:lineRule="auto"/>
        <w:rPr>
          <w:rFonts w:cs="Arial"/>
          <w:b/>
        </w:rPr>
      </w:pPr>
    </w:p>
    <w:p w14:paraId="64659044" w14:textId="77777777" w:rsidR="00826B86" w:rsidRDefault="00826B86" w:rsidP="00826B86">
      <w:pPr>
        <w:spacing w:after="0" w:line="259" w:lineRule="auto"/>
        <w:rPr>
          <w:rFonts w:cs="Arial"/>
          <w:b/>
        </w:rPr>
      </w:pPr>
    </w:p>
    <w:p w14:paraId="275C7598" w14:textId="77777777" w:rsidR="00826B86" w:rsidRDefault="00826B86" w:rsidP="00826B86">
      <w:pPr>
        <w:spacing w:after="0" w:line="259" w:lineRule="auto"/>
        <w:rPr>
          <w:rFonts w:cs="Arial"/>
          <w:b/>
        </w:rPr>
      </w:pPr>
    </w:p>
    <w:p w14:paraId="2118207D" w14:textId="77777777" w:rsidR="00826B86" w:rsidRDefault="00826B86" w:rsidP="00826B86">
      <w:pPr>
        <w:spacing w:after="0" w:line="259" w:lineRule="auto"/>
        <w:rPr>
          <w:rFonts w:cs="Arial"/>
          <w:b/>
        </w:rPr>
      </w:pPr>
    </w:p>
    <w:p w14:paraId="35A30DD6" w14:textId="77777777" w:rsidR="00826B86" w:rsidRDefault="00826B86" w:rsidP="00826B86">
      <w:pPr>
        <w:spacing w:after="0" w:line="259" w:lineRule="auto"/>
        <w:rPr>
          <w:rFonts w:cs="Arial"/>
          <w:b/>
        </w:rPr>
      </w:pPr>
    </w:p>
    <w:p w14:paraId="4B56ADF2" w14:textId="77777777" w:rsidR="00826B86" w:rsidRDefault="00826B86" w:rsidP="00826B86">
      <w:pPr>
        <w:spacing w:after="0" w:line="259" w:lineRule="auto"/>
        <w:rPr>
          <w:rFonts w:cs="Arial"/>
          <w:b/>
        </w:rPr>
      </w:pPr>
    </w:p>
    <w:p w14:paraId="575C09A2" w14:textId="77777777" w:rsidR="00826B86" w:rsidRDefault="00826B86" w:rsidP="00826B86">
      <w:pPr>
        <w:spacing w:after="0" w:line="259" w:lineRule="auto"/>
        <w:rPr>
          <w:rFonts w:cs="Arial"/>
          <w:b/>
        </w:rPr>
      </w:pPr>
    </w:p>
    <w:p w14:paraId="00EA7B33" w14:textId="77777777" w:rsidR="00826B86" w:rsidRDefault="00826B86" w:rsidP="00826B86">
      <w:pPr>
        <w:spacing w:after="0" w:line="259" w:lineRule="auto"/>
        <w:rPr>
          <w:rFonts w:cs="Arial"/>
          <w:b/>
        </w:rPr>
      </w:pPr>
    </w:p>
    <w:p w14:paraId="3E8503DB" w14:textId="77777777" w:rsidR="00826B86" w:rsidRDefault="00826B86" w:rsidP="00826B86">
      <w:pPr>
        <w:spacing w:after="0" w:line="259" w:lineRule="auto"/>
        <w:rPr>
          <w:rFonts w:cs="Arial"/>
          <w:b/>
        </w:rPr>
      </w:pPr>
    </w:p>
    <w:p w14:paraId="0FF1C879" w14:textId="77777777" w:rsidR="00826B86" w:rsidRDefault="00826B86" w:rsidP="00826B86">
      <w:pPr>
        <w:spacing w:after="0" w:line="259" w:lineRule="auto"/>
        <w:rPr>
          <w:rFonts w:cs="Arial"/>
          <w:b/>
        </w:rPr>
      </w:pPr>
    </w:p>
    <w:p w14:paraId="49A475B7" w14:textId="77777777" w:rsidR="00826B86" w:rsidRDefault="00826B86" w:rsidP="00826B86">
      <w:pPr>
        <w:spacing w:after="0" w:line="259" w:lineRule="auto"/>
        <w:rPr>
          <w:rFonts w:cs="Arial"/>
          <w:b/>
        </w:rPr>
      </w:pPr>
    </w:p>
    <w:p w14:paraId="4544CA51" w14:textId="77777777" w:rsidR="00826B86" w:rsidRDefault="00826B86" w:rsidP="00826B86">
      <w:pPr>
        <w:spacing w:after="0" w:line="259" w:lineRule="auto"/>
        <w:rPr>
          <w:rFonts w:cs="Arial"/>
          <w:b/>
        </w:rPr>
      </w:pPr>
    </w:p>
    <w:p w14:paraId="7B126149" w14:textId="77777777" w:rsidR="00826B86" w:rsidRDefault="00826B86" w:rsidP="00826B86">
      <w:pPr>
        <w:spacing w:after="0" w:line="259" w:lineRule="auto"/>
        <w:rPr>
          <w:rFonts w:cs="Arial"/>
          <w:b/>
        </w:rPr>
      </w:pPr>
    </w:p>
    <w:p w14:paraId="0B2B21E3" w14:textId="77777777" w:rsidR="00826B86" w:rsidRDefault="00826B86" w:rsidP="00826B86">
      <w:pPr>
        <w:spacing w:after="0" w:line="259" w:lineRule="auto"/>
        <w:rPr>
          <w:rFonts w:cs="Arial"/>
          <w:b/>
        </w:rPr>
      </w:pPr>
    </w:p>
    <w:p w14:paraId="10BFB864" w14:textId="77777777" w:rsidR="00826B86" w:rsidRDefault="00826B86" w:rsidP="00826B86">
      <w:pPr>
        <w:spacing w:after="0" w:line="259" w:lineRule="auto"/>
        <w:rPr>
          <w:rFonts w:cs="Arial"/>
          <w:b/>
        </w:rPr>
      </w:pPr>
    </w:p>
    <w:p w14:paraId="26118D47" w14:textId="77777777" w:rsidR="00826B86" w:rsidRDefault="00826B86" w:rsidP="00826B86">
      <w:pPr>
        <w:spacing w:after="0" w:line="259" w:lineRule="auto"/>
        <w:rPr>
          <w:rFonts w:cs="Arial"/>
          <w:b/>
        </w:rPr>
      </w:pPr>
    </w:p>
    <w:p w14:paraId="0A659212" w14:textId="77777777" w:rsidR="00826B86" w:rsidRDefault="00826B86" w:rsidP="00826B86">
      <w:pPr>
        <w:spacing w:after="0" w:line="259" w:lineRule="auto"/>
        <w:rPr>
          <w:rFonts w:cs="Arial"/>
          <w:b/>
        </w:rPr>
      </w:pPr>
    </w:p>
    <w:p w14:paraId="75A175A2" w14:textId="77777777" w:rsidR="00826B86" w:rsidRDefault="00826B86" w:rsidP="00826B86">
      <w:pPr>
        <w:spacing w:after="0" w:line="259" w:lineRule="auto"/>
        <w:rPr>
          <w:rFonts w:cs="Arial"/>
          <w:b/>
        </w:rPr>
      </w:pPr>
    </w:p>
    <w:p w14:paraId="4E2AB16D" w14:textId="77777777" w:rsidR="00826B86" w:rsidRDefault="00826B86" w:rsidP="00826B86">
      <w:pPr>
        <w:spacing w:after="0" w:line="259" w:lineRule="auto"/>
        <w:rPr>
          <w:rFonts w:cs="Arial"/>
          <w:b/>
        </w:rPr>
      </w:pPr>
    </w:p>
    <w:p w14:paraId="56E579E3" w14:textId="77777777" w:rsidR="00826B86" w:rsidRDefault="00826B86" w:rsidP="00826B86">
      <w:pPr>
        <w:spacing w:after="0" w:line="259" w:lineRule="auto"/>
        <w:rPr>
          <w:rFonts w:cs="Arial"/>
          <w:b/>
        </w:rPr>
      </w:pPr>
    </w:p>
    <w:p w14:paraId="3C81EAC2" w14:textId="77777777" w:rsidR="00826B86" w:rsidRDefault="00826B86" w:rsidP="00826B86">
      <w:pPr>
        <w:spacing w:after="0" w:line="259" w:lineRule="auto"/>
        <w:rPr>
          <w:rFonts w:cs="Arial"/>
          <w:b/>
        </w:rPr>
      </w:pPr>
    </w:p>
    <w:p w14:paraId="5F17E087" w14:textId="77777777" w:rsidR="00826B86" w:rsidRDefault="00826B86" w:rsidP="00826B86">
      <w:pPr>
        <w:spacing w:after="0" w:line="259" w:lineRule="auto"/>
        <w:rPr>
          <w:rFonts w:cs="Arial"/>
          <w:b/>
        </w:rPr>
      </w:pPr>
    </w:p>
    <w:p w14:paraId="320D82E5" w14:textId="77777777" w:rsidR="00826B86" w:rsidRDefault="00826B86" w:rsidP="00826B86">
      <w:pPr>
        <w:spacing w:after="0" w:line="259" w:lineRule="auto"/>
        <w:rPr>
          <w:rFonts w:cs="Arial"/>
          <w:b/>
        </w:rPr>
      </w:pPr>
    </w:p>
    <w:p w14:paraId="4B635B97" w14:textId="77777777" w:rsidR="00826B86" w:rsidRDefault="00826B86" w:rsidP="00826B86">
      <w:pPr>
        <w:spacing w:after="0" w:line="259" w:lineRule="auto"/>
        <w:rPr>
          <w:rFonts w:cs="Arial"/>
          <w:b/>
        </w:rPr>
      </w:pPr>
    </w:p>
    <w:p w14:paraId="3DBD85E0" w14:textId="77777777" w:rsidR="00826B86" w:rsidRDefault="00826B86" w:rsidP="00826B86">
      <w:pPr>
        <w:spacing w:after="0" w:line="259" w:lineRule="auto"/>
        <w:rPr>
          <w:rFonts w:cs="Arial"/>
          <w:b/>
        </w:rPr>
      </w:pPr>
    </w:p>
    <w:p w14:paraId="2AC5A9EF" w14:textId="77777777" w:rsidR="00826B86" w:rsidRDefault="00826B86" w:rsidP="00826B86">
      <w:pPr>
        <w:spacing w:after="0" w:line="259" w:lineRule="auto"/>
        <w:rPr>
          <w:rFonts w:cs="Arial"/>
          <w:b/>
        </w:rPr>
      </w:pPr>
    </w:p>
    <w:p w14:paraId="7C14FB34" w14:textId="77777777" w:rsidR="00826B86" w:rsidRDefault="00826B86" w:rsidP="00826B86">
      <w:pPr>
        <w:spacing w:after="0" w:line="259" w:lineRule="auto"/>
        <w:rPr>
          <w:rFonts w:cs="Arial"/>
          <w:b/>
        </w:rPr>
      </w:pPr>
    </w:p>
    <w:p w14:paraId="4BF601BC" w14:textId="77777777" w:rsidR="00826B86" w:rsidRDefault="00826B86" w:rsidP="00826B86">
      <w:pPr>
        <w:spacing w:after="0" w:line="259" w:lineRule="auto"/>
        <w:rPr>
          <w:rFonts w:cs="Arial"/>
          <w:b/>
        </w:rPr>
      </w:pPr>
    </w:p>
    <w:p w14:paraId="37AD6F46" w14:textId="77777777" w:rsidR="00826B86" w:rsidRDefault="00826B86" w:rsidP="00826B86">
      <w:pPr>
        <w:spacing w:after="0" w:line="259" w:lineRule="auto"/>
        <w:rPr>
          <w:rFonts w:cs="Arial"/>
          <w:b/>
        </w:rPr>
      </w:pPr>
    </w:p>
    <w:p w14:paraId="1392B270" w14:textId="77777777" w:rsidR="00826B86" w:rsidRDefault="00826B86" w:rsidP="00826B86">
      <w:pPr>
        <w:spacing w:after="0" w:line="259" w:lineRule="auto"/>
        <w:rPr>
          <w:rFonts w:cs="Arial"/>
          <w:b/>
        </w:rPr>
      </w:pPr>
    </w:p>
    <w:p w14:paraId="7DD43CA3" w14:textId="77777777" w:rsidR="00826B86" w:rsidRDefault="00826B86" w:rsidP="00826B86">
      <w:pPr>
        <w:spacing w:after="0" w:line="259" w:lineRule="auto"/>
        <w:rPr>
          <w:rFonts w:cs="Arial"/>
          <w:b/>
        </w:rPr>
      </w:pPr>
    </w:p>
    <w:p w14:paraId="212B9378" w14:textId="77777777" w:rsidR="00826B86" w:rsidRDefault="00826B86" w:rsidP="00826B86">
      <w:pPr>
        <w:spacing w:after="0" w:line="259" w:lineRule="auto"/>
        <w:rPr>
          <w:rFonts w:cs="Arial"/>
          <w:b/>
        </w:rPr>
      </w:pPr>
    </w:p>
    <w:p w14:paraId="1FC52A3A" w14:textId="77777777" w:rsidR="00826B86" w:rsidRDefault="00826B86" w:rsidP="00826B86">
      <w:pPr>
        <w:spacing w:after="0" w:line="259" w:lineRule="auto"/>
        <w:rPr>
          <w:rFonts w:cs="Arial"/>
          <w:b/>
        </w:rPr>
      </w:pPr>
    </w:p>
    <w:p w14:paraId="69F1BF6C" w14:textId="77777777" w:rsidR="00826B86" w:rsidRDefault="00826B86" w:rsidP="00826B86">
      <w:pPr>
        <w:spacing w:after="0" w:line="259" w:lineRule="auto"/>
        <w:rPr>
          <w:rFonts w:cs="Arial"/>
          <w:b/>
        </w:rPr>
      </w:pPr>
    </w:p>
    <w:p w14:paraId="7A496F97" w14:textId="77777777" w:rsidR="00826B86" w:rsidRDefault="00826B86" w:rsidP="00826B86">
      <w:pPr>
        <w:spacing w:after="0" w:line="259" w:lineRule="auto"/>
        <w:rPr>
          <w:rFonts w:cs="Arial"/>
          <w:b/>
        </w:rPr>
      </w:pPr>
    </w:p>
    <w:p w14:paraId="6E4B007E"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noProof/>
          <w:color w:val="auto"/>
          <w:sz w:val="28"/>
          <w:szCs w:val="22"/>
          <w:lang w:eastAsia="en-GB"/>
        </w:rPr>
        <w:drawing>
          <wp:anchor distT="0" distB="0" distL="114300" distR="114300" simplePos="0" relativeHeight="251666944" behindDoc="1" locked="0" layoutInCell="1" allowOverlap="1" wp14:anchorId="16DED720" wp14:editId="7DEF9E4B">
            <wp:simplePos x="0" y="0"/>
            <wp:positionH relativeFrom="column">
              <wp:posOffset>-914400</wp:posOffset>
            </wp:positionH>
            <wp:positionV relativeFrom="paragraph">
              <wp:posOffset>-1028700</wp:posOffset>
            </wp:positionV>
            <wp:extent cx="7647940" cy="10858500"/>
            <wp:effectExtent l="19050" t="0" r="0" b="0"/>
            <wp:wrapNone/>
            <wp:docPr id="13" name="Picture 13"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9"/>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4E5EDFBA"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8B9C973"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7A72034F"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2F5F94B"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31697502"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35BAA180"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53D278D3"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4C7221E0"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518A6571"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45627C70"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6E4CAD1A"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E99A52D"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noProof/>
          <w:color w:val="auto"/>
          <w:sz w:val="28"/>
          <w:szCs w:val="22"/>
          <w:lang w:eastAsia="en-GB"/>
        </w:rPr>
        <mc:AlternateContent>
          <mc:Choice Requires="wps">
            <w:drawing>
              <wp:anchor distT="0" distB="0" distL="114300" distR="114300" simplePos="0" relativeHeight="251667968" behindDoc="0" locked="0" layoutInCell="1" allowOverlap="1" wp14:anchorId="6C98A1DF" wp14:editId="3686E751">
                <wp:simplePos x="0" y="0"/>
                <wp:positionH relativeFrom="column">
                  <wp:posOffset>-342900</wp:posOffset>
                </wp:positionH>
                <wp:positionV relativeFrom="paragraph">
                  <wp:posOffset>188595</wp:posOffset>
                </wp:positionV>
                <wp:extent cx="4914900" cy="4495800"/>
                <wp:effectExtent l="0" t="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3D58"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144D2BEB" w14:textId="77777777" w:rsidR="00F32C1A" w:rsidRPr="009838D0" w:rsidRDefault="00F32C1A" w:rsidP="00826B86">
                            <w:pPr>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sidRPr="00D3599F">
                              <w:rPr>
                                <w:b/>
                              </w:rPr>
                              <w:t xml:space="preserve">Budget Option </w:t>
                            </w:r>
                            <w:r w:rsidRPr="00D3599F">
                              <w:rPr>
                                <w:rFonts w:cs="Arial"/>
                                <w:b/>
                                <w:lang w:eastAsia="en-GB"/>
                              </w:rPr>
                              <w:t xml:space="preserve">ASC005: </w:t>
                            </w:r>
                            <w:r w:rsidRPr="007142C8">
                              <w:rPr>
                                <w:bCs/>
                              </w:rPr>
                              <w:t xml:space="preserve">Single Point of Contact Service for all Advocacy Services and Delivery of </w:t>
                            </w:r>
                            <w:r>
                              <w:rPr>
                                <w:bCs/>
                              </w:rPr>
                              <w:t>"</w:t>
                            </w:r>
                            <w:r w:rsidRPr="007142C8">
                              <w:rPr>
                                <w:bCs/>
                              </w:rPr>
                              <w:t>Lower-Level</w:t>
                            </w:r>
                            <w:r>
                              <w:rPr>
                                <w:bCs/>
                              </w:rPr>
                              <w:t>"</w:t>
                            </w:r>
                            <w:r w:rsidRPr="007142C8">
                              <w:rPr>
                                <w:bCs/>
                              </w:rPr>
                              <w:t xml:space="preserve"> Advocacy (Countywide)</w:t>
                            </w:r>
                            <w:r w:rsidRPr="00A01A67">
                              <w:rPr>
                                <w:b/>
                                <w:bCs/>
                              </w:rPr>
                              <w:t xml:space="preserve">  </w:t>
                            </w:r>
                            <w:r w:rsidRPr="00D3599F">
                              <w:rPr>
                                <w:rFonts w:ascii="Corbel" w:hAnsi="Corbel"/>
                                <w:b/>
                                <w:color w:val="C00000"/>
                              </w:rPr>
                              <w:br/>
                            </w:r>
                            <w:r w:rsidRPr="002F35BA">
                              <w:rPr>
                                <w:rFonts w:ascii="Corbel" w:hAnsi="Corbel"/>
                                <w:b/>
                                <w:sz w:val="44"/>
                              </w:rPr>
                              <w:t>For Decision Making Items</w:t>
                            </w:r>
                            <w:r>
                              <w:rPr>
                                <w:rFonts w:ascii="Corbel" w:hAnsi="Corbel"/>
                                <w:b/>
                                <w:sz w:val="44"/>
                              </w:rPr>
                              <w:br/>
                            </w:r>
                            <w:r>
                              <w:br/>
                              <w:t>November 2017</w:t>
                            </w:r>
                          </w:p>
                          <w:p w14:paraId="6F9A8CC4" w14:textId="77777777" w:rsidR="00F32C1A" w:rsidRPr="002F35BA" w:rsidRDefault="00F32C1A" w:rsidP="00826B86">
                            <w:pPr>
                              <w:rPr>
                                <w:rFonts w:ascii="Corbel" w:hAnsi="Corbel"/>
                                <w:b/>
                                <w:sz w:val="44"/>
                              </w:rPr>
                            </w:pPr>
                          </w:p>
                          <w:p w14:paraId="17173677" w14:textId="77777777" w:rsidR="00F32C1A" w:rsidRPr="002F35BA" w:rsidRDefault="00F32C1A" w:rsidP="00826B86">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8A1DF" id="_x0000_s1031" type="#_x0000_t202" style="position:absolute;margin-left:-27pt;margin-top:14.85pt;width:387pt;height:35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" filled="f" stroked="f">
                <v:textbox inset=",7.2pt,,7.2pt">
                  <w:txbxContent>
                    <w:p w14:paraId="315B3D58"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144D2BEB" w14:textId="77777777" w:rsidR="00F32C1A" w:rsidRPr="009838D0" w:rsidRDefault="00F32C1A" w:rsidP="00826B86">
                      <w:pPr>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sidRPr="00D3599F">
                        <w:rPr>
                          <w:b/>
                        </w:rPr>
                        <w:t xml:space="preserve">Budget Option </w:t>
                      </w:r>
                      <w:r w:rsidRPr="00D3599F">
                        <w:rPr>
                          <w:rFonts w:cs="Arial"/>
                          <w:b/>
                          <w:lang w:eastAsia="en-GB"/>
                        </w:rPr>
                        <w:t xml:space="preserve">ASC005: </w:t>
                      </w:r>
                      <w:r w:rsidRPr="007142C8">
                        <w:rPr>
                          <w:bCs/>
                        </w:rPr>
                        <w:t xml:space="preserve">Single Point of Contact Service for all Advocacy Services and Delivery of </w:t>
                      </w:r>
                      <w:r>
                        <w:rPr>
                          <w:bCs/>
                        </w:rPr>
                        <w:t>"</w:t>
                      </w:r>
                      <w:r w:rsidRPr="007142C8">
                        <w:rPr>
                          <w:bCs/>
                        </w:rPr>
                        <w:t>Lower-Level</w:t>
                      </w:r>
                      <w:r>
                        <w:rPr>
                          <w:bCs/>
                        </w:rPr>
                        <w:t>"</w:t>
                      </w:r>
                      <w:r w:rsidRPr="007142C8">
                        <w:rPr>
                          <w:bCs/>
                        </w:rPr>
                        <w:t xml:space="preserve"> Advocacy (Countywide)</w:t>
                      </w:r>
                      <w:r w:rsidRPr="00A01A67">
                        <w:rPr>
                          <w:b/>
                          <w:bCs/>
                        </w:rPr>
                        <w:t xml:space="preserve">  </w:t>
                      </w:r>
                      <w:r w:rsidRPr="00D3599F">
                        <w:rPr>
                          <w:rFonts w:ascii="Corbel" w:hAnsi="Corbel"/>
                          <w:b/>
                          <w:color w:val="C00000"/>
                        </w:rPr>
                        <w:br/>
                      </w:r>
                      <w:r w:rsidRPr="002F35BA">
                        <w:rPr>
                          <w:rFonts w:ascii="Corbel" w:hAnsi="Corbel"/>
                          <w:b/>
                          <w:sz w:val="44"/>
                        </w:rPr>
                        <w:t>For Decision Making Items</w:t>
                      </w:r>
                      <w:r>
                        <w:rPr>
                          <w:rFonts w:ascii="Corbel" w:hAnsi="Corbel"/>
                          <w:b/>
                          <w:sz w:val="44"/>
                        </w:rPr>
                        <w:br/>
                      </w:r>
                      <w:r>
                        <w:br/>
                        <w:t>November 2017</w:t>
                      </w:r>
                    </w:p>
                    <w:p w14:paraId="6F9A8CC4" w14:textId="77777777" w:rsidR="00F32C1A" w:rsidRPr="002F35BA" w:rsidRDefault="00F32C1A" w:rsidP="00826B86">
                      <w:pPr>
                        <w:rPr>
                          <w:rFonts w:ascii="Corbel" w:hAnsi="Corbel"/>
                          <w:b/>
                          <w:sz w:val="44"/>
                        </w:rPr>
                      </w:pPr>
                    </w:p>
                    <w:p w14:paraId="17173677" w14:textId="77777777" w:rsidR="00F32C1A" w:rsidRPr="002F35BA" w:rsidRDefault="00F32C1A" w:rsidP="00826B86">
                      <w:pPr>
                        <w:rPr>
                          <w:rFonts w:ascii="Corbel" w:hAnsi="Corbel"/>
                        </w:rPr>
                      </w:pPr>
                    </w:p>
                  </w:txbxContent>
                </v:textbox>
              </v:shape>
            </w:pict>
          </mc:Fallback>
        </mc:AlternateContent>
      </w:r>
    </w:p>
    <w:p w14:paraId="37626406"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54A40841"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33DD89CB"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54FC04F7"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635757DD"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8D294D9"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31A52153"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6FC347C"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34764FE4"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br w:type="page"/>
      </w:r>
    </w:p>
    <w:p w14:paraId="39E3A54F" w14:textId="77777777" w:rsidR="00826B86" w:rsidRPr="003A5BE6" w:rsidRDefault="00826B86" w:rsidP="00826B86">
      <w:pPr>
        <w:autoSpaceDE/>
        <w:autoSpaceDN/>
        <w:adjustRightInd/>
        <w:spacing w:after="200" w:line="276" w:lineRule="auto"/>
        <w:outlineLvl w:val="0"/>
        <w:rPr>
          <w:rFonts w:cs="Times New Roman"/>
          <w:b/>
          <w:color w:val="auto"/>
          <w:sz w:val="28"/>
          <w:szCs w:val="22"/>
        </w:rPr>
      </w:pPr>
      <w:r w:rsidRPr="003A5BE6">
        <w:rPr>
          <w:rFonts w:cs="Times New Roman"/>
          <w:b/>
          <w:color w:val="auto"/>
          <w:sz w:val="28"/>
          <w:szCs w:val="22"/>
        </w:rPr>
        <w:t>What is the Purpose of the Equality Decision-Making Analysis?</w:t>
      </w:r>
    </w:p>
    <w:p w14:paraId="6D49AC7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3E6AA9EC"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1D05A844"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7D14F0E5"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276A8A3D"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3D46022E"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This process should be completed with reference to the most recent, updated version of the Equality Analysis Step by Step Guidance (to be distributed) or EHRC guidance at</w:t>
      </w:r>
    </w:p>
    <w:p w14:paraId="41CE6525" w14:textId="77777777" w:rsidR="00826B86" w:rsidRPr="003A5BE6" w:rsidRDefault="00F03215" w:rsidP="00826B86">
      <w:pPr>
        <w:autoSpaceDE/>
        <w:autoSpaceDN/>
        <w:adjustRightInd/>
        <w:spacing w:after="200" w:line="276" w:lineRule="auto"/>
        <w:jc w:val="left"/>
        <w:rPr>
          <w:rFonts w:cs="Times New Roman"/>
          <w:color w:val="auto"/>
          <w:sz w:val="28"/>
          <w:szCs w:val="22"/>
        </w:rPr>
      </w:pPr>
      <w:hyperlink r:id="rId26" w:history="1">
        <w:r w:rsidR="00826B86" w:rsidRPr="003A5BE6">
          <w:rPr>
            <w:rFonts w:cs="Times New Roman"/>
            <w:color w:val="0000FF"/>
            <w:sz w:val="28"/>
            <w:szCs w:val="22"/>
            <w:u w:val="single"/>
          </w:rPr>
          <w:t>http://www.equalityhumanrights.com/private-and-public-sector-guidance/public-sector-providers/public-sector-equality-duty</w:t>
        </w:r>
      </w:hyperlink>
    </w:p>
    <w:p w14:paraId="260B0C64"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10E72AE7"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F6599D7"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The documents should also be retained following any decision as they may be requested as part of enquiries from the Equality and Human Rights Commission or Freedom of Information requests.</w:t>
      </w:r>
    </w:p>
    <w:p w14:paraId="47CB903E"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67696AC5"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Specific advice on completing the Equality Analysis and advice, support and training on the Equality Duty and its implications is available from the County Equality and Cohesion Team by contacting</w:t>
      </w:r>
    </w:p>
    <w:p w14:paraId="5231F603"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Jeanette Binns (Equality and Cohesion Manager) at</w:t>
      </w:r>
    </w:p>
    <w:p w14:paraId="61B7A0E3" w14:textId="77777777" w:rsidR="00826B86" w:rsidRPr="003A5BE6" w:rsidRDefault="00F03215" w:rsidP="00826B86">
      <w:pPr>
        <w:autoSpaceDE/>
        <w:autoSpaceDN/>
        <w:adjustRightInd/>
        <w:spacing w:after="200" w:line="276" w:lineRule="auto"/>
        <w:jc w:val="left"/>
        <w:outlineLvl w:val="0"/>
        <w:rPr>
          <w:rFonts w:cs="Times New Roman"/>
          <w:color w:val="auto"/>
          <w:sz w:val="28"/>
          <w:szCs w:val="22"/>
        </w:rPr>
      </w:pPr>
      <w:hyperlink r:id="rId27" w:history="1">
        <w:r w:rsidR="00826B86" w:rsidRPr="003A5BE6">
          <w:rPr>
            <w:rFonts w:cs="Times New Roman"/>
            <w:color w:val="0000FF"/>
            <w:sz w:val="28"/>
            <w:szCs w:val="22"/>
            <w:u w:val="single"/>
          </w:rPr>
          <w:t>Jeanette.binns@lancashire.gov.uk</w:t>
        </w:r>
      </w:hyperlink>
    </w:p>
    <w:p w14:paraId="5CA40F76"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color w:val="auto"/>
          <w:sz w:val="28"/>
          <w:szCs w:val="22"/>
        </w:rPr>
        <w:br w:type="page"/>
      </w:r>
      <w:r w:rsidRPr="003A5BE6">
        <w:rPr>
          <w:rFonts w:cs="Times New Roman"/>
          <w:b/>
          <w:color w:val="auto"/>
          <w:sz w:val="28"/>
          <w:szCs w:val="22"/>
        </w:rPr>
        <w:t>Name/Nature of the Decision</w:t>
      </w:r>
    </w:p>
    <w:tbl>
      <w:tblPr>
        <w:tblStyle w:val="TableGrid15"/>
        <w:tblW w:w="0" w:type="auto"/>
        <w:tblLook w:val="04A0" w:firstRow="1" w:lastRow="0" w:firstColumn="1" w:lastColumn="0" w:noHBand="0" w:noVBand="1"/>
      </w:tblPr>
      <w:tblGrid>
        <w:gridCol w:w="9016"/>
      </w:tblGrid>
      <w:tr w:rsidR="00826B86" w:rsidRPr="003A5BE6" w14:paraId="0C858715" w14:textId="77777777" w:rsidTr="00F32C1A">
        <w:tc>
          <w:tcPr>
            <w:tcW w:w="9242" w:type="dxa"/>
          </w:tcPr>
          <w:p w14:paraId="1CF20A65" w14:textId="77777777" w:rsidR="00826B86" w:rsidRPr="003A5BE6" w:rsidRDefault="00826B86" w:rsidP="00F32C1A">
            <w:pPr>
              <w:autoSpaceDE/>
              <w:autoSpaceDN/>
              <w:adjustRightInd/>
              <w:spacing w:after="200" w:line="276" w:lineRule="auto"/>
              <w:jc w:val="left"/>
              <w:rPr>
                <w:rFonts w:cs="Times New Roman"/>
                <w:b/>
                <w:bCs/>
                <w:color w:val="auto"/>
                <w:sz w:val="28"/>
                <w:szCs w:val="22"/>
              </w:rPr>
            </w:pPr>
            <w:r w:rsidRPr="003A5BE6">
              <w:rPr>
                <w:rFonts w:cs="Times New Roman"/>
                <w:color w:val="auto"/>
                <w:sz w:val="28"/>
                <w:szCs w:val="22"/>
              </w:rPr>
              <w:t xml:space="preserve">Budget Option </w:t>
            </w:r>
            <w:r w:rsidRPr="003A5BE6">
              <w:rPr>
                <w:rFonts w:cs="Arial"/>
                <w:color w:val="auto"/>
                <w:sz w:val="28"/>
                <w:szCs w:val="22"/>
                <w:lang w:eastAsia="en-GB"/>
              </w:rPr>
              <w:t xml:space="preserve">ASC005: </w:t>
            </w:r>
            <w:r w:rsidRPr="003A5BE6">
              <w:rPr>
                <w:rFonts w:cs="Times New Roman"/>
                <w:bCs/>
                <w:color w:val="auto"/>
                <w:sz w:val="28"/>
                <w:szCs w:val="22"/>
              </w:rPr>
              <w:t>Single Point of Contact Service for all Advocacy Services and Delivery of "Lower-Level" Advocacy (Countywide)</w:t>
            </w:r>
            <w:r w:rsidRPr="003A5BE6">
              <w:rPr>
                <w:rFonts w:cs="Times New Roman"/>
                <w:b/>
                <w:bCs/>
                <w:color w:val="auto"/>
                <w:sz w:val="28"/>
                <w:szCs w:val="22"/>
              </w:rPr>
              <w:t xml:space="preserve">  </w:t>
            </w:r>
          </w:p>
        </w:tc>
      </w:tr>
    </w:tbl>
    <w:p w14:paraId="799BE18E"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p>
    <w:p w14:paraId="6C28F5E0"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What in summary is the proposal being considered?</w:t>
      </w:r>
    </w:p>
    <w:tbl>
      <w:tblPr>
        <w:tblStyle w:val="TableGrid15"/>
        <w:tblW w:w="0" w:type="auto"/>
        <w:tblLook w:val="04A0" w:firstRow="1" w:lastRow="0" w:firstColumn="1" w:lastColumn="0" w:noHBand="0" w:noVBand="1"/>
      </w:tblPr>
      <w:tblGrid>
        <w:gridCol w:w="9016"/>
      </w:tblGrid>
      <w:tr w:rsidR="00826B86" w:rsidRPr="003A5BE6" w14:paraId="2AFBE8B4" w14:textId="77777777" w:rsidTr="00F32C1A">
        <w:tc>
          <w:tcPr>
            <w:tcW w:w="9242" w:type="dxa"/>
          </w:tcPr>
          <w:p w14:paraId="7A6D84CA" w14:textId="77777777" w:rsidR="00826B86" w:rsidRPr="003A5BE6" w:rsidRDefault="00826B86" w:rsidP="00F32C1A">
            <w:pPr>
              <w:autoSpaceDE/>
              <w:autoSpaceDN/>
              <w:adjustRightInd/>
              <w:spacing w:after="0" w:line="276" w:lineRule="auto"/>
              <w:jc w:val="left"/>
              <w:rPr>
                <w:rFonts w:cs="Times New Roman"/>
                <w:color w:val="auto"/>
                <w:sz w:val="28"/>
                <w:szCs w:val="22"/>
                <w:u w:val="single"/>
              </w:rPr>
            </w:pPr>
            <w:r w:rsidRPr="003A5BE6">
              <w:rPr>
                <w:rFonts w:cs="Times New Roman"/>
                <w:color w:val="auto"/>
                <w:sz w:val="28"/>
                <w:szCs w:val="22"/>
                <w:u w:val="single"/>
              </w:rPr>
              <w:t>1. What is advocacy?</w:t>
            </w:r>
          </w:p>
          <w:p w14:paraId="568C214F" w14:textId="77777777" w:rsidR="00826B86" w:rsidRPr="003A5BE6" w:rsidRDefault="00826B86" w:rsidP="00F32C1A">
            <w:pPr>
              <w:autoSpaceDE/>
              <w:autoSpaceDN/>
              <w:adjustRightInd/>
              <w:spacing w:after="0" w:line="276" w:lineRule="auto"/>
              <w:jc w:val="left"/>
              <w:rPr>
                <w:rFonts w:cs="Times New Roman"/>
                <w:color w:val="auto"/>
                <w:sz w:val="28"/>
                <w:szCs w:val="22"/>
              </w:rPr>
            </w:pPr>
          </w:p>
          <w:p w14:paraId="58E6AB24" w14:textId="77777777" w:rsidR="00826B86" w:rsidRPr="003A5BE6" w:rsidRDefault="00826B86" w:rsidP="00F32C1A">
            <w:pPr>
              <w:autoSpaceDE/>
              <w:autoSpaceDN/>
              <w:adjustRightInd/>
              <w:spacing w:after="100" w:afterAutospacing="1" w:line="276" w:lineRule="auto"/>
              <w:jc w:val="left"/>
              <w:rPr>
                <w:rFonts w:cs="Times New Roman"/>
                <w:color w:val="auto"/>
                <w:sz w:val="28"/>
                <w:szCs w:val="22"/>
                <w:lang w:val="en"/>
              </w:rPr>
            </w:pPr>
            <w:r w:rsidRPr="003A5BE6">
              <w:rPr>
                <w:rFonts w:cs="Times New Roman"/>
                <w:color w:val="auto"/>
                <w:sz w:val="28"/>
                <w:szCs w:val="22"/>
                <w:lang w:val="en"/>
              </w:rPr>
              <w:t>Advocacy exists to make sure that people, particularly the most vulnerable, are able to:</w:t>
            </w:r>
          </w:p>
          <w:p w14:paraId="24405CF2" w14:textId="77777777" w:rsidR="00826B86" w:rsidRPr="003A5BE6" w:rsidRDefault="00826B86" w:rsidP="00826B86">
            <w:pPr>
              <w:numPr>
                <w:ilvl w:val="0"/>
                <w:numId w:val="33"/>
              </w:numPr>
              <w:autoSpaceDE/>
              <w:autoSpaceDN/>
              <w:adjustRightInd/>
              <w:spacing w:before="100" w:beforeAutospacing="1" w:after="100" w:afterAutospacing="1" w:line="276" w:lineRule="auto"/>
              <w:jc w:val="left"/>
              <w:rPr>
                <w:rFonts w:cs="Times New Roman"/>
                <w:color w:val="auto"/>
                <w:sz w:val="28"/>
                <w:szCs w:val="22"/>
                <w:lang w:val="en"/>
              </w:rPr>
            </w:pPr>
            <w:r w:rsidRPr="003A5BE6">
              <w:rPr>
                <w:rFonts w:cs="Times New Roman"/>
                <w:color w:val="auto"/>
                <w:sz w:val="28"/>
                <w:szCs w:val="22"/>
                <w:lang w:val="en"/>
              </w:rPr>
              <w:t>Have their voice heard on issues that are important to them.</w:t>
            </w:r>
          </w:p>
          <w:p w14:paraId="543A73B9" w14:textId="77777777" w:rsidR="00826B86" w:rsidRPr="003A5BE6" w:rsidRDefault="00826B86" w:rsidP="00826B86">
            <w:pPr>
              <w:numPr>
                <w:ilvl w:val="0"/>
                <w:numId w:val="33"/>
              </w:numPr>
              <w:autoSpaceDE/>
              <w:autoSpaceDN/>
              <w:adjustRightInd/>
              <w:spacing w:before="100" w:beforeAutospacing="1" w:after="100" w:afterAutospacing="1" w:line="276" w:lineRule="auto"/>
              <w:jc w:val="left"/>
              <w:rPr>
                <w:rFonts w:cs="Times New Roman"/>
                <w:color w:val="auto"/>
                <w:sz w:val="28"/>
                <w:szCs w:val="22"/>
                <w:lang w:val="en"/>
              </w:rPr>
            </w:pPr>
            <w:r w:rsidRPr="003A5BE6">
              <w:rPr>
                <w:rFonts w:cs="Times New Roman"/>
                <w:color w:val="auto"/>
                <w:sz w:val="28"/>
                <w:szCs w:val="22"/>
                <w:lang w:val="en"/>
              </w:rPr>
              <w:t>Have their views and wishes genuinely considered when decisions are being made about their lives.</w:t>
            </w:r>
          </w:p>
          <w:p w14:paraId="617668CE" w14:textId="77777777" w:rsidR="00826B86" w:rsidRPr="003A5BE6" w:rsidRDefault="00826B86" w:rsidP="00826B86">
            <w:pPr>
              <w:numPr>
                <w:ilvl w:val="0"/>
                <w:numId w:val="33"/>
              </w:numPr>
              <w:autoSpaceDE/>
              <w:autoSpaceDN/>
              <w:adjustRightInd/>
              <w:spacing w:before="100" w:beforeAutospacing="1" w:after="100" w:afterAutospacing="1" w:line="276" w:lineRule="auto"/>
              <w:jc w:val="left"/>
              <w:rPr>
                <w:rFonts w:cs="Times New Roman"/>
                <w:color w:val="auto"/>
                <w:sz w:val="28"/>
                <w:szCs w:val="22"/>
                <w:lang w:val="en"/>
              </w:rPr>
            </w:pPr>
            <w:r w:rsidRPr="003A5BE6">
              <w:rPr>
                <w:rFonts w:cs="Times New Roman"/>
                <w:color w:val="auto"/>
                <w:sz w:val="28"/>
                <w:szCs w:val="22"/>
                <w:lang w:val="en"/>
              </w:rPr>
              <w:t>Safeguard their rights.</w:t>
            </w:r>
          </w:p>
          <w:p w14:paraId="169F968F" w14:textId="77777777" w:rsidR="00826B86" w:rsidRPr="003A5BE6" w:rsidRDefault="00826B86" w:rsidP="00F32C1A">
            <w:pPr>
              <w:autoSpaceDE/>
              <w:autoSpaceDN/>
              <w:adjustRightInd/>
              <w:spacing w:after="0" w:line="276" w:lineRule="auto"/>
              <w:jc w:val="left"/>
              <w:rPr>
                <w:rFonts w:cs="Times New Roman"/>
                <w:color w:val="auto"/>
                <w:sz w:val="28"/>
                <w:szCs w:val="22"/>
                <w:lang w:val="en"/>
              </w:rPr>
            </w:pPr>
            <w:r w:rsidRPr="003A5BE6">
              <w:rPr>
                <w:rFonts w:cs="Times New Roman"/>
                <w:color w:val="auto"/>
                <w:sz w:val="28"/>
                <w:szCs w:val="22"/>
                <w:lang w:val="en"/>
              </w:rPr>
              <w:t xml:space="preserve">Advocacy is a process of enabling people, usually through the help of an "advocate" who can help the individual to obtain and understand the information they need, attend meetings with them in a supportive role, or who speaks up for the individual in situations where they don’t feel able to speak for themselves. This can be especially important when the individual is dealing with public services. </w:t>
            </w:r>
          </w:p>
          <w:p w14:paraId="035F98C3" w14:textId="77777777" w:rsidR="00826B86" w:rsidRPr="003A5BE6" w:rsidRDefault="00826B86" w:rsidP="00F32C1A">
            <w:pPr>
              <w:autoSpaceDE/>
              <w:autoSpaceDN/>
              <w:adjustRightInd/>
              <w:spacing w:after="0" w:line="276" w:lineRule="auto"/>
              <w:jc w:val="left"/>
              <w:rPr>
                <w:rFonts w:cs="Times New Roman"/>
                <w:color w:val="auto"/>
                <w:sz w:val="28"/>
                <w:szCs w:val="22"/>
                <w:lang w:val="en"/>
              </w:rPr>
            </w:pPr>
          </w:p>
          <w:p w14:paraId="057415C9" w14:textId="77777777" w:rsidR="00826B86" w:rsidRPr="003A5BE6" w:rsidRDefault="00826B86" w:rsidP="00F32C1A">
            <w:pPr>
              <w:autoSpaceDE/>
              <w:autoSpaceDN/>
              <w:adjustRightInd/>
              <w:spacing w:after="0" w:line="276" w:lineRule="auto"/>
              <w:jc w:val="left"/>
              <w:rPr>
                <w:rFonts w:cs="Times New Roman"/>
                <w:color w:val="auto"/>
                <w:sz w:val="28"/>
                <w:szCs w:val="22"/>
                <w:u w:val="single"/>
                <w:lang w:val="en"/>
              </w:rPr>
            </w:pPr>
            <w:r w:rsidRPr="003A5BE6">
              <w:rPr>
                <w:rFonts w:cs="Times New Roman"/>
                <w:color w:val="auto"/>
                <w:sz w:val="28"/>
                <w:szCs w:val="22"/>
                <w:u w:val="single"/>
                <w:lang w:val="en"/>
              </w:rPr>
              <w:t>2. The current situation</w:t>
            </w:r>
          </w:p>
          <w:p w14:paraId="51746230" w14:textId="77777777" w:rsidR="00826B86" w:rsidRPr="003A5BE6" w:rsidRDefault="00826B86" w:rsidP="00F32C1A">
            <w:pPr>
              <w:autoSpaceDE/>
              <w:autoSpaceDN/>
              <w:adjustRightInd/>
              <w:spacing w:after="0" w:line="276" w:lineRule="auto"/>
              <w:jc w:val="left"/>
              <w:rPr>
                <w:rFonts w:cs="Times New Roman"/>
                <w:color w:val="auto"/>
                <w:sz w:val="28"/>
                <w:szCs w:val="22"/>
                <w:lang w:val="en"/>
              </w:rPr>
            </w:pPr>
          </w:p>
          <w:p w14:paraId="78E79EAE" w14:textId="77777777" w:rsidR="00826B86" w:rsidRPr="003A5BE6" w:rsidRDefault="00826B86" w:rsidP="00F32C1A">
            <w:pPr>
              <w:autoSpaceDE/>
              <w:autoSpaceDN/>
              <w:adjustRightInd/>
              <w:spacing w:after="0" w:line="276" w:lineRule="auto"/>
              <w:jc w:val="left"/>
              <w:rPr>
                <w:rFonts w:cs="Times New Roman"/>
                <w:color w:val="auto"/>
                <w:sz w:val="28"/>
                <w:szCs w:val="22"/>
                <w:lang w:val="en"/>
              </w:rPr>
            </w:pPr>
            <w:r w:rsidRPr="003A5BE6">
              <w:rPr>
                <w:rFonts w:cs="Times New Roman"/>
                <w:color w:val="auto"/>
                <w:sz w:val="28"/>
                <w:szCs w:val="22"/>
                <w:lang w:val="en"/>
              </w:rPr>
              <w:t xml:space="preserve">Advocacy services in the county council area are available through a Single Point of Contact Service. The Single Point of Contact Service assesses the person's need, if any, for advocacy. This service is provided by N-compass Northwest ltd. </w:t>
            </w:r>
          </w:p>
          <w:p w14:paraId="68BF71D8" w14:textId="77777777" w:rsidR="00826B86" w:rsidRPr="003A5BE6" w:rsidRDefault="00826B86" w:rsidP="00F32C1A">
            <w:pPr>
              <w:autoSpaceDE/>
              <w:autoSpaceDN/>
              <w:adjustRightInd/>
              <w:spacing w:after="0" w:line="276" w:lineRule="auto"/>
              <w:jc w:val="left"/>
              <w:rPr>
                <w:rFonts w:cs="Times New Roman"/>
                <w:b/>
                <w:color w:val="auto"/>
                <w:sz w:val="28"/>
                <w:szCs w:val="22"/>
                <w:lang w:val="en"/>
              </w:rPr>
            </w:pPr>
          </w:p>
          <w:p w14:paraId="137F5665" w14:textId="77777777" w:rsidR="00826B86" w:rsidRPr="003A5BE6" w:rsidRDefault="00826B86" w:rsidP="00F32C1A">
            <w:pPr>
              <w:autoSpaceDE/>
              <w:autoSpaceDN/>
              <w:adjustRightInd/>
              <w:spacing w:after="0" w:line="276" w:lineRule="auto"/>
              <w:jc w:val="left"/>
              <w:rPr>
                <w:rFonts w:cs="Times New Roman"/>
                <w:color w:val="auto"/>
                <w:sz w:val="28"/>
                <w:szCs w:val="22"/>
                <w:lang w:val="en"/>
              </w:rPr>
            </w:pPr>
            <w:r w:rsidRPr="003A5BE6">
              <w:rPr>
                <w:rFonts w:cs="Times New Roman"/>
                <w:b/>
                <w:color w:val="auto"/>
                <w:sz w:val="28"/>
                <w:szCs w:val="22"/>
                <w:lang w:val="en"/>
              </w:rPr>
              <w:t>If the person</w:t>
            </w:r>
            <w:r w:rsidRPr="003A5BE6">
              <w:rPr>
                <w:rFonts w:cs="Times New Roman"/>
                <w:color w:val="auto"/>
                <w:sz w:val="28"/>
                <w:szCs w:val="22"/>
                <w:lang w:val="en"/>
              </w:rPr>
              <w:t xml:space="preserve"> </w:t>
            </w:r>
            <w:r w:rsidRPr="003A5BE6">
              <w:rPr>
                <w:rFonts w:cs="Times New Roman"/>
                <w:b/>
                <w:color w:val="auto"/>
                <w:sz w:val="28"/>
                <w:szCs w:val="22"/>
                <w:lang w:val="en"/>
              </w:rPr>
              <w:t>is eligible</w:t>
            </w:r>
            <w:r w:rsidRPr="003A5BE6">
              <w:rPr>
                <w:rFonts w:cs="Times New Roman"/>
                <w:color w:val="auto"/>
                <w:sz w:val="28"/>
                <w:szCs w:val="22"/>
                <w:lang w:val="en"/>
              </w:rPr>
              <w:t xml:space="preserve"> </w:t>
            </w:r>
            <w:r w:rsidRPr="003A5BE6">
              <w:rPr>
                <w:rFonts w:cs="Times New Roman"/>
                <w:b/>
                <w:color w:val="auto"/>
                <w:sz w:val="28"/>
                <w:szCs w:val="22"/>
                <w:lang w:val="en"/>
              </w:rPr>
              <w:t>for statutory advocacy</w:t>
            </w:r>
            <w:r w:rsidRPr="003A5BE6">
              <w:rPr>
                <w:rFonts w:cs="Times New Roman"/>
                <w:color w:val="auto"/>
                <w:sz w:val="28"/>
                <w:szCs w:val="22"/>
                <w:lang w:val="en"/>
              </w:rPr>
              <w:t xml:space="preserve"> (i.e. advocacy that the county council must provide under the Care Act, Mental Capacity Act, Mental Health Act, etc.), the Single Point of Contact service will refer the person to the statutory element of the contract. </w:t>
            </w:r>
          </w:p>
          <w:p w14:paraId="17221BE3" w14:textId="77777777" w:rsidR="00826B86" w:rsidRPr="003A5BE6" w:rsidRDefault="00826B86" w:rsidP="00F32C1A">
            <w:pPr>
              <w:autoSpaceDE/>
              <w:autoSpaceDN/>
              <w:adjustRightInd/>
              <w:spacing w:after="0" w:line="276" w:lineRule="auto"/>
              <w:jc w:val="left"/>
              <w:rPr>
                <w:rFonts w:cs="Times New Roman"/>
                <w:color w:val="auto"/>
                <w:sz w:val="28"/>
                <w:szCs w:val="22"/>
                <w:lang w:val="en"/>
              </w:rPr>
            </w:pPr>
            <w:r w:rsidRPr="003A5BE6">
              <w:rPr>
                <w:rFonts w:cs="Times New Roman"/>
                <w:color w:val="auto"/>
                <w:sz w:val="28"/>
                <w:szCs w:val="22"/>
                <w:lang w:val="en"/>
              </w:rPr>
              <w:t>The statutory element of the contract is provided by Advocacy Focus (who receive referrals directly from the Single Point of Contact Service through N-compass Northwest Ltd.) and is not affected by these proposals.</w:t>
            </w:r>
          </w:p>
          <w:p w14:paraId="129499FA" w14:textId="77777777" w:rsidR="00826B86" w:rsidRPr="003A5BE6" w:rsidRDefault="00826B86" w:rsidP="00F32C1A">
            <w:pPr>
              <w:autoSpaceDE/>
              <w:autoSpaceDN/>
              <w:adjustRightInd/>
              <w:spacing w:after="0" w:line="276" w:lineRule="auto"/>
              <w:jc w:val="left"/>
              <w:rPr>
                <w:rFonts w:cs="Times New Roman"/>
                <w:color w:val="auto"/>
                <w:sz w:val="28"/>
                <w:szCs w:val="22"/>
                <w:lang w:val="en"/>
              </w:rPr>
            </w:pPr>
          </w:p>
          <w:p w14:paraId="69E3BC5F" w14:textId="77777777" w:rsidR="00826B86" w:rsidRPr="003A5BE6" w:rsidRDefault="00826B86" w:rsidP="00F32C1A">
            <w:pPr>
              <w:autoSpaceDE/>
              <w:autoSpaceDN/>
              <w:adjustRightInd/>
              <w:spacing w:after="0" w:line="276" w:lineRule="auto"/>
              <w:jc w:val="left"/>
              <w:rPr>
                <w:rFonts w:cs="Times New Roman"/>
                <w:color w:val="auto"/>
                <w:sz w:val="28"/>
                <w:szCs w:val="22"/>
              </w:rPr>
            </w:pPr>
            <w:r w:rsidRPr="003A5BE6">
              <w:rPr>
                <w:rFonts w:cs="Times New Roman"/>
                <w:b/>
                <w:color w:val="auto"/>
                <w:sz w:val="28"/>
                <w:szCs w:val="22"/>
                <w:lang w:val="en"/>
              </w:rPr>
              <w:t xml:space="preserve">If the person is </w:t>
            </w:r>
            <w:r w:rsidRPr="003A5BE6">
              <w:rPr>
                <w:rFonts w:cs="Times New Roman"/>
                <w:b/>
                <w:color w:val="auto"/>
                <w:sz w:val="28"/>
                <w:szCs w:val="22"/>
                <w:u w:val="single"/>
                <w:lang w:val="en"/>
              </w:rPr>
              <w:t>not</w:t>
            </w:r>
            <w:r w:rsidRPr="003A5BE6">
              <w:rPr>
                <w:rFonts w:cs="Times New Roman"/>
                <w:b/>
                <w:color w:val="auto"/>
                <w:sz w:val="28"/>
                <w:szCs w:val="22"/>
                <w:lang w:val="en"/>
              </w:rPr>
              <w:t xml:space="preserve"> eligible for statutory advocacy,</w:t>
            </w:r>
            <w:r w:rsidRPr="003A5BE6">
              <w:rPr>
                <w:rFonts w:cs="Times New Roman"/>
                <w:color w:val="auto"/>
                <w:sz w:val="28"/>
                <w:szCs w:val="22"/>
                <w:lang w:val="en"/>
              </w:rPr>
              <w:t xml:space="preserve"> the provider of the Single Point of Contact service (N-Compass Northwest Ltd.) can offer a "lower-level" advocacy service. "</w:t>
            </w:r>
            <w:r w:rsidRPr="003A5BE6">
              <w:rPr>
                <w:rFonts w:cs="Times New Roman"/>
                <w:color w:val="auto"/>
                <w:sz w:val="28"/>
                <w:szCs w:val="22"/>
              </w:rPr>
              <w:t xml:space="preserve">Lower-level" advocacy is available to adults aged 18+ who are dealing with adult health and social care services. It is usually provided via a single, or otherwise time-limited, session of support either online, over the phone or face-to-face. </w:t>
            </w:r>
          </w:p>
          <w:p w14:paraId="60BE7D53" w14:textId="77777777" w:rsidR="00826B86" w:rsidRPr="003A5BE6" w:rsidRDefault="00826B86" w:rsidP="00F32C1A">
            <w:pPr>
              <w:autoSpaceDE/>
              <w:autoSpaceDN/>
              <w:adjustRightInd/>
              <w:spacing w:after="0" w:line="276" w:lineRule="auto"/>
              <w:jc w:val="left"/>
              <w:rPr>
                <w:rFonts w:cs="Times New Roman"/>
                <w:color w:val="auto"/>
                <w:sz w:val="28"/>
                <w:szCs w:val="22"/>
              </w:rPr>
            </w:pPr>
          </w:p>
          <w:p w14:paraId="06DAB9D0" w14:textId="77777777" w:rsidR="00826B86" w:rsidRPr="003A5BE6" w:rsidRDefault="00826B86" w:rsidP="00F32C1A">
            <w:pPr>
              <w:autoSpaceDE/>
              <w:autoSpaceDN/>
              <w:adjustRightInd/>
              <w:spacing w:after="0" w:line="276" w:lineRule="auto"/>
              <w:jc w:val="left"/>
              <w:rPr>
                <w:rFonts w:cs="Times New Roman"/>
                <w:color w:val="auto"/>
                <w:sz w:val="28"/>
                <w:szCs w:val="22"/>
                <w:lang w:val="en"/>
              </w:rPr>
            </w:pPr>
            <w:r w:rsidRPr="003A5BE6">
              <w:rPr>
                <w:rFonts w:cs="Times New Roman"/>
                <w:color w:val="auto"/>
                <w:sz w:val="28"/>
                <w:szCs w:val="22"/>
              </w:rPr>
              <w:t>Offering "lower-level" advocacy allows people to explore issues without needing to access statutory services. This type of advocacy has a preventative role and is intended to reduce the need for more intensive support.</w:t>
            </w:r>
          </w:p>
          <w:p w14:paraId="1017202E" w14:textId="77777777" w:rsidR="00826B86" w:rsidRPr="003A5BE6" w:rsidRDefault="00826B86" w:rsidP="00F32C1A">
            <w:pPr>
              <w:autoSpaceDE/>
              <w:autoSpaceDN/>
              <w:adjustRightInd/>
              <w:spacing w:after="0" w:line="276" w:lineRule="auto"/>
              <w:jc w:val="left"/>
              <w:rPr>
                <w:rFonts w:cs="Times New Roman"/>
                <w:color w:val="auto"/>
                <w:sz w:val="28"/>
                <w:szCs w:val="22"/>
              </w:rPr>
            </w:pPr>
          </w:p>
          <w:p w14:paraId="623A405A" w14:textId="77777777" w:rsidR="00826B86" w:rsidRPr="003A5BE6" w:rsidRDefault="00826B86" w:rsidP="00F32C1A">
            <w:pPr>
              <w:autoSpaceDE/>
              <w:autoSpaceDN/>
              <w:adjustRightInd/>
              <w:spacing w:after="0" w:line="276" w:lineRule="auto"/>
              <w:jc w:val="left"/>
              <w:rPr>
                <w:rFonts w:cs="Times New Roman"/>
                <w:color w:val="auto"/>
                <w:sz w:val="28"/>
                <w:szCs w:val="22"/>
              </w:rPr>
            </w:pPr>
            <w:r w:rsidRPr="003A5BE6">
              <w:rPr>
                <w:rFonts w:cs="Times New Roman"/>
                <w:color w:val="auto"/>
                <w:sz w:val="28"/>
                <w:szCs w:val="22"/>
              </w:rPr>
              <w:t>The budget option proposes to:</w:t>
            </w:r>
          </w:p>
          <w:p w14:paraId="6FC3AD03" w14:textId="77777777" w:rsidR="00826B86" w:rsidRPr="003A5BE6" w:rsidRDefault="00826B86" w:rsidP="00F32C1A">
            <w:pPr>
              <w:autoSpaceDE/>
              <w:autoSpaceDN/>
              <w:adjustRightInd/>
              <w:spacing w:after="0" w:line="276" w:lineRule="auto"/>
              <w:jc w:val="left"/>
              <w:rPr>
                <w:rFonts w:cs="Times New Roman"/>
                <w:color w:val="auto"/>
                <w:sz w:val="28"/>
                <w:szCs w:val="22"/>
              </w:rPr>
            </w:pPr>
          </w:p>
          <w:p w14:paraId="40D130A5" w14:textId="77777777" w:rsidR="00826B86" w:rsidRPr="003A5BE6" w:rsidRDefault="00826B86" w:rsidP="00826B86">
            <w:pPr>
              <w:numPr>
                <w:ilvl w:val="0"/>
                <w:numId w:val="38"/>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 xml:space="preserve">Continue to provide the Single Point of Contact Service. </w:t>
            </w:r>
          </w:p>
          <w:p w14:paraId="3443FACA" w14:textId="77777777" w:rsidR="00826B86" w:rsidRPr="003A5BE6" w:rsidRDefault="00826B86" w:rsidP="00826B86">
            <w:pPr>
              <w:numPr>
                <w:ilvl w:val="0"/>
                <w:numId w:val="38"/>
              </w:numPr>
              <w:autoSpaceDE/>
              <w:autoSpaceDN/>
              <w:adjustRightInd/>
              <w:spacing w:after="0" w:line="276" w:lineRule="auto"/>
              <w:contextualSpacing/>
              <w:jc w:val="left"/>
              <w:rPr>
                <w:rFonts w:cs="Times New Roman"/>
                <w:color w:val="auto"/>
                <w:sz w:val="28"/>
                <w:szCs w:val="22"/>
              </w:rPr>
            </w:pPr>
            <w:r w:rsidRPr="003A5BE6">
              <w:rPr>
                <w:rFonts w:cs="Times New Roman"/>
                <w:color w:val="auto"/>
                <w:sz w:val="28"/>
                <w:szCs w:val="22"/>
              </w:rPr>
              <w:t>Continue to provide statutory advocacy services.</w:t>
            </w:r>
          </w:p>
          <w:p w14:paraId="2EF8F0D9" w14:textId="77777777" w:rsidR="00826B86" w:rsidRPr="003A5BE6" w:rsidRDefault="00826B86" w:rsidP="00826B86">
            <w:pPr>
              <w:numPr>
                <w:ilvl w:val="0"/>
                <w:numId w:val="37"/>
              </w:numPr>
              <w:autoSpaceDE/>
              <w:autoSpaceDN/>
              <w:adjustRightInd/>
              <w:spacing w:after="0" w:line="276" w:lineRule="auto"/>
              <w:jc w:val="left"/>
              <w:rPr>
                <w:rFonts w:eastAsiaTheme="minorHAnsi" w:cs="Arial"/>
                <w:sz w:val="28"/>
                <w:szCs w:val="28"/>
              </w:rPr>
            </w:pPr>
            <w:r w:rsidRPr="003A5BE6">
              <w:rPr>
                <w:rFonts w:eastAsiaTheme="minorHAnsi" w:cs="Arial"/>
                <w:sz w:val="28"/>
                <w:szCs w:val="28"/>
              </w:rPr>
              <w:t>Reduce the budget for "Lower Level" advocacy services by 50%.</w:t>
            </w:r>
          </w:p>
          <w:p w14:paraId="1F3C8A07" w14:textId="77777777" w:rsidR="00826B86" w:rsidRPr="003A5BE6" w:rsidRDefault="00826B86" w:rsidP="00F32C1A">
            <w:pPr>
              <w:spacing w:after="0" w:line="276" w:lineRule="auto"/>
              <w:ind w:left="720"/>
              <w:jc w:val="left"/>
              <w:rPr>
                <w:rFonts w:eastAsiaTheme="minorHAnsi" w:cs="Arial"/>
                <w:sz w:val="28"/>
                <w:szCs w:val="28"/>
              </w:rPr>
            </w:pPr>
          </w:p>
          <w:p w14:paraId="7087F62C" w14:textId="77777777" w:rsidR="00826B86" w:rsidRPr="003A5BE6" w:rsidRDefault="00826B86" w:rsidP="00F32C1A">
            <w:pPr>
              <w:spacing w:after="0"/>
              <w:jc w:val="left"/>
              <w:rPr>
                <w:rFonts w:eastAsiaTheme="minorHAnsi" w:cs="Arial"/>
                <w:sz w:val="28"/>
                <w:szCs w:val="28"/>
              </w:rPr>
            </w:pPr>
            <w:r w:rsidRPr="003A5BE6">
              <w:rPr>
                <w:rFonts w:eastAsiaTheme="minorHAnsi" w:cs="Arial"/>
                <w:sz w:val="28"/>
                <w:szCs w:val="28"/>
              </w:rPr>
              <w:t xml:space="preserve"> </w:t>
            </w:r>
          </w:p>
        </w:tc>
      </w:tr>
    </w:tbl>
    <w:p w14:paraId="1D1AF877"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2EBAB41D"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504A7DAB" w14:textId="77777777" w:rsidTr="00F32C1A">
        <w:tc>
          <w:tcPr>
            <w:tcW w:w="9242" w:type="dxa"/>
          </w:tcPr>
          <w:p w14:paraId="4B9C8FEE"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The decision is likely to affect people who use the service from across the county in a similar way.</w:t>
            </w:r>
          </w:p>
        </w:tc>
      </w:tr>
    </w:tbl>
    <w:p w14:paraId="54C3EBA7"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7B343A09"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 xml:space="preserve">Could the decision have a particular impact on any group of individuals sharing protected characteristics under the Equality Act 2010, namely: </w:t>
      </w:r>
    </w:p>
    <w:p w14:paraId="1DA35957"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Age</w:t>
      </w:r>
    </w:p>
    <w:p w14:paraId="1EA73201"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Disability including Deaf people</w:t>
      </w:r>
    </w:p>
    <w:p w14:paraId="0F360A36"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Gender reassignment</w:t>
      </w:r>
    </w:p>
    <w:p w14:paraId="273275C9"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Pregnancy and maternity</w:t>
      </w:r>
    </w:p>
    <w:p w14:paraId="55DD7463"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Race/ethnicity/nationality</w:t>
      </w:r>
    </w:p>
    <w:p w14:paraId="2BC6E809"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Religion or belief</w:t>
      </w:r>
    </w:p>
    <w:p w14:paraId="08C07498"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Sex/gender</w:t>
      </w:r>
    </w:p>
    <w:p w14:paraId="5A459E18"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Sexual orientation</w:t>
      </w:r>
    </w:p>
    <w:p w14:paraId="3BCEE55F"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Marriage or Civil Partnership Status</w:t>
      </w:r>
    </w:p>
    <w:p w14:paraId="0B424183"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07D7E375"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r w:rsidRPr="003A5BE6">
        <w:rPr>
          <w:rFonts w:cs="Times New Roman"/>
          <w:color w:val="auto"/>
          <w:sz w:val="28"/>
          <w:szCs w:val="22"/>
        </w:rPr>
        <w:t xml:space="preserve">In considering this question you should identify and record any particular impact on people in a sub-group of any of the above – e.g. people with a particular disability or from a particular religious or ethnic group. </w:t>
      </w:r>
    </w:p>
    <w:p w14:paraId="003DC112"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5C24808A"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r w:rsidRPr="003A5BE6">
        <w:rPr>
          <w:rFonts w:cs="Times New Roman"/>
          <w:color w:val="auto"/>
          <w:sz w:val="28"/>
          <w:szCs w:val="22"/>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tbl>
      <w:tblPr>
        <w:tblStyle w:val="TableGrid15"/>
        <w:tblW w:w="0" w:type="auto"/>
        <w:tblLook w:val="04A0" w:firstRow="1" w:lastRow="0" w:firstColumn="1" w:lastColumn="0" w:noHBand="0" w:noVBand="1"/>
      </w:tblPr>
      <w:tblGrid>
        <w:gridCol w:w="9016"/>
      </w:tblGrid>
      <w:tr w:rsidR="00826B86" w:rsidRPr="003A5BE6" w14:paraId="4021C702" w14:textId="77777777" w:rsidTr="00F32C1A">
        <w:tc>
          <w:tcPr>
            <w:tcW w:w="9242" w:type="dxa"/>
          </w:tcPr>
          <w:p w14:paraId="7F642664" w14:textId="77777777" w:rsidR="00826B86" w:rsidRPr="003A5BE6" w:rsidRDefault="00826B86" w:rsidP="00F32C1A">
            <w:pPr>
              <w:autoSpaceDE/>
              <w:autoSpaceDN/>
              <w:adjustRightInd/>
              <w:spacing w:after="200" w:line="276" w:lineRule="auto"/>
              <w:jc w:val="left"/>
              <w:rPr>
                <w:rFonts w:cs="Arial"/>
                <w:color w:val="auto"/>
                <w:sz w:val="28"/>
              </w:rPr>
            </w:pPr>
            <w:r w:rsidRPr="003A5BE6">
              <w:rPr>
                <w:rFonts w:cs="Times New Roman"/>
                <w:color w:val="auto"/>
                <w:sz w:val="28"/>
                <w:szCs w:val="22"/>
              </w:rPr>
              <w:t xml:space="preserve">Yes. "Lower-level advocacy" is available to all residents of the county council area who qualify under the specified service criteria. However, the service is predominantly used by client groups with some protected characteristics. </w:t>
            </w:r>
            <w:r w:rsidRPr="003A5BE6">
              <w:rPr>
                <w:rFonts w:cs="Arial"/>
                <w:color w:val="auto"/>
                <w:sz w:val="28"/>
              </w:rPr>
              <w:t>Adults with disabilities with a variety of needs are likely to be the most affected.</w:t>
            </w:r>
          </w:p>
        </w:tc>
      </w:tr>
    </w:tbl>
    <w:p w14:paraId="6ADC7B27" w14:textId="77777777" w:rsidR="00826B86" w:rsidRPr="003A5BE6" w:rsidRDefault="00826B86" w:rsidP="00826B86">
      <w:pPr>
        <w:autoSpaceDE/>
        <w:autoSpaceDN/>
        <w:adjustRightInd/>
        <w:spacing w:after="200" w:line="276" w:lineRule="auto"/>
        <w:contextualSpacing/>
        <w:jc w:val="left"/>
        <w:rPr>
          <w:rFonts w:cs="Times New Roman"/>
          <w:color w:val="auto"/>
          <w:sz w:val="28"/>
          <w:szCs w:val="22"/>
        </w:rPr>
      </w:pPr>
    </w:p>
    <w:p w14:paraId="276D88CC"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If you have answered "Yes" to this question in relation to any of the above characteristics, – please go to Question 1.</w:t>
      </w:r>
    </w:p>
    <w:tbl>
      <w:tblPr>
        <w:tblStyle w:val="TableGrid15"/>
        <w:tblW w:w="0" w:type="auto"/>
        <w:tblLook w:val="04A0" w:firstRow="1" w:lastRow="0" w:firstColumn="1" w:lastColumn="0" w:noHBand="0" w:noVBand="1"/>
      </w:tblPr>
      <w:tblGrid>
        <w:gridCol w:w="9016"/>
      </w:tblGrid>
      <w:tr w:rsidR="00826B86" w:rsidRPr="003A5BE6" w14:paraId="31E59521" w14:textId="77777777" w:rsidTr="00F32C1A">
        <w:tc>
          <w:tcPr>
            <w:tcW w:w="9242" w:type="dxa"/>
          </w:tcPr>
          <w:p w14:paraId="3025B6E1" w14:textId="77777777" w:rsidR="00826B86" w:rsidRPr="003A5BE6" w:rsidRDefault="00826B86" w:rsidP="00F32C1A">
            <w:pPr>
              <w:autoSpaceDE/>
              <w:autoSpaceDN/>
              <w:adjustRightInd/>
              <w:spacing w:after="200" w:line="276" w:lineRule="auto"/>
              <w:jc w:val="left"/>
              <w:outlineLvl w:val="0"/>
              <w:rPr>
                <w:rFonts w:cs="Times New Roman"/>
                <w:b/>
                <w:color w:val="auto"/>
                <w:sz w:val="28"/>
                <w:szCs w:val="22"/>
              </w:rPr>
            </w:pPr>
            <w:r w:rsidRPr="003A5BE6">
              <w:rPr>
                <w:rFonts w:cs="Times New Roman"/>
                <w:color w:val="auto"/>
                <w:sz w:val="28"/>
                <w:szCs w:val="22"/>
              </w:rPr>
              <w:fldChar w:fldCharType="begin">
                <w:ffData>
                  <w:name w:val="Text10"/>
                  <w:enabled/>
                  <w:calcOnExit w:val="0"/>
                  <w:textInput/>
                </w:ffData>
              </w:fldChar>
            </w:r>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p>
        </w:tc>
      </w:tr>
    </w:tbl>
    <w:p w14:paraId="4F96E017"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6A1FA8AC"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3F343945" w14:textId="77777777" w:rsidTr="00F32C1A">
        <w:tc>
          <w:tcPr>
            <w:tcW w:w="9242" w:type="dxa"/>
          </w:tcPr>
          <w:p w14:paraId="5B96B1EA"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fldChar w:fldCharType="begin">
                <w:ffData>
                  <w:name w:val="Text11"/>
                  <w:enabled/>
                  <w:calcOnExit w:val="0"/>
                  <w:textInput/>
                </w:ffData>
              </w:fldChar>
            </w:r>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p>
        </w:tc>
      </w:tr>
    </w:tbl>
    <w:p w14:paraId="5185EF0C"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1A30772E"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br w:type="page"/>
      </w:r>
    </w:p>
    <w:p w14:paraId="5058CEB1"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1 – Background Evidence</w:t>
      </w:r>
    </w:p>
    <w:p w14:paraId="79FE31DE"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27CBFC20"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Age</w:t>
      </w:r>
    </w:p>
    <w:p w14:paraId="57940F72"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Disability including Deaf people</w:t>
      </w:r>
    </w:p>
    <w:p w14:paraId="66216E9D"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Gender reassignment/gender identity</w:t>
      </w:r>
    </w:p>
    <w:p w14:paraId="2B9D73F3"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Pregnancy and maternity</w:t>
      </w:r>
    </w:p>
    <w:p w14:paraId="5275EEDE"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Race/Ethnicity/Nationality</w:t>
      </w:r>
    </w:p>
    <w:p w14:paraId="1159A054"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Religion or belief</w:t>
      </w:r>
    </w:p>
    <w:p w14:paraId="36687CA6"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Sex/gender</w:t>
      </w:r>
    </w:p>
    <w:p w14:paraId="6182C6BE"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Sexual orientation</w:t>
      </w:r>
    </w:p>
    <w:p w14:paraId="710F4A13"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 xml:space="preserve">Marriage or Civil Partnership status  (in respect of  which the s. 149 requires only that due regard be paid to the need to eliminate discrimination, harassment or victimisation or other conduct which is prohibited by the Act). </w:t>
      </w:r>
    </w:p>
    <w:p w14:paraId="7299C00C"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0F698406"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r w:rsidRPr="003A5BE6">
        <w:rPr>
          <w:rFonts w:cs="Times New Roman"/>
          <w:color w:val="auto"/>
          <w:sz w:val="28"/>
          <w:szCs w:val="22"/>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5DFA90CD"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4D11BDE2" w14:textId="77777777" w:rsidTr="00F32C1A">
        <w:tc>
          <w:tcPr>
            <w:tcW w:w="9242" w:type="dxa"/>
          </w:tcPr>
          <w:p w14:paraId="7091F245"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The latest monitoring data shows that 469 people accessed the service in Q2. 2017 (July-September). Approximately half of these people received advocacy support via the service whilst the other half were referred to the statutory element of the service. </w:t>
            </w:r>
          </w:p>
          <w:p w14:paraId="2A082D31"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The following is a breakdown of low level advocacy by customer group:</w:t>
            </w:r>
          </w:p>
          <w:tbl>
            <w:tblPr>
              <w:tblStyle w:val="TableGrid15"/>
              <w:tblW w:w="0" w:type="auto"/>
              <w:tblLook w:val="04A0" w:firstRow="1" w:lastRow="0" w:firstColumn="1" w:lastColumn="0" w:noHBand="0" w:noVBand="1"/>
            </w:tblPr>
            <w:tblGrid>
              <w:gridCol w:w="4746"/>
              <w:gridCol w:w="4044"/>
            </w:tblGrid>
            <w:tr w:rsidR="00826B86" w:rsidRPr="003A5BE6" w14:paraId="1D95DD80" w14:textId="77777777" w:rsidTr="00F32C1A">
              <w:tc>
                <w:tcPr>
                  <w:tcW w:w="7087" w:type="dxa"/>
                </w:tcPr>
                <w:p w14:paraId="16BA687A"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Acquired Brain Injury</w:t>
                  </w:r>
                </w:p>
              </w:tc>
              <w:tc>
                <w:tcPr>
                  <w:tcW w:w="7087" w:type="dxa"/>
                </w:tcPr>
                <w:p w14:paraId="0846C23A"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1</w:t>
                  </w:r>
                </w:p>
              </w:tc>
            </w:tr>
            <w:tr w:rsidR="00826B86" w:rsidRPr="003A5BE6" w14:paraId="4F2F917F" w14:textId="77777777" w:rsidTr="00F32C1A">
              <w:tc>
                <w:tcPr>
                  <w:tcW w:w="7087" w:type="dxa"/>
                </w:tcPr>
                <w:p w14:paraId="195F3458"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Mental Health </w:t>
                  </w:r>
                </w:p>
              </w:tc>
              <w:tc>
                <w:tcPr>
                  <w:tcW w:w="7087" w:type="dxa"/>
                </w:tcPr>
                <w:p w14:paraId="7467DA53"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151</w:t>
                  </w:r>
                </w:p>
              </w:tc>
            </w:tr>
            <w:tr w:rsidR="00826B86" w:rsidRPr="003A5BE6" w14:paraId="246DD5B0" w14:textId="77777777" w:rsidTr="00F32C1A">
              <w:tc>
                <w:tcPr>
                  <w:tcW w:w="7087" w:type="dxa"/>
                </w:tcPr>
                <w:p w14:paraId="6EED8BFA"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Learning disability </w:t>
                  </w:r>
                </w:p>
              </w:tc>
              <w:tc>
                <w:tcPr>
                  <w:tcW w:w="7087" w:type="dxa"/>
                </w:tcPr>
                <w:p w14:paraId="2A1FE3AB"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87</w:t>
                  </w:r>
                </w:p>
              </w:tc>
            </w:tr>
            <w:tr w:rsidR="00826B86" w:rsidRPr="003A5BE6" w14:paraId="62D31699" w14:textId="77777777" w:rsidTr="00F32C1A">
              <w:tc>
                <w:tcPr>
                  <w:tcW w:w="7087" w:type="dxa"/>
                </w:tcPr>
                <w:p w14:paraId="24AB8E1E"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Parent Carer</w:t>
                  </w:r>
                </w:p>
              </w:tc>
              <w:tc>
                <w:tcPr>
                  <w:tcW w:w="7087" w:type="dxa"/>
                </w:tcPr>
                <w:p w14:paraId="6477CBD2"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22</w:t>
                  </w:r>
                </w:p>
              </w:tc>
            </w:tr>
            <w:tr w:rsidR="00826B86" w:rsidRPr="003A5BE6" w14:paraId="44A4380C" w14:textId="77777777" w:rsidTr="00F32C1A">
              <w:tc>
                <w:tcPr>
                  <w:tcW w:w="7087" w:type="dxa"/>
                </w:tcPr>
                <w:p w14:paraId="5716C738"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Communication difficulty </w:t>
                  </w:r>
                </w:p>
              </w:tc>
              <w:tc>
                <w:tcPr>
                  <w:tcW w:w="7087" w:type="dxa"/>
                </w:tcPr>
                <w:p w14:paraId="1FE58ECE"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97</w:t>
                  </w:r>
                </w:p>
              </w:tc>
            </w:tr>
            <w:tr w:rsidR="00826B86" w:rsidRPr="003A5BE6" w14:paraId="1B6A4FD2" w14:textId="77777777" w:rsidTr="00F32C1A">
              <w:tc>
                <w:tcPr>
                  <w:tcW w:w="7087" w:type="dxa"/>
                </w:tcPr>
                <w:p w14:paraId="6B06FB93"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Long term ill health </w:t>
                  </w:r>
                </w:p>
              </w:tc>
              <w:tc>
                <w:tcPr>
                  <w:tcW w:w="7087" w:type="dxa"/>
                </w:tcPr>
                <w:p w14:paraId="05EE20BB"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47</w:t>
                  </w:r>
                </w:p>
              </w:tc>
            </w:tr>
            <w:tr w:rsidR="00826B86" w:rsidRPr="003A5BE6" w14:paraId="6C7DE8B2" w14:textId="77777777" w:rsidTr="00F32C1A">
              <w:tc>
                <w:tcPr>
                  <w:tcW w:w="7087" w:type="dxa"/>
                </w:tcPr>
                <w:p w14:paraId="5884F35E"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Older Person</w:t>
                  </w:r>
                </w:p>
              </w:tc>
              <w:tc>
                <w:tcPr>
                  <w:tcW w:w="7087" w:type="dxa"/>
                </w:tcPr>
                <w:p w14:paraId="7F79534F"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8</w:t>
                  </w:r>
                </w:p>
              </w:tc>
            </w:tr>
            <w:tr w:rsidR="00826B86" w:rsidRPr="003A5BE6" w14:paraId="570ADF99" w14:textId="77777777" w:rsidTr="00F32C1A">
              <w:tc>
                <w:tcPr>
                  <w:tcW w:w="7087" w:type="dxa"/>
                </w:tcPr>
                <w:p w14:paraId="3554DD31"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Physical disability </w:t>
                  </w:r>
                </w:p>
              </w:tc>
              <w:tc>
                <w:tcPr>
                  <w:tcW w:w="7087" w:type="dxa"/>
                </w:tcPr>
                <w:p w14:paraId="13B66344"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43</w:t>
                  </w:r>
                </w:p>
              </w:tc>
            </w:tr>
            <w:tr w:rsidR="00826B86" w:rsidRPr="003A5BE6" w14:paraId="161FEF77" w14:textId="77777777" w:rsidTr="00F32C1A">
              <w:tc>
                <w:tcPr>
                  <w:tcW w:w="7087" w:type="dxa"/>
                </w:tcPr>
                <w:p w14:paraId="5730DDC0"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Carer</w:t>
                  </w:r>
                </w:p>
              </w:tc>
              <w:tc>
                <w:tcPr>
                  <w:tcW w:w="7087" w:type="dxa"/>
                </w:tcPr>
                <w:p w14:paraId="08B8018B"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8</w:t>
                  </w:r>
                </w:p>
              </w:tc>
            </w:tr>
            <w:tr w:rsidR="00826B86" w:rsidRPr="003A5BE6" w14:paraId="62A618D9" w14:textId="77777777" w:rsidTr="00F32C1A">
              <w:tc>
                <w:tcPr>
                  <w:tcW w:w="7087" w:type="dxa"/>
                </w:tcPr>
                <w:p w14:paraId="62326406"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Dementia (has capacity)</w:t>
                  </w:r>
                </w:p>
              </w:tc>
              <w:tc>
                <w:tcPr>
                  <w:tcW w:w="7087" w:type="dxa"/>
                </w:tcPr>
                <w:p w14:paraId="42341212"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2</w:t>
                  </w:r>
                </w:p>
              </w:tc>
            </w:tr>
            <w:tr w:rsidR="00826B86" w:rsidRPr="003A5BE6" w14:paraId="6FB0CA2F" w14:textId="77777777" w:rsidTr="00F32C1A">
              <w:tc>
                <w:tcPr>
                  <w:tcW w:w="7087" w:type="dxa"/>
                </w:tcPr>
                <w:p w14:paraId="191434A5"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Autism </w:t>
                  </w:r>
                </w:p>
              </w:tc>
              <w:tc>
                <w:tcPr>
                  <w:tcW w:w="7087" w:type="dxa"/>
                </w:tcPr>
                <w:p w14:paraId="3734626D"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2</w:t>
                  </w:r>
                </w:p>
              </w:tc>
            </w:tr>
            <w:tr w:rsidR="00826B86" w:rsidRPr="003A5BE6" w14:paraId="0A4BCCE5" w14:textId="77777777" w:rsidTr="00F32C1A">
              <w:tc>
                <w:tcPr>
                  <w:tcW w:w="7087" w:type="dxa"/>
                </w:tcPr>
                <w:p w14:paraId="6C495E10"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Stroke </w:t>
                  </w:r>
                </w:p>
              </w:tc>
              <w:tc>
                <w:tcPr>
                  <w:tcW w:w="7087" w:type="dxa"/>
                </w:tcPr>
                <w:p w14:paraId="55AA88B8"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1</w:t>
                  </w:r>
                </w:p>
              </w:tc>
            </w:tr>
            <w:tr w:rsidR="00826B86" w:rsidRPr="003A5BE6" w14:paraId="710D85ED" w14:textId="77777777" w:rsidTr="00F32C1A">
              <w:tc>
                <w:tcPr>
                  <w:tcW w:w="7087" w:type="dxa"/>
                </w:tcPr>
                <w:p w14:paraId="19001CB3" w14:textId="77777777" w:rsidR="00826B86" w:rsidRPr="003A5BE6" w:rsidRDefault="00826B86" w:rsidP="00F32C1A">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 xml:space="preserve">Total </w:t>
                  </w:r>
                </w:p>
              </w:tc>
              <w:tc>
                <w:tcPr>
                  <w:tcW w:w="7087" w:type="dxa"/>
                </w:tcPr>
                <w:p w14:paraId="3459B8A6" w14:textId="77777777" w:rsidR="00826B86" w:rsidRPr="003A5BE6" w:rsidRDefault="00826B86" w:rsidP="00F32C1A">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469</w:t>
                  </w:r>
                </w:p>
              </w:tc>
            </w:tr>
          </w:tbl>
          <w:p w14:paraId="2ED7DC32" w14:textId="77777777" w:rsidR="00826B86" w:rsidRPr="003A5BE6" w:rsidRDefault="00826B86" w:rsidP="00F32C1A">
            <w:pPr>
              <w:autoSpaceDE/>
              <w:autoSpaceDN/>
              <w:adjustRightInd/>
              <w:spacing w:after="200" w:line="276" w:lineRule="auto"/>
              <w:jc w:val="left"/>
              <w:rPr>
                <w:rFonts w:cs="Times New Roman"/>
                <w:color w:val="auto"/>
                <w:sz w:val="28"/>
                <w:szCs w:val="22"/>
              </w:rPr>
            </w:pPr>
          </w:p>
          <w:p w14:paraId="2A2730D3"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The client group accessing "lower level" advocacy the most are those with mental health issues at 32% followed by those with a communication difficulty at 20% and people with a learning disability at 19%.</w:t>
            </w:r>
          </w:p>
          <w:p w14:paraId="3C88CD25" w14:textId="77777777" w:rsidR="00826B86" w:rsidRPr="003A5BE6" w:rsidRDefault="00826B86" w:rsidP="00F32C1A">
            <w:pPr>
              <w:autoSpaceDE/>
              <w:autoSpaceDN/>
              <w:adjustRightInd/>
              <w:spacing w:after="200" w:line="276" w:lineRule="auto"/>
              <w:jc w:val="left"/>
              <w:rPr>
                <w:rFonts w:cs="Arial"/>
                <w:color w:val="auto"/>
                <w:sz w:val="28"/>
              </w:rPr>
            </w:pPr>
            <w:r w:rsidRPr="003A5BE6">
              <w:rPr>
                <w:rFonts w:cs="Times New Roman"/>
                <w:color w:val="auto"/>
                <w:sz w:val="28"/>
              </w:rPr>
              <w:t xml:space="preserve">Of the 469 customers 283 (60%) are female, 184 (39%) male and 2 (1%) intersex. </w:t>
            </w:r>
            <w:r w:rsidRPr="003A5BE6">
              <w:rPr>
                <w:rFonts w:cs="Arial"/>
                <w:color w:val="auto"/>
                <w:sz w:val="28"/>
              </w:rPr>
              <w:t>There is a higher use of the service by females compared with their relative representation in the Lancashire population – 60% users compared to 51% females in the population – and consequently males are disproportionately lower amongst users – 39% of users but 49% of Lancashire's population.</w:t>
            </w:r>
          </w:p>
          <w:p w14:paraId="6732CAA6"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93% of customers are White British with the remaining 7% from BME groups. This is broadly in line with the general Lancashire population.</w:t>
            </w:r>
          </w:p>
          <w:p w14:paraId="229523B7"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The county council also receives case studies and personal "I" statements detailing how the service has assisted individuals to achieve their personal outcomes. These are referred to in Q.2.</w:t>
            </w:r>
          </w:p>
          <w:p w14:paraId="4E87DC0D"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At this time we do not have information about the workforce that may be impacted by the proposals.</w:t>
            </w:r>
          </w:p>
        </w:tc>
      </w:tr>
    </w:tbl>
    <w:p w14:paraId="3CAE54CD"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6F8242D"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789094CE"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Question 2 – Engagement/Consultation</w:t>
      </w:r>
    </w:p>
    <w:p w14:paraId="5DA9A775"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How have you tried to involve people/groups that are potentially affected by your decision?   Please describe what engagement has taken place, with whom and when. </w:t>
      </w:r>
    </w:p>
    <w:p w14:paraId="508A20D3"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69CE5F8F" w14:textId="77777777" w:rsidTr="00F32C1A">
        <w:tc>
          <w:tcPr>
            <w:tcW w:w="9242" w:type="dxa"/>
          </w:tcPr>
          <w:p w14:paraId="5E1A1904" w14:textId="77777777" w:rsidR="00826B86" w:rsidRPr="003A5BE6" w:rsidRDefault="00826B86" w:rsidP="00F32C1A">
            <w:pPr>
              <w:autoSpaceDE/>
              <w:autoSpaceDN/>
              <w:adjustRightInd/>
              <w:spacing w:after="200" w:line="276" w:lineRule="auto"/>
              <w:jc w:val="left"/>
              <w:rPr>
                <w:rFonts w:cs="Arial"/>
                <w:color w:val="auto"/>
                <w:sz w:val="28"/>
              </w:rPr>
            </w:pPr>
            <w:r w:rsidRPr="003A5BE6">
              <w:rPr>
                <w:rFonts w:cs="Times New Roman"/>
                <w:color w:val="auto"/>
                <w:sz w:val="28"/>
              </w:rPr>
              <w:t xml:space="preserve">No. </w:t>
            </w:r>
            <w:r w:rsidRPr="003A5BE6">
              <w:rPr>
                <w:rFonts w:cs="Arial"/>
                <w:color w:val="auto"/>
                <w:sz w:val="28"/>
              </w:rPr>
              <w:t>Engagement or consultation has not taken place but if the proposal goes forward some form of consultation will be carried out.  The findings of any consultation will help to finalise any mitigations if this budget option progresses.</w:t>
            </w:r>
          </w:p>
          <w:p w14:paraId="2A3E8A8B" w14:textId="77777777" w:rsidR="00826B86" w:rsidRPr="003A5BE6" w:rsidRDefault="00826B86" w:rsidP="00F32C1A">
            <w:pPr>
              <w:autoSpaceDE/>
              <w:autoSpaceDN/>
              <w:adjustRightInd/>
              <w:spacing w:after="200" w:line="276" w:lineRule="auto"/>
              <w:jc w:val="left"/>
              <w:rPr>
                <w:rFonts w:cs="Arial"/>
                <w:color w:val="auto"/>
                <w:sz w:val="28"/>
              </w:rPr>
            </w:pPr>
            <w:r w:rsidRPr="003A5BE6">
              <w:rPr>
                <w:rFonts w:cs="Arial"/>
                <w:color w:val="auto"/>
                <w:sz w:val="28"/>
              </w:rPr>
              <w:t>The most recent monitoring report from the current provider contained this selection of statements from service users:</w:t>
            </w:r>
          </w:p>
          <w:p w14:paraId="3C55B30A" w14:textId="77777777" w:rsidR="00826B86" w:rsidRPr="003A5BE6" w:rsidRDefault="00826B86" w:rsidP="00F32C1A">
            <w:pPr>
              <w:autoSpaceDE/>
              <w:autoSpaceDN/>
              <w:adjustRightInd/>
              <w:spacing w:after="200" w:line="276" w:lineRule="auto"/>
              <w:jc w:val="left"/>
              <w:rPr>
                <w:rFonts w:cs="Times New Roman"/>
                <w:color w:val="auto"/>
              </w:rPr>
            </w:pPr>
            <w:r w:rsidRPr="003A5BE6">
              <w:rPr>
                <w:rFonts w:cs="Times New Roman"/>
                <w:color w:val="auto"/>
              </w:rPr>
              <w:t>"</w:t>
            </w:r>
            <w:r w:rsidRPr="003A5BE6">
              <w:rPr>
                <w:rFonts w:cs="Times New Roman"/>
                <w:color w:val="auto"/>
                <w:sz w:val="28"/>
                <w:szCs w:val="22"/>
              </w:rPr>
              <w:t>Thank you so much for all your help. I couldn’t have got through that meeting without you. It has meant so much having someone who listens to me."</w:t>
            </w:r>
          </w:p>
          <w:p w14:paraId="3EC2577B"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 haven’t used advocacy before but it has been very useful to discuss my concerns with you.”</w:t>
            </w:r>
          </w:p>
          <w:p w14:paraId="40A2E326"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 didn’t understand what was happening before and it made me unhappy. Thank you for attending the meetings with me.”</w:t>
            </w:r>
          </w:p>
          <w:p w14:paraId="43F0FE00"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"Thank you so much for listening to me today it has been good to get everything of my chest."</w:t>
            </w:r>
          </w:p>
          <w:p w14:paraId="0F4D0DA2" w14:textId="77777777" w:rsidR="00826B86" w:rsidRPr="003A5BE6" w:rsidRDefault="00826B86" w:rsidP="00F32C1A">
            <w:pPr>
              <w:autoSpaceDE/>
              <w:autoSpaceDN/>
              <w:adjustRightInd/>
              <w:spacing w:after="200" w:line="276" w:lineRule="auto"/>
              <w:jc w:val="left"/>
              <w:rPr>
                <w:rFonts w:cs="Times New Roman"/>
                <w:sz w:val="28"/>
                <w:szCs w:val="22"/>
                <w:lang w:eastAsia="en-GB"/>
              </w:rPr>
            </w:pPr>
            <w:r w:rsidRPr="003A5BE6">
              <w:rPr>
                <w:rFonts w:cs="Times New Roman"/>
                <w:sz w:val="28"/>
                <w:szCs w:val="22"/>
                <w:lang w:eastAsia="en-GB"/>
              </w:rPr>
              <w:t>“Thanks for your help it's good to know you are there if we need you”</w:t>
            </w:r>
          </w:p>
          <w:p w14:paraId="1A10CC35" w14:textId="77777777" w:rsidR="00826B86" w:rsidRPr="003A5BE6" w:rsidRDefault="00826B86" w:rsidP="00F32C1A">
            <w:pPr>
              <w:autoSpaceDE/>
              <w:autoSpaceDN/>
              <w:adjustRightInd/>
              <w:spacing w:after="200" w:line="276" w:lineRule="auto"/>
              <w:jc w:val="left"/>
              <w:rPr>
                <w:rFonts w:cs="Times New Roman"/>
                <w:sz w:val="28"/>
                <w:szCs w:val="22"/>
                <w:lang w:eastAsia="en-GB"/>
              </w:rPr>
            </w:pPr>
            <w:r w:rsidRPr="003A5BE6">
              <w:rPr>
                <w:rFonts w:cs="Times New Roman"/>
                <w:sz w:val="28"/>
                <w:szCs w:val="22"/>
                <w:lang w:eastAsia="en-GB"/>
              </w:rPr>
              <w:t>"I feel so relieved that I have put the complaint in, I am so glad of your support"</w:t>
            </w:r>
          </w:p>
          <w:p w14:paraId="1176C441" w14:textId="77777777" w:rsidR="00826B86" w:rsidRPr="003A5BE6" w:rsidRDefault="00826B86" w:rsidP="00F32C1A">
            <w:pPr>
              <w:autoSpaceDE/>
              <w:autoSpaceDN/>
              <w:adjustRightInd/>
              <w:spacing w:after="200" w:line="276" w:lineRule="auto"/>
              <w:jc w:val="left"/>
              <w:rPr>
                <w:rFonts w:cs="Times New Roman"/>
                <w:sz w:val="28"/>
                <w:szCs w:val="22"/>
                <w:lang w:eastAsia="en-GB"/>
              </w:rPr>
            </w:pPr>
            <w:r w:rsidRPr="003A5BE6">
              <w:rPr>
                <w:rFonts w:cs="Times New Roman"/>
                <w:sz w:val="28"/>
                <w:szCs w:val="22"/>
                <w:lang w:eastAsia="en-GB"/>
              </w:rPr>
              <w:t>"It makes such a difference to me that you are supporting me with Social Services"</w:t>
            </w:r>
          </w:p>
          <w:p w14:paraId="1453B188"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"Thank you so much I feel so reassured that it’s all sorted."</w:t>
            </w:r>
          </w:p>
        </w:tc>
      </w:tr>
    </w:tbl>
    <w:p w14:paraId="2D34D0C9"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5E3A6EB5"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2B5FEBC"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 xml:space="preserve">Question 3 – Analysing Impact </w:t>
      </w:r>
    </w:p>
    <w:p w14:paraId="1AFA11C5"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Could your proposal potentially disadvantage particular groups sharing any of the protected characteristics and if so which groups and in what way?</w:t>
      </w:r>
    </w:p>
    <w:p w14:paraId="06887123"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3B690988"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Could your proposal potentially impact on individuals sharing the protected characteristics in any of the following ways:</w:t>
      </w:r>
    </w:p>
    <w:p w14:paraId="479F7AA0" w14:textId="77777777" w:rsidR="00826B86" w:rsidRPr="003A5BE6" w:rsidRDefault="00826B86" w:rsidP="00826B86">
      <w:pPr>
        <w:autoSpaceDE/>
        <w:autoSpaceDN/>
        <w:adjustRightInd/>
        <w:spacing w:after="200" w:line="276" w:lineRule="auto"/>
        <w:ind w:left="720" w:hanging="360"/>
        <w:jc w:val="left"/>
        <w:rPr>
          <w:rFonts w:cs="Times New Roman"/>
          <w:color w:val="auto"/>
          <w:sz w:val="28"/>
          <w:szCs w:val="22"/>
        </w:rPr>
      </w:pPr>
      <w:r w:rsidRPr="003A5BE6">
        <w:rPr>
          <w:rFonts w:cs="Times New Roman"/>
          <w:color w:val="auto"/>
          <w:sz w:val="28"/>
          <w:szCs w:val="22"/>
        </w:rPr>
        <w:t>-</w:t>
      </w:r>
      <w:r w:rsidRPr="003A5BE6">
        <w:rPr>
          <w:rFonts w:cs="Times New Roman"/>
          <w:color w:val="auto"/>
          <w:sz w:val="28"/>
          <w:szCs w:val="22"/>
        </w:rP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4C302C42" w14:textId="77777777" w:rsidR="00826B86" w:rsidRPr="003A5BE6" w:rsidRDefault="00826B86" w:rsidP="00826B86">
      <w:pPr>
        <w:numPr>
          <w:ilvl w:val="0"/>
          <w:numId w:val="27"/>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 xml:space="preserve">Could it advance equality of opportunity for those who share a particular protected characteristic? If not could it be developed or modified in order to do so? </w:t>
      </w:r>
    </w:p>
    <w:p w14:paraId="6F1EBB89"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090D75A0" w14:textId="77777777" w:rsidR="00826B86" w:rsidRPr="003A5BE6" w:rsidRDefault="00826B86" w:rsidP="00826B86">
      <w:pPr>
        <w:numPr>
          <w:ilvl w:val="0"/>
          <w:numId w:val="26"/>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Does it encourage persons who share a relevant protected characteristic to participate in public life or in any activity in which participation by such persons is disproportionately low? If not could it be developed or modified in order to do so?</w:t>
      </w:r>
    </w:p>
    <w:p w14:paraId="64664288"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42133937" w14:textId="77777777" w:rsidR="00826B86" w:rsidRPr="003A5BE6" w:rsidRDefault="00826B86" w:rsidP="00826B86">
      <w:pPr>
        <w:numPr>
          <w:ilvl w:val="0"/>
          <w:numId w:val="26"/>
        </w:num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1A95D3FE" w14:textId="77777777" w:rsidTr="00F32C1A">
        <w:tc>
          <w:tcPr>
            <w:tcW w:w="9242" w:type="dxa"/>
          </w:tcPr>
          <w:p w14:paraId="7686DCB4" w14:textId="77777777" w:rsidR="00826B86" w:rsidRPr="003A5BE6" w:rsidRDefault="00826B86" w:rsidP="00F32C1A">
            <w:pPr>
              <w:autoSpaceDE/>
              <w:autoSpaceDN/>
              <w:adjustRightInd/>
              <w:spacing w:after="0" w:line="276" w:lineRule="auto"/>
              <w:jc w:val="left"/>
              <w:rPr>
                <w:rFonts w:cs="Times New Roman"/>
                <w:color w:val="auto"/>
                <w:sz w:val="28"/>
                <w:szCs w:val="22"/>
              </w:rPr>
            </w:pPr>
            <w:r w:rsidRPr="003A5BE6">
              <w:rPr>
                <w:rFonts w:cs="Times New Roman"/>
                <w:color w:val="auto"/>
                <w:sz w:val="28"/>
                <w:szCs w:val="22"/>
              </w:rPr>
              <w:t xml:space="preserve">Advocacy is typically sought by individuals who often struggle to have their voices heard in engaging with health and social care services. In this case, clients with physical </w:t>
            </w:r>
            <w:r w:rsidRPr="003A5BE6">
              <w:rPr>
                <w:rFonts w:cs="Times New Roman"/>
                <w:color w:val="auto"/>
                <w:sz w:val="28"/>
                <w:szCs w:val="28"/>
              </w:rPr>
              <w:t xml:space="preserve">and/or </w:t>
            </w:r>
            <w:r w:rsidRPr="003A5BE6">
              <w:rPr>
                <w:rFonts w:cs="Arial"/>
                <w:color w:val="auto"/>
                <w:sz w:val="28"/>
                <w:szCs w:val="28"/>
              </w:rPr>
              <w:t>learning or cognitive</w:t>
            </w:r>
            <w:r w:rsidRPr="003A5BE6">
              <w:rPr>
                <w:rFonts w:cs="Arial"/>
                <w:color w:val="auto"/>
              </w:rPr>
              <w:t xml:space="preserve"> </w:t>
            </w:r>
            <w:r w:rsidRPr="003A5BE6">
              <w:rPr>
                <w:rFonts w:cs="Times New Roman"/>
                <w:color w:val="auto"/>
                <w:sz w:val="28"/>
                <w:szCs w:val="22"/>
              </w:rPr>
              <w:t xml:space="preserve">disabilities and mental health issues are the predominant users of the service. </w:t>
            </w:r>
          </w:p>
          <w:p w14:paraId="2ECDCA8C" w14:textId="77777777" w:rsidR="00826B86" w:rsidRPr="003A5BE6" w:rsidRDefault="00826B86" w:rsidP="00F32C1A">
            <w:pPr>
              <w:autoSpaceDE/>
              <w:autoSpaceDN/>
              <w:adjustRightInd/>
              <w:spacing w:after="0" w:line="276" w:lineRule="auto"/>
              <w:jc w:val="left"/>
              <w:rPr>
                <w:rFonts w:cs="Times New Roman"/>
                <w:color w:val="auto"/>
                <w:sz w:val="28"/>
                <w:szCs w:val="22"/>
              </w:rPr>
            </w:pPr>
          </w:p>
          <w:p w14:paraId="27E018BB" w14:textId="77777777" w:rsidR="00826B86" w:rsidRPr="003A5BE6" w:rsidRDefault="00826B86" w:rsidP="00F32C1A">
            <w:pPr>
              <w:autoSpaceDE/>
              <w:autoSpaceDN/>
              <w:adjustRightInd/>
              <w:spacing w:after="0" w:line="276" w:lineRule="auto"/>
              <w:jc w:val="left"/>
              <w:rPr>
                <w:rFonts w:cs="Times New Roman"/>
                <w:color w:val="auto"/>
                <w:sz w:val="28"/>
                <w:szCs w:val="22"/>
              </w:rPr>
            </w:pPr>
            <w:r w:rsidRPr="003A5BE6">
              <w:rPr>
                <w:rFonts w:cs="Times New Roman"/>
                <w:color w:val="auto"/>
                <w:sz w:val="28"/>
                <w:szCs w:val="22"/>
              </w:rPr>
              <w:t xml:space="preserve">Reducing the "lower-level" advocacy service by 50% will clearly affect the users of the service as the same number of users would access a reduced service. However, the budget option does not propose to eliminate "lower level" advocacy entirely and does not affect statutory advocacy services (which the county council will continue to provide via commissioned arrangements). </w:t>
            </w:r>
          </w:p>
          <w:p w14:paraId="5B21766E" w14:textId="77777777" w:rsidR="00826B86" w:rsidRPr="003A5BE6" w:rsidRDefault="00826B86" w:rsidP="00F32C1A">
            <w:pPr>
              <w:autoSpaceDE/>
              <w:autoSpaceDN/>
              <w:adjustRightInd/>
              <w:spacing w:after="0" w:line="276" w:lineRule="auto"/>
              <w:jc w:val="left"/>
              <w:rPr>
                <w:rFonts w:cs="Times New Roman"/>
                <w:color w:val="auto"/>
                <w:sz w:val="28"/>
                <w:szCs w:val="22"/>
              </w:rPr>
            </w:pPr>
          </w:p>
          <w:p w14:paraId="2DC93227" w14:textId="77777777" w:rsidR="00826B86" w:rsidRPr="003A5BE6" w:rsidRDefault="00826B86" w:rsidP="00F32C1A">
            <w:pPr>
              <w:autoSpaceDE/>
              <w:autoSpaceDN/>
              <w:adjustRightInd/>
              <w:spacing w:after="0" w:line="276" w:lineRule="auto"/>
              <w:jc w:val="left"/>
              <w:rPr>
                <w:rFonts w:cs="Times New Roman"/>
                <w:color w:val="auto"/>
              </w:rPr>
            </w:pPr>
            <w:r w:rsidRPr="003A5BE6">
              <w:rPr>
                <w:rFonts w:cs="Times New Roman"/>
                <w:color w:val="auto"/>
                <w:sz w:val="28"/>
                <w:szCs w:val="22"/>
              </w:rPr>
              <w:t xml:space="preserve">A reduction in the service will likely impact on service users through longer waiting times or prioritising access. There may also be an impact in the quality of provision; in some cases, the service may, for example, deliver a reduced "lower-level" advocacy service by moving away from face-to-face or over-the-phone contact and instead providing individuals with published material, web-based information or signposting to other services, peer support networks, community groups, or other forms of support.    </w:t>
            </w:r>
          </w:p>
        </w:tc>
      </w:tr>
    </w:tbl>
    <w:p w14:paraId="00F2783E"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70FB8224"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4 –Combined/Cumulative Effect</w:t>
      </w:r>
    </w:p>
    <w:p w14:paraId="7BBC91F1"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Could the effects of your decision combine with other factors or decisions taken at local or national level to exacerbate the impact on any groups?</w:t>
      </w:r>
    </w:p>
    <w:p w14:paraId="0C37C177"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5205AFE5"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If Yes – please identify these.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280D8A1E" w14:textId="77777777" w:rsidTr="00F32C1A">
        <w:tc>
          <w:tcPr>
            <w:tcW w:w="9242" w:type="dxa"/>
          </w:tcPr>
          <w:p w14:paraId="3F39D0D6"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N/A</w:t>
            </w:r>
          </w:p>
        </w:tc>
      </w:tr>
    </w:tbl>
    <w:p w14:paraId="2A787BB7"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6B2ED4A6"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5 – Identifying Initial Results of Your Analysis</w:t>
      </w:r>
    </w:p>
    <w:p w14:paraId="7EA0D4D8"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As a result of your analysis have you changed/amended your original proposal?</w:t>
      </w:r>
    </w:p>
    <w:p w14:paraId="7B125C13"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Please identify how – </w:t>
      </w:r>
    </w:p>
    <w:p w14:paraId="0A633D9E"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For example: </w:t>
      </w:r>
    </w:p>
    <w:p w14:paraId="1C3F7B7E"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Adjusted the original proposal – briefly outline the adjustments</w:t>
      </w:r>
    </w:p>
    <w:p w14:paraId="4A7140E1"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Continuing with the Original Proposal – briefly explain why</w:t>
      </w:r>
    </w:p>
    <w:p w14:paraId="75D2C2BD"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Stopped the Proposal and Revised it - briefly explain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5FDD619D" w14:textId="77777777" w:rsidTr="00F32C1A">
        <w:tc>
          <w:tcPr>
            <w:tcW w:w="9242" w:type="dxa"/>
          </w:tcPr>
          <w:p w14:paraId="3185C60C" w14:textId="77777777" w:rsidR="00826B86" w:rsidRPr="003A5BE6" w:rsidRDefault="00826B86" w:rsidP="00F32C1A">
            <w:pPr>
              <w:autoSpaceDE/>
              <w:autoSpaceDN/>
              <w:adjustRightInd/>
              <w:spacing w:after="0" w:line="276" w:lineRule="auto"/>
              <w:jc w:val="left"/>
              <w:rPr>
                <w:rFonts w:cs="Times New Roman"/>
                <w:color w:val="auto"/>
                <w:sz w:val="28"/>
                <w:szCs w:val="22"/>
              </w:rPr>
            </w:pPr>
            <w:r w:rsidRPr="003A5BE6">
              <w:rPr>
                <w:rFonts w:cs="Times New Roman"/>
                <w:color w:val="auto"/>
                <w:sz w:val="28"/>
                <w:szCs w:val="22"/>
              </w:rPr>
              <w:t xml:space="preserve">No; the intention is to continue with the current proposal. </w:t>
            </w:r>
          </w:p>
          <w:p w14:paraId="740B77B9" w14:textId="77777777" w:rsidR="00826B86" w:rsidRPr="003A5BE6" w:rsidRDefault="00826B86" w:rsidP="00F32C1A">
            <w:pPr>
              <w:autoSpaceDE/>
              <w:autoSpaceDN/>
              <w:adjustRightInd/>
              <w:spacing w:after="0" w:line="276" w:lineRule="auto"/>
              <w:jc w:val="left"/>
              <w:rPr>
                <w:rFonts w:cs="Times New Roman"/>
                <w:color w:val="auto"/>
                <w:sz w:val="28"/>
                <w:szCs w:val="22"/>
              </w:rPr>
            </w:pPr>
          </w:p>
          <w:p w14:paraId="76FCEB57"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The impact analysis indicates that, while the users of the service include individuals with protected characteristics, "lower-level" advocacy will continue in reduced form and statutory services will continue to be provided. </w:t>
            </w:r>
          </w:p>
        </w:tc>
      </w:tr>
    </w:tbl>
    <w:p w14:paraId="4AF6AB5C"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7418D4C4"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6 - Mitigation</w:t>
      </w:r>
    </w:p>
    <w:p w14:paraId="77A75611"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699DB58C"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Also consider if any mitigation might adversely affect any other groups and how this might be managed.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6DF0048D" w14:textId="77777777" w:rsidTr="00F32C1A">
        <w:tc>
          <w:tcPr>
            <w:tcW w:w="9242" w:type="dxa"/>
          </w:tcPr>
          <w:p w14:paraId="624AA0F0" w14:textId="77777777" w:rsidR="00826B86" w:rsidRPr="003A5BE6" w:rsidRDefault="00826B86" w:rsidP="00F32C1A">
            <w:pPr>
              <w:autoSpaceDE/>
              <w:autoSpaceDN/>
              <w:adjustRightInd/>
              <w:spacing w:after="0" w:line="276" w:lineRule="auto"/>
              <w:rPr>
                <w:rFonts w:cs="Times New Roman"/>
                <w:color w:val="auto"/>
                <w:sz w:val="28"/>
                <w:szCs w:val="22"/>
              </w:rPr>
            </w:pPr>
            <w:r w:rsidRPr="003A5BE6">
              <w:rPr>
                <w:rFonts w:cs="Times New Roman"/>
                <w:color w:val="auto"/>
                <w:sz w:val="28"/>
                <w:szCs w:val="22"/>
              </w:rPr>
              <w:t xml:space="preserve">"Lower-level" advocacy is currently offered when advocacy has been assessed as appropriate but when statutory eligibility does not apply. "Lower-level" advocacy involves information, advice, signposting, and peer-to-peer support. The types of "lower-level" advocacy provided by the service varies case by case, consisting of three levels: </w:t>
            </w:r>
          </w:p>
          <w:p w14:paraId="640CF24C" w14:textId="77777777" w:rsidR="00826B86" w:rsidRPr="003A5BE6" w:rsidRDefault="00826B86" w:rsidP="00F32C1A">
            <w:pPr>
              <w:autoSpaceDE/>
              <w:autoSpaceDN/>
              <w:adjustRightInd/>
              <w:spacing w:after="0" w:line="276" w:lineRule="auto"/>
              <w:rPr>
                <w:rFonts w:cs="Times New Roman"/>
                <w:color w:val="auto"/>
                <w:sz w:val="28"/>
                <w:szCs w:val="22"/>
              </w:rPr>
            </w:pPr>
          </w:p>
          <w:p w14:paraId="5FB84904" w14:textId="77777777" w:rsidR="00826B86" w:rsidRPr="003A5BE6" w:rsidRDefault="00826B86" w:rsidP="00826B86">
            <w:pPr>
              <w:numPr>
                <w:ilvl w:val="0"/>
                <w:numId w:val="35"/>
              </w:numPr>
              <w:autoSpaceDE/>
              <w:autoSpaceDN/>
              <w:adjustRightInd/>
              <w:spacing w:after="0" w:line="276" w:lineRule="auto"/>
              <w:contextualSpacing/>
              <w:jc w:val="left"/>
              <w:rPr>
                <w:rFonts w:cs="Times New Roman"/>
                <w:color w:val="auto"/>
                <w:sz w:val="28"/>
                <w:szCs w:val="22"/>
              </w:rPr>
            </w:pPr>
            <w:r w:rsidRPr="003A5BE6">
              <w:rPr>
                <w:rFonts w:cs="Times New Roman"/>
                <w:color w:val="auto"/>
                <w:sz w:val="28"/>
                <w:szCs w:val="22"/>
              </w:rPr>
              <w:t xml:space="preserve">Level 1, a maximum of two sessions (telephone or online only); </w:t>
            </w:r>
          </w:p>
          <w:p w14:paraId="3BD5FE83" w14:textId="77777777" w:rsidR="00826B86" w:rsidRPr="003A5BE6" w:rsidRDefault="00826B86" w:rsidP="00826B86">
            <w:pPr>
              <w:numPr>
                <w:ilvl w:val="0"/>
                <w:numId w:val="35"/>
              </w:numPr>
              <w:autoSpaceDE/>
              <w:autoSpaceDN/>
              <w:adjustRightInd/>
              <w:spacing w:after="0" w:line="276" w:lineRule="auto"/>
              <w:contextualSpacing/>
              <w:jc w:val="left"/>
              <w:rPr>
                <w:rFonts w:cs="Times New Roman"/>
                <w:color w:val="auto"/>
                <w:sz w:val="28"/>
                <w:szCs w:val="22"/>
              </w:rPr>
            </w:pPr>
            <w:r w:rsidRPr="003A5BE6">
              <w:rPr>
                <w:rFonts w:cs="Times New Roman"/>
                <w:color w:val="auto"/>
                <w:sz w:val="28"/>
                <w:szCs w:val="22"/>
              </w:rPr>
              <w:t xml:space="preserve">Level 2, telephony-based or online support over a limited number of sessions with a single face-to-face session and; </w:t>
            </w:r>
          </w:p>
          <w:p w14:paraId="1B91BC30" w14:textId="77777777" w:rsidR="00826B86" w:rsidRPr="003A5BE6" w:rsidRDefault="00826B86" w:rsidP="00826B86">
            <w:pPr>
              <w:numPr>
                <w:ilvl w:val="0"/>
                <w:numId w:val="35"/>
              </w:numPr>
              <w:autoSpaceDE/>
              <w:autoSpaceDN/>
              <w:adjustRightInd/>
              <w:spacing w:after="0" w:line="276" w:lineRule="auto"/>
              <w:contextualSpacing/>
              <w:jc w:val="left"/>
              <w:rPr>
                <w:rFonts w:cs="Times New Roman"/>
                <w:color w:val="auto"/>
                <w:sz w:val="28"/>
                <w:szCs w:val="22"/>
              </w:rPr>
            </w:pPr>
            <w:r w:rsidRPr="003A5BE6">
              <w:rPr>
                <w:rFonts w:cs="Times New Roman"/>
                <w:color w:val="auto"/>
                <w:sz w:val="28"/>
                <w:szCs w:val="22"/>
              </w:rPr>
              <w:t>Level 3, a maximum of three face-to-face contact sessions in addition to other forms of support.</w:t>
            </w:r>
          </w:p>
          <w:p w14:paraId="40ED33B0" w14:textId="77777777" w:rsidR="00826B86" w:rsidRPr="003A5BE6" w:rsidRDefault="00826B86" w:rsidP="00F32C1A">
            <w:pPr>
              <w:autoSpaceDE/>
              <w:autoSpaceDN/>
              <w:adjustRightInd/>
              <w:spacing w:after="200" w:line="276" w:lineRule="auto"/>
              <w:jc w:val="left"/>
              <w:rPr>
                <w:rFonts w:cs="Times New Roman"/>
                <w:color w:val="auto"/>
                <w:sz w:val="28"/>
                <w:szCs w:val="22"/>
              </w:rPr>
            </w:pPr>
          </w:p>
          <w:p w14:paraId="66E4ADE4"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Some of the impact of a reduced service may be mitigated by evaluating and re-allocating resources within the current offer of "lower-level" advocacy, as detailed above. For example, the service could continue to serve a similar amount of clients as it does currently, but with more clients accessing telephone and online support and a reduced offer of face-to-face contact. </w:t>
            </w:r>
          </w:p>
        </w:tc>
      </w:tr>
    </w:tbl>
    <w:p w14:paraId="2BEB97AD"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08268478"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7 – Balancing the Proposal/Countervailing Factors</w:t>
      </w:r>
    </w:p>
    <w:p w14:paraId="48B4A10C"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5EB24634" w14:textId="77777777" w:rsidTr="00F32C1A">
        <w:tc>
          <w:tcPr>
            <w:tcW w:w="9242" w:type="dxa"/>
          </w:tcPr>
          <w:p w14:paraId="54931EB4" w14:textId="77777777" w:rsidR="00826B86" w:rsidRPr="003A5BE6" w:rsidRDefault="00826B86" w:rsidP="00F32C1A">
            <w:pPr>
              <w:autoSpaceDE/>
              <w:autoSpaceDN/>
              <w:adjustRightInd/>
              <w:spacing w:after="200" w:line="276" w:lineRule="auto"/>
              <w:jc w:val="left"/>
              <w:rPr>
                <w:rFonts w:cs="Arial"/>
                <w:color w:val="1F497D"/>
              </w:rPr>
            </w:pPr>
            <w:r w:rsidRPr="003A5BE6">
              <w:rPr>
                <w:rFonts w:cs="Arial"/>
                <w:color w:val="auto"/>
                <w:sz w:val="28"/>
              </w:rPr>
              <w:t xml:space="preserve">The savings proposed by this budget option are set out in the Cash Limit Template and will assist in bridging the funding gap in the Medium Term Financial Strategy. </w:t>
            </w:r>
          </w:p>
          <w:p w14:paraId="2B0DB4F6" w14:textId="77777777" w:rsidR="00826B86" w:rsidRPr="003A5BE6" w:rsidRDefault="00826B86" w:rsidP="00F32C1A">
            <w:pPr>
              <w:autoSpaceDE/>
              <w:autoSpaceDN/>
              <w:adjustRightInd/>
              <w:spacing w:after="160" w:line="259" w:lineRule="auto"/>
              <w:jc w:val="left"/>
              <w:rPr>
                <w:rFonts w:cs="Arial"/>
                <w:color w:val="auto"/>
                <w:sz w:val="28"/>
              </w:rPr>
            </w:pPr>
            <w:r w:rsidRPr="003A5BE6">
              <w:rPr>
                <w:rFonts w:cs="Arial"/>
                <w:color w:val="auto"/>
                <w:sz w:val="28"/>
              </w:rPr>
              <w:t>The proposal is likely to disproportionately impact on people with disabilities and women. </w:t>
            </w:r>
          </w:p>
          <w:p w14:paraId="47E4057A" w14:textId="77777777" w:rsidR="00826B86" w:rsidRPr="003A5BE6" w:rsidRDefault="00826B86" w:rsidP="00F32C1A">
            <w:pPr>
              <w:autoSpaceDE/>
              <w:autoSpaceDN/>
              <w:adjustRightInd/>
              <w:spacing w:after="160" w:line="259" w:lineRule="auto"/>
              <w:jc w:val="left"/>
              <w:rPr>
                <w:rFonts w:cs="Times New Roman"/>
                <w:color w:val="auto"/>
                <w:sz w:val="28"/>
                <w:szCs w:val="22"/>
              </w:rPr>
            </w:pPr>
            <w:r w:rsidRPr="003A5BE6">
              <w:rPr>
                <w:rFonts w:cs="Times New Roman"/>
                <w:color w:val="auto"/>
                <w:sz w:val="28"/>
                <w:szCs w:val="22"/>
              </w:rPr>
              <w:t>Offering "lower-level" advocacy alongside statutory provision allows people to fully explore their options without needing to immediately access statutory services. "Lower level" advocacy has a preventative role, reducing the need for statutory, intensive support by helping people through provision of information and advice, peer and group advocacy, limited face-to-face interventions, and through self-help resources.</w:t>
            </w:r>
          </w:p>
          <w:p w14:paraId="11B2F76F" w14:textId="77777777" w:rsidR="00826B86" w:rsidRPr="003A5BE6" w:rsidRDefault="00826B86" w:rsidP="00F32C1A">
            <w:pPr>
              <w:autoSpaceDE/>
              <w:autoSpaceDN/>
              <w:adjustRightInd/>
              <w:spacing w:after="0" w:line="259" w:lineRule="auto"/>
              <w:jc w:val="left"/>
              <w:rPr>
                <w:rFonts w:cs="Times New Roman"/>
                <w:color w:val="auto"/>
                <w:sz w:val="28"/>
                <w:szCs w:val="22"/>
              </w:rPr>
            </w:pPr>
            <w:r w:rsidRPr="003A5BE6">
              <w:rPr>
                <w:rFonts w:cs="Times New Roman"/>
                <w:color w:val="auto"/>
                <w:sz w:val="28"/>
                <w:szCs w:val="22"/>
              </w:rPr>
              <w:t>The current delivery model already takes into account the budget context faced by the county council and represents a substantial reduction of "lower level" advocacy provision compared with our previous arrangements (2013-16). For example, the previous contract allowed for up to eight face-to-face sessions while the current service does not offer any more than three sessions.</w:t>
            </w:r>
          </w:p>
          <w:p w14:paraId="19CB1633" w14:textId="77777777" w:rsidR="00826B86" w:rsidRPr="003A5BE6" w:rsidRDefault="00826B86" w:rsidP="00F32C1A">
            <w:pPr>
              <w:autoSpaceDE/>
              <w:autoSpaceDN/>
              <w:adjustRightInd/>
              <w:spacing w:after="0" w:line="259" w:lineRule="auto"/>
              <w:jc w:val="left"/>
              <w:rPr>
                <w:rFonts w:cs="Times New Roman"/>
                <w:b/>
                <w:color w:val="auto"/>
                <w:sz w:val="28"/>
                <w:szCs w:val="22"/>
              </w:rPr>
            </w:pPr>
            <w:r w:rsidRPr="003A5BE6">
              <w:rPr>
                <w:rFonts w:cs="Times New Roman"/>
                <w:color w:val="auto"/>
                <w:sz w:val="28"/>
                <w:szCs w:val="22"/>
              </w:rPr>
              <w:t xml:space="preserve">   </w:t>
            </w:r>
          </w:p>
          <w:p w14:paraId="1F1F50D6"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The likelihood of service changes across the county in the future means that demand for "lower-level" advocacy may increase because vulnerable people may require support to make a complaint or access alternative services if services previously relied on to do this are reduced. Reducing this support for residents means that demand for "lower-level" advocacy may manifest as unmet need and, potentially, greater sustained demand on other social care services.</w:t>
            </w:r>
          </w:p>
          <w:p w14:paraId="0F6CDEF6"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On balance, given the need to bridge the funding gap, and the potential mitigation available, the proposal is to continue with the option. </w:t>
            </w:r>
          </w:p>
        </w:tc>
      </w:tr>
    </w:tbl>
    <w:p w14:paraId="783C13A0"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p>
    <w:p w14:paraId="33C9E00E"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8 – Final Proposal</w:t>
      </w:r>
    </w:p>
    <w:p w14:paraId="62A54789" w14:textId="77777777" w:rsidR="00826B86" w:rsidRPr="003A5BE6" w:rsidRDefault="00826B86" w:rsidP="00826B86">
      <w:pPr>
        <w:autoSpaceDE/>
        <w:autoSpaceDN/>
        <w:adjustRightInd/>
        <w:spacing w:after="200" w:line="276" w:lineRule="auto"/>
        <w:jc w:val="left"/>
        <w:rPr>
          <w:rFonts w:cs="Times New Roman"/>
          <w:i/>
          <w:color w:val="auto"/>
          <w:sz w:val="28"/>
          <w:szCs w:val="22"/>
        </w:rPr>
      </w:pPr>
      <w:r w:rsidRPr="003A5BE6">
        <w:rPr>
          <w:rFonts w:cs="Times New Roman"/>
          <w:color w:val="auto"/>
          <w:sz w:val="28"/>
          <w:szCs w:val="22"/>
        </w:rPr>
        <w:t>In summary, what is your final proposal and which groups may be affected and how?</w:t>
      </w:r>
      <w:r w:rsidRPr="003A5BE6">
        <w:rPr>
          <w:rFonts w:cs="Times New Roman"/>
          <w:i/>
          <w:color w:val="auto"/>
          <w:sz w:val="28"/>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0173EA1F" w14:textId="77777777" w:rsidTr="00F32C1A">
        <w:tc>
          <w:tcPr>
            <w:tcW w:w="9242" w:type="dxa"/>
          </w:tcPr>
          <w:p w14:paraId="79B6336D"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To continue with the current proposal: </w:t>
            </w:r>
          </w:p>
          <w:p w14:paraId="5DDFC293" w14:textId="77777777" w:rsidR="00826B86" w:rsidRPr="003A5BE6" w:rsidRDefault="00826B86" w:rsidP="00826B86">
            <w:pPr>
              <w:numPr>
                <w:ilvl w:val="0"/>
                <w:numId w:val="38"/>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 xml:space="preserve">Continue to provide the Single Point of Contact Service. </w:t>
            </w:r>
          </w:p>
          <w:p w14:paraId="6C38637B" w14:textId="77777777" w:rsidR="00826B86" w:rsidRPr="003A5BE6" w:rsidRDefault="00826B86" w:rsidP="00826B86">
            <w:pPr>
              <w:numPr>
                <w:ilvl w:val="0"/>
                <w:numId w:val="38"/>
              </w:numPr>
              <w:autoSpaceDE/>
              <w:autoSpaceDN/>
              <w:adjustRightInd/>
              <w:spacing w:after="0" w:line="276" w:lineRule="auto"/>
              <w:contextualSpacing/>
              <w:jc w:val="left"/>
              <w:rPr>
                <w:rFonts w:cs="Times New Roman"/>
                <w:color w:val="auto"/>
                <w:sz w:val="28"/>
                <w:szCs w:val="22"/>
              </w:rPr>
            </w:pPr>
            <w:r w:rsidRPr="003A5BE6">
              <w:rPr>
                <w:rFonts w:cs="Times New Roman"/>
                <w:color w:val="auto"/>
                <w:sz w:val="28"/>
                <w:szCs w:val="22"/>
              </w:rPr>
              <w:t>Continue to provide statutory advocacy services.</w:t>
            </w:r>
          </w:p>
          <w:p w14:paraId="4A4D5CF8" w14:textId="77777777" w:rsidR="00826B86" w:rsidRPr="003A5BE6" w:rsidRDefault="00826B86" w:rsidP="00826B86">
            <w:pPr>
              <w:numPr>
                <w:ilvl w:val="0"/>
                <w:numId w:val="37"/>
              </w:numPr>
              <w:autoSpaceDE/>
              <w:autoSpaceDN/>
              <w:adjustRightInd/>
              <w:spacing w:after="0" w:line="276" w:lineRule="auto"/>
              <w:jc w:val="left"/>
              <w:rPr>
                <w:rFonts w:eastAsiaTheme="minorHAnsi" w:cs="Arial"/>
                <w:sz w:val="28"/>
                <w:szCs w:val="28"/>
              </w:rPr>
            </w:pPr>
            <w:r w:rsidRPr="003A5BE6">
              <w:rPr>
                <w:rFonts w:eastAsiaTheme="minorHAnsi" w:cs="Arial"/>
                <w:sz w:val="28"/>
                <w:szCs w:val="28"/>
              </w:rPr>
              <w:t>Reduce the budget for "lower level" advocacy services by 50%.</w:t>
            </w:r>
          </w:p>
          <w:p w14:paraId="14F47688" w14:textId="77777777" w:rsidR="00826B86" w:rsidRPr="003A5BE6" w:rsidRDefault="00826B86" w:rsidP="00F32C1A">
            <w:pPr>
              <w:autoSpaceDE/>
              <w:autoSpaceDN/>
              <w:adjustRightInd/>
              <w:spacing w:after="200" w:line="276" w:lineRule="auto"/>
              <w:jc w:val="left"/>
              <w:rPr>
                <w:rFonts w:cs="Times New Roman"/>
                <w:color w:val="auto"/>
                <w:sz w:val="28"/>
                <w:szCs w:val="22"/>
              </w:rPr>
            </w:pPr>
          </w:p>
        </w:tc>
      </w:tr>
    </w:tbl>
    <w:p w14:paraId="56E948E7"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4E9EB51D"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9 – Review and Monitoring Arrangements</w:t>
      </w:r>
    </w:p>
    <w:p w14:paraId="3996EDC1"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25067D73" w14:textId="77777777" w:rsidTr="00F32C1A">
        <w:tc>
          <w:tcPr>
            <w:tcW w:w="9242" w:type="dxa"/>
          </w:tcPr>
          <w:p w14:paraId="6E2BE53E"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Contract arrangements already in place will continue to monitor and evaluate the impact of the service, and any changes to the service. A commissioning review of all advocacy services is scheduled to take place before commencement of a re-procurement exercise in 2018 with new contracts in place for Spring 2019.  </w:t>
            </w:r>
          </w:p>
        </w:tc>
      </w:tr>
    </w:tbl>
    <w:p w14:paraId="05077D6C"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0B634725"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7AACFEAD"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 xml:space="preserve">Equality Analysis Prepared by: Kieran Curran </w:t>
      </w:r>
    </w:p>
    <w:p w14:paraId="59B32171"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Position/Role: Policy, Information and Commissioning Manager</w:t>
      </w:r>
    </w:p>
    <w:p w14:paraId="4816C9C9"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Equality Analysis Endorsed by Line Manager and/or Service Head Dave Carr: Head of Service, Policy, Information and Commissioning (Start Well)</w:t>
      </w:r>
    </w:p>
    <w:p w14:paraId="2D4806C7"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 xml:space="preserve">Decision Signed Off By </w:t>
      </w:r>
      <w:r w:rsidRPr="003A5BE6">
        <w:rPr>
          <w:rFonts w:cs="Times New Roman"/>
          <w:color w:val="auto"/>
          <w:sz w:val="28"/>
          <w:szCs w:val="22"/>
        </w:rPr>
        <w:fldChar w:fldCharType="begin">
          <w:ffData>
            <w:name w:val="Text9"/>
            <w:enabled/>
            <w:calcOnExit w:val="0"/>
            <w:textInput/>
          </w:ffData>
        </w:fldChar>
      </w:r>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p>
    <w:p w14:paraId="3F38C334"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 xml:space="preserve">Cabinet Member or Director </w:t>
      </w:r>
      <w:r w:rsidRPr="003A5BE6">
        <w:rPr>
          <w:rFonts w:cs="Times New Roman"/>
          <w:color w:val="auto"/>
          <w:sz w:val="28"/>
          <w:szCs w:val="22"/>
        </w:rPr>
        <w:fldChar w:fldCharType="begin">
          <w:ffData>
            <w:name w:val="Text9"/>
            <w:enabled/>
            <w:calcOnExit w:val="0"/>
            <w:textInput/>
          </w:ffData>
        </w:fldChar>
      </w:r>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p>
    <w:p w14:paraId="7FA58398"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BB65908"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Please remember to ensure the Equality Decision Making Analysis is submitted with the decision-making report and a copy is retained with other papers relating to the decision.</w:t>
      </w:r>
    </w:p>
    <w:p w14:paraId="6D82304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For further information please contact</w:t>
      </w:r>
    </w:p>
    <w:p w14:paraId="3683836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Jeanette Binns – Equality &amp; Cohesion Manager</w:t>
      </w:r>
    </w:p>
    <w:p w14:paraId="6E554F26" w14:textId="77777777" w:rsidR="00826B86" w:rsidRPr="003A5BE6" w:rsidRDefault="00F03215" w:rsidP="00826B86">
      <w:pPr>
        <w:autoSpaceDE/>
        <w:autoSpaceDN/>
        <w:adjustRightInd/>
        <w:spacing w:after="200" w:line="276" w:lineRule="auto"/>
        <w:jc w:val="left"/>
        <w:outlineLvl w:val="0"/>
        <w:rPr>
          <w:rFonts w:cs="Times New Roman"/>
          <w:color w:val="auto"/>
          <w:sz w:val="28"/>
          <w:szCs w:val="22"/>
        </w:rPr>
      </w:pPr>
      <w:hyperlink r:id="rId28" w:history="1">
        <w:r w:rsidR="00826B86" w:rsidRPr="003A5BE6">
          <w:rPr>
            <w:rFonts w:cs="Times New Roman"/>
            <w:color w:val="0000FF"/>
            <w:sz w:val="28"/>
            <w:szCs w:val="22"/>
            <w:u w:val="single"/>
          </w:rPr>
          <w:t>Jeanette.binns@lancashire.gov.uk</w:t>
        </w:r>
      </w:hyperlink>
    </w:p>
    <w:p w14:paraId="59CA563F"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Thank you</w:t>
      </w:r>
    </w:p>
    <w:p w14:paraId="425B8907" w14:textId="77777777" w:rsidR="00826B86" w:rsidRDefault="00826B86" w:rsidP="00826B86">
      <w:pPr>
        <w:spacing w:after="0" w:line="259" w:lineRule="auto"/>
        <w:rPr>
          <w:rFonts w:cs="Arial"/>
          <w:b/>
        </w:rPr>
      </w:pPr>
    </w:p>
    <w:p w14:paraId="4CA498B9" w14:textId="77777777" w:rsidR="00826B86" w:rsidRDefault="00826B86" w:rsidP="00826B86">
      <w:pPr>
        <w:spacing w:after="0" w:line="259" w:lineRule="auto"/>
        <w:rPr>
          <w:rFonts w:cs="Arial"/>
          <w:b/>
        </w:rPr>
      </w:pPr>
    </w:p>
    <w:p w14:paraId="6183E079" w14:textId="77777777" w:rsidR="00826B86" w:rsidRDefault="00826B86" w:rsidP="00826B86">
      <w:pPr>
        <w:spacing w:after="0" w:line="259" w:lineRule="auto"/>
        <w:rPr>
          <w:rFonts w:cs="Arial"/>
          <w:b/>
        </w:rPr>
      </w:pPr>
    </w:p>
    <w:p w14:paraId="1B47780C" w14:textId="77777777" w:rsidR="00826B86" w:rsidRDefault="00826B86" w:rsidP="00826B86">
      <w:pPr>
        <w:spacing w:after="0" w:line="259" w:lineRule="auto"/>
        <w:rPr>
          <w:rFonts w:cs="Arial"/>
          <w:b/>
        </w:rPr>
      </w:pPr>
    </w:p>
    <w:p w14:paraId="1FD52207" w14:textId="77777777" w:rsidR="00826B86" w:rsidRDefault="00826B86" w:rsidP="00826B86">
      <w:pPr>
        <w:spacing w:after="0" w:line="259" w:lineRule="auto"/>
        <w:rPr>
          <w:rFonts w:cs="Arial"/>
          <w:b/>
        </w:rPr>
      </w:pPr>
    </w:p>
    <w:p w14:paraId="4E872CD3" w14:textId="77777777" w:rsidR="00826B86" w:rsidRDefault="00826B86" w:rsidP="00826B86">
      <w:pPr>
        <w:spacing w:after="0" w:line="259" w:lineRule="auto"/>
        <w:rPr>
          <w:rFonts w:cs="Arial"/>
          <w:b/>
        </w:rPr>
      </w:pPr>
    </w:p>
    <w:p w14:paraId="32CF8307" w14:textId="77777777" w:rsidR="00826B86" w:rsidRDefault="00826B86" w:rsidP="00826B86">
      <w:pPr>
        <w:spacing w:after="0" w:line="259" w:lineRule="auto"/>
        <w:rPr>
          <w:rFonts w:cs="Arial"/>
          <w:b/>
        </w:rPr>
      </w:pPr>
    </w:p>
    <w:p w14:paraId="5DE27E5B" w14:textId="77777777" w:rsidR="00826B86" w:rsidRDefault="00826B86" w:rsidP="00826B86">
      <w:pPr>
        <w:spacing w:after="0" w:line="259" w:lineRule="auto"/>
        <w:rPr>
          <w:rFonts w:cs="Arial"/>
          <w:b/>
        </w:rPr>
      </w:pPr>
    </w:p>
    <w:p w14:paraId="55164897" w14:textId="77777777" w:rsidR="00826B86" w:rsidRDefault="00826B86" w:rsidP="00826B86">
      <w:pPr>
        <w:spacing w:after="0" w:line="259" w:lineRule="auto"/>
        <w:rPr>
          <w:rFonts w:cs="Arial"/>
          <w:b/>
        </w:rPr>
      </w:pPr>
    </w:p>
    <w:p w14:paraId="52EBB966" w14:textId="77777777" w:rsidR="00826B86" w:rsidRDefault="00826B86" w:rsidP="00826B86">
      <w:pPr>
        <w:spacing w:after="0" w:line="259" w:lineRule="auto"/>
        <w:rPr>
          <w:rFonts w:cs="Arial"/>
          <w:b/>
        </w:rPr>
      </w:pPr>
    </w:p>
    <w:p w14:paraId="38345127" w14:textId="77777777" w:rsidR="00826B86" w:rsidRDefault="00826B86" w:rsidP="00826B86">
      <w:pPr>
        <w:spacing w:after="0" w:line="259" w:lineRule="auto"/>
        <w:rPr>
          <w:rFonts w:cs="Arial"/>
          <w:b/>
        </w:rPr>
      </w:pPr>
    </w:p>
    <w:p w14:paraId="4A1A0981" w14:textId="77777777" w:rsidR="00826B86" w:rsidRDefault="00826B86" w:rsidP="00826B86">
      <w:pPr>
        <w:autoSpaceDE/>
        <w:autoSpaceDN/>
        <w:adjustRightInd/>
        <w:spacing w:after="0" w:line="259" w:lineRule="auto"/>
        <w:jc w:val="left"/>
        <w:rPr>
          <w:rFonts w:cs="Arial"/>
          <w:b/>
          <w:color w:val="auto"/>
          <w:u w:val="single"/>
        </w:rPr>
      </w:pPr>
    </w:p>
    <w:p w14:paraId="63EB6683" w14:textId="77777777" w:rsidR="00826B86" w:rsidRPr="00256F24" w:rsidRDefault="00826B86" w:rsidP="00826B86">
      <w:pPr>
        <w:autoSpaceDE/>
        <w:autoSpaceDN/>
        <w:adjustRightInd/>
        <w:spacing w:after="0" w:line="259" w:lineRule="auto"/>
        <w:jc w:val="left"/>
        <w:rPr>
          <w:rFonts w:cs="Arial"/>
          <w:b/>
          <w:color w:val="auto"/>
          <w:u w:val="single"/>
        </w:rPr>
      </w:pPr>
      <w:r w:rsidRPr="00256F24">
        <w:rPr>
          <w:rFonts w:cs="Arial"/>
          <w:b/>
          <w:color w:val="auto"/>
          <w:u w:val="single"/>
        </w:rPr>
        <w:t>ASC009 – EXTRA SHELTERED CARE SERVICES</w:t>
      </w:r>
    </w:p>
    <w:p w14:paraId="58C8A8D3" w14:textId="77777777" w:rsidR="00826B86" w:rsidRPr="00256F24" w:rsidRDefault="00826B86" w:rsidP="00826B86">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826B86" w:rsidRPr="00256F24" w14:paraId="5958431C" w14:textId="77777777" w:rsidTr="00F32C1A">
        <w:tc>
          <w:tcPr>
            <w:tcW w:w="4819" w:type="dxa"/>
            <w:gridSpan w:val="6"/>
          </w:tcPr>
          <w:p w14:paraId="25017C72"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Service Name:</w:t>
            </w:r>
            <w:r w:rsidRPr="00256F24">
              <w:rPr>
                <w:rFonts w:eastAsia="Times New Roman" w:cs="Arial"/>
                <w:b/>
                <w:color w:val="auto"/>
                <w:lang w:eastAsia="en-GB"/>
              </w:rPr>
              <w:br/>
            </w:r>
          </w:p>
          <w:p w14:paraId="450FFA6E" w14:textId="77777777" w:rsidR="00826B86" w:rsidRPr="00256F24" w:rsidRDefault="00826B86" w:rsidP="00F32C1A">
            <w:pPr>
              <w:autoSpaceDE/>
              <w:autoSpaceDN/>
              <w:adjustRightInd/>
              <w:spacing w:after="0"/>
              <w:jc w:val="left"/>
              <w:rPr>
                <w:rFonts w:eastAsia="Times New Roman" w:cs="Arial"/>
                <w:b/>
                <w:color w:val="auto"/>
                <w:lang w:eastAsia="en-GB"/>
              </w:rPr>
            </w:pPr>
          </w:p>
        </w:tc>
        <w:tc>
          <w:tcPr>
            <w:tcW w:w="4197" w:type="dxa"/>
            <w:gridSpan w:val="3"/>
          </w:tcPr>
          <w:p w14:paraId="11071FB6" w14:textId="77777777" w:rsidR="00826B86" w:rsidRPr="00256F24" w:rsidRDefault="00826B86" w:rsidP="00F32C1A">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Extra Sheltered Care Services</w:t>
            </w:r>
          </w:p>
        </w:tc>
      </w:tr>
      <w:tr w:rsidR="00826B86" w:rsidRPr="00256F24" w14:paraId="34746C36" w14:textId="77777777" w:rsidTr="00F32C1A">
        <w:trPr>
          <w:trHeight w:val="911"/>
        </w:trPr>
        <w:tc>
          <w:tcPr>
            <w:tcW w:w="4819" w:type="dxa"/>
            <w:gridSpan w:val="6"/>
          </w:tcPr>
          <w:p w14:paraId="2A1379A4"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Which 'start year' does this option relate to 2018/19, 2019/20 or 2020/21</w:t>
            </w:r>
          </w:p>
        </w:tc>
        <w:tc>
          <w:tcPr>
            <w:tcW w:w="4197" w:type="dxa"/>
            <w:gridSpan w:val="3"/>
          </w:tcPr>
          <w:p w14:paraId="482E54B5" w14:textId="77777777" w:rsidR="00826B86" w:rsidRPr="00256F24" w:rsidRDefault="00826B86" w:rsidP="00F32C1A">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2018/19</w:t>
            </w:r>
          </w:p>
        </w:tc>
      </w:tr>
      <w:tr w:rsidR="00826B86" w:rsidRPr="00256F24" w14:paraId="05B1C09B" w14:textId="77777777" w:rsidTr="00F32C1A">
        <w:tc>
          <w:tcPr>
            <w:tcW w:w="4819" w:type="dxa"/>
            <w:gridSpan w:val="6"/>
          </w:tcPr>
          <w:p w14:paraId="71681FE4"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Gross budget 2017/18</w:t>
            </w:r>
          </w:p>
        </w:tc>
        <w:tc>
          <w:tcPr>
            <w:tcW w:w="4197" w:type="dxa"/>
            <w:gridSpan w:val="3"/>
          </w:tcPr>
          <w:p w14:paraId="429C6A95" w14:textId="77777777" w:rsidR="00826B86" w:rsidRPr="00256F24" w:rsidRDefault="00826B86" w:rsidP="00F32C1A">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£2.600m</w:t>
            </w:r>
          </w:p>
        </w:tc>
      </w:tr>
      <w:tr w:rsidR="00826B86" w:rsidRPr="00256F24" w14:paraId="49B4F875" w14:textId="77777777" w:rsidTr="00F32C1A">
        <w:tc>
          <w:tcPr>
            <w:tcW w:w="4819" w:type="dxa"/>
            <w:gridSpan w:val="6"/>
          </w:tcPr>
          <w:p w14:paraId="0F36B20F"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Income 2017/18</w:t>
            </w:r>
          </w:p>
        </w:tc>
        <w:tc>
          <w:tcPr>
            <w:tcW w:w="4197" w:type="dxa"/>
            <w:gridSpan w:val="3"/>
          </w:tcPr>
          <w:p w14:paraId="4059A252" w14:textId="77777777" w:rsidR="00826B86" w:rsidRPr="00256F24" w:rsidRDefault="00826B86" w:rsidP="00F32C1A">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£0.100m</w:t>
            </w:r>
          </w:p>
        </w:tc>
      </w:tr>
      <w:tr w:rsidR="00826B86" w:rsidRPr="00256F24" w14:paraId="60FD59C1" w14:textId="77777777" w:rsidTr="00F32C1A">
        <w:tc>
          <w:tcPr>
            <w:tcW w:w="4819" w:type="dxa"/>
            <w:gridSpan w:val="6"/>
          </w:tcPr>
          <w:p w14:paraId="3EAC8416"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Net budget 2017/18</w:t>
            </w:r>
          </w:p>
        </w:tc>
        <w:tc>
          <w:tcPr>
            <w:tcW w:w="4197" w:type="dxa"/>
            <w:gridSpan w:val="3"/>
          </w:tcPr>
          <w:p w14:paraId="7B5402D3" w14:textId="77777777" w:rsidR="00826B86" w:rsidRPr="00256F24" w:rsidRDefault="00826B86" w:rsidP="00F32C1A">
            <w:pPr>
              <w:autoSpaceDE/>
              <w:autoSpaceDN/>
              <w:adjustRightInd/>
              <w:spacing w:after="0"/>
              <w:jc w:val="center"/>
              <w:rPr>
                <w:rFonts w:eastAsia="Times New Roman" w:cs="Arial"/>
                <w:color w:val="auto"/>
                <w:lang w:eastAsia="en-GB"/>
              </w:rPr>
            </w:pPr>
            <w:r w:rsidRPr="00256F24">
              <w:rPr>
                <w:rFonts w:eastAsia="Times New Roman" w:cs="Arial"/>
                <w:color w:val="auto"/>
                <w:lang w:eastAsia="en-GB"/>
              </w:rPr>
              <w:t>£2.500m</w:t>
            </w:r>
          </w:p>
        </w:tc>
      </w:tr>
      <w:tr w:rsidR="00826B86" w:rsidRPr="00256F24" w14:paraId="450DD662" w14:textId="77777777" w:rsidTr="00F32C1A">
        <w:trPr>
          <w:trHeight w:val="428"/>
        </w:trPr>
        <w:tc>
          <w:tcPr>
            <w:tcW w:w="9016" w:type="dxa"/>
            <w:gridSpan w:val="9"/>
          </w:tcPr>
          <w:p w14:paraId="726919C0" w14:textId="77777777" w:rsidR="00826B86" w:rsidRPr="00256F24" w:rsidRDefault="00826B86" w:rsidP="00F32C1A">
            <w:pPr>
              <w:autoSpaceDE/>
              <w:autoSpaceDN/>
              <w:adjustRightInd/>
              <w:spacing w:after="0"/>
              <w:jc w:val="center"/>
              <w:rPr>
                <w:rFonts w:eastAsia="Times New Roman" w:cs="Arial"/>
                <w:b/>
                <w:i/>
                <w:color w:val="auto"/>
                <w:lang w:eastAsia="en-GB"/>
              </w:rPr>
            </w:pPr>
          </w:p>
        </w:tc>
      </w:tr>
      <w:tr w:rsidR="00826B86" w:rsidRPr="00256F24" w14:paraId="21A61EDD" w14:textId="77777777" w:rsidTr="00F32C1A">
        <w:tc>
          <w:tcPr>
            <w:tcW w:w="9016" w:type="dxa"/>
            <w:gridSpan w:val="9"/>
          </w:tcPr>
          <w:p w14:paraId="3EE63C5A" w14:textId="77777777" w:rsidR="00826B86" w:rsidRPr="00256F24" w:rsidRDefault="00826B86" w:rsidP="00F32C1A">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Savings Target and Profiling (discrete year): </w:t>
            </w:r>
          </w:p>
        </w:tc>
      </w:tr>
      <w:tr w:rsidR="00826B86" w:rsidRPr="00256F24" w14:paraId="3E818ACC" w14:textId="77777777" w:rsidTr="00F32C1A">
        <w:tc>
          <w:tcPr>
            <w:tcW w:w="9016" w:type="dxa"/>
            <w:gridSpan w:val="9"/>
          </w:tcPr>
          <w:p w14:paraId="7CFAD9C6" w14:textId="77777777" w:rsidR="00826B86" w:rsidRPr="00256F24" w:rsidRDefault="00826B86" w:rsidP="00F32C1A">
            <w:pPr>
              <w:autoSpaceDE/>
              <w:autoSpaceDN/>
              <w:adjustRightInd/>
              <w:spacing w:after="0"/>
              <w:jc w:val="left"/>
              <w:rPr>
                <w:rFonts w:eastAsia="Times New Roman" w:cs="Arial"/>
                <w:b/>
                <w:color w:val="auto"/>
                <w:lang w:eastAsia="en-GB"/>
              </w:rPr>
            </w:pPr>
          </w:p>
        </w:tc>
      </w:tr>
      <w:tr w:rsidR="00826B86" w:rsidRPr="00256F24" w14:paraId="38B9306A" w14:textId="77777777" w:rsidTr="00F32C1A">
        <w:trPr>
          <w:trHeight w:val="90"/>
        </w:trPr>
        <w:tc>
          <w:tcPr>
            <w:tcW w:w="2405" w:type="dxa"/>
            <w:gridSpan w:val="2"/>
          </w:tcPr>
          <w:p w14:paraId="0AB69658"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2018/19</w:t>
            </w:r>
          </w:p>
        </w:tc>
        <w:tc>
          <w:tcPr>
            <w:tcW w:w="2268" w:type="dxa"/>
            <w:gridSpan w:val="3"/>
          </w:tcPr>
          <w:p w14:paraId="19B26678"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2019/20</w:t>
            </w:r>
          </w:p>
        </w:tc>
        <w:tc>
          <w:tcPr>
            <w:tcW w:w="2126" w:type="dxa"/>
            <w:gridSpan w:val="3"/>
          </w:tcPr>
          <w:p w14:paraId="6C11BB6B"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2020/21</w:t>
            </w:r>
          </w:p>
        </w:tc>
        <w:tc>
          <w:tcPr>
            <w:tcW w:w="2217" w:type="dxa"/>
          </w:tcPr>
          <w:p w14:paraId="7F4FF00D"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 xml:space="preserve">Total </w:t>
            </w:r>
          </w:p>
        </w:tc>
      </w:tr>
      <w:tr w:rsidR="00826B86" w:rsidRPr="00256F24" w14:paraId="2F0538F2" w14:textId="77777777" w:rsidTr="00F32C1A">
        <w:trPr>
          <w:trHeight w:val="90"/>
        </w:trPr>
        <w:tc>
          <w:tcPr>
            <w:tcW w:w="2405" w:type="dxa"/>
            <w:gridSpan w:val="2"/>
          </w:tcPr>
          <w:p w14:paraId="33831891"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68" w:type="dxa"/>
            <w:gridSpan w:val="3"/>
          </w:tcPr>
          <w:p w14:paraId="47524625"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126" w:type="dxa"/>
            <w:gridSpan w:val="3"/>
          </w:tcPr>
          <w:p w14:paraId="3A59E09E"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c>
          <w:tcPr>
            <w:tcW w:w="2217" w:type="dxa"/>
          </w:tcPr>
          <w:p w14:paraId="250AEBCF"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r w:rsidRPr="00256F24">
              <w:rPr>
                <w:rFonts w:eastAsia="Times New Roman" w:cs="Arial"/>
                <w:b/>
                <w:color w:val="auto"/>
                <w:lang w:eastAsia="en-GB"/>
              </w:rPr>
              <w:t>£m</w:t>
            </w:r>
          </w:p>
        </w:tc>
      </w:tr>
      <w:tr w:rsidR="00826B86" w:rsidRPr="00256F24" w14:paraId="26AE6084" w14:textId="77777777" w:rsidTr="00F32C1A">
        <w:trPr>
          <w:trHeight w:val="90"/>
        </w:trPr>
        <w:tc>
          <w:tcPr>
            <w:tcW w:w="2405" w:type="dxa"/>
            <w:gridSpan w:val="2"/>
          </w:tcPr>
          <w:p w14:paraId="76666019" w14:textId="77777777" w:rsidR="00826B86" w:rsidRPr="00256F24" w:rsidRDefault="00826B86" w:rsidP="00F32C1A">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-0.483</w:t>
            </w:r>
          </w:p>
        </w:tc>
        <w:tc>
          <w:tcPr>
            <w:tcW w:w="2268" w:type="dxa"/>
            <w:gridSpan w:val="3"/>
          </w:tcPr>
          <w:p w14:paraId="50818429" w14:textId="77777777" w:rsidR="00826B86" w:rsidRPr="00256F24" w:rsidRDefault="00826B86" w:rsidP="00F32C1A">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-0.161</w:t>
            </w:r>
          </w:p>
        </w:tc>
        <w:tc>
          <w:tcPr>
            <w:tcW w:w="2126" w:type="dxa"/>
            <w:gridSpan w:val="3"/>
          </w:tcPr>
          <w:p w14:paraId="13B7F416" w14:textId="77777777" w:rsidR="00826B86" w:rsidRPr="00256F24" w:rsidRDefault="00826B86" w:rsidP="00F32C1A">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0.000</w:t>
            </w:r>
          </w:p>
        </w:tc>
        <w:tc>
          <w:tcPr>
            <w:tcW w:w="2217" w:type="dxa"/>
          </w:tcPr>
          <w:p w14:paraId="131BA5A5" w14:textId="77777777" w:rsidR="00826B86" w:rsidRPr="00256F24" w:rsidRDefault="00826B86" w:rsidP="00F32C1A">
            <w:pPr>
              <w:tabs>
                <w:tab w:val="left" w:pos="1395"/>
              </w:tabs>
              <w:autoSpaceDE/>
              <w:autoSpaceDN/>
              <w:adjustRightInd/>
              <w:spacing w:after="0"/>
              <w:jc w:val="center"/>
              <w:rPr>
                <w:rFonts w:eastAsia="Times New Roman" w:cs="Arial"/>
                <w:color w:val="auto"/>
                <w:lang w:eastAsia="en-GB"/>
              </w:rPr>
            </w:pPr>
            <w:r w:rsidRPr="00256F24">
              <w:rPr>
                <w:rFonts w:eastAsia="Times New Roman" w:cs="Arial"/>
                <w:color w:val="auto"/>
                <w:lang w:eastAsia="en-GB"/>
              </w:rPr>
              <w:t>-0.644</w:t>
            </w:r>
          </w:p>
        </w:tc>
      </w:tr>
      <w:tr w:rsidR="00826B86" w:rsidRPr="00256F24" w14:paraId="08FA42D4" w14:textId="77777777" w:rsidTr="00F32C1A">
        <w:trPr>
          <w:trHeight w:val="90"/>
        </w:trPr>
        <w:tc>
          <w:tcPr>
            <w:tcW w:w="9016" w:type="dxa"/>
            <w:gridSpan w:val="9"/>
          </w:tcPr>
          <w:p w14:paraId="0AB97CED"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256F24" w14:paraId="2123FF63" w14:textId="77777777" w:rsidTr="00F32C1A">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03E2715F" w14:textId="77777777" w:rsidR="00826B86" w:rsidRPr="00256F24" w:rsidRDefault="00826B86" w:rsidP="00F32C1A">
            <w:pPr>
              <w:tabs>
                <w:tab w:val="left" w:pos="1395"/>
              </w:tabs>
              <w:autoSpaceDE/>
              <w:autoSpaceDN/>
              <w:adjustRightInd/>
              <w:spacing w:after="0" w:line="256" w:lineRule="auto"/>
              <w:jc w:val="left"/>
              <w:rPr>
                <w:rFonts w:eastAsia="Times New Roman" w:cs="Arial"/>
                <w:b/>
                <w:color w:val="auto"/>
              </w:rPr>
            </w:pPr>
            <w:r w:rsidRPr="00256F24">
              <w:rPr>
                <w:rFonts w:eastAsia="Times New Roman" w:cs="Arial"/>
                <w:b/>
                <w:color w:val="auto"/>
              </w:rPr>
              <w:t>FTE implications:</w:t>
            </w:r>
          </w:p>
        </w:tc>
      </w:tr>
      <w:tr w:rsidR="00826B86" w:rsidRPr="00256F24" w14:paraId="257BBE20" w14:textId="77777777" w:rsidTr="00F32C1A">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7D094371" w14:textId="77777777" w:rsidR="00826B86" w:rsidRPr="00256F24" w:rsidRDefault="00826B86" w:rsidP="00F32C1A">
            <w:pPr>
              <w:tabs>
                <w:tab w:val="left" w:pos="1395"/>
              </w:tabs>
              <w:autoSpaceDE/>
              <w:autoSpaceDN/>
              <w:adjustRightInd/>
              <w:spacing w:after="0" w:line="256" w:lineRule="auto"/>
              <w:jc w:val="center"/>
              <w:rPr>
                <w:rFonts w:eastAsia="Times New Roman" w:cs="Arial"/>
                <w:b/>
                <w:color w:val="auto"/>
              </w:rPr>
            </w:pPr>
            <w:r w:rsidRPr="00256F24">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676D3504" w14:textId="77777777" w:rsidR="00826B86" w:rsidRPr="00256F24" w:rsidRDefault="00826B86" w:rsidP="00F32C1A">
            <w:pPr>
              <w:tabs>
                <w:tab w:val="left" w:pos="1395"/>
              </w:tabs>
              <w:autoSpaceDE/>
              <w:autoSpaceDN/>
              <w:adjustRightInd/>
              <w:spacing w:after="0" w:line="256" w:lineRule="auto"/>
              <w:jc w:val="center"/>
              <w:rPr>
                <w:rFonts w:eastAsia="Times New Roman" w:cs="Arial"/>
                <w:b/>
                <w:color w:val="auto"/>
              </w:rPr>
            </w:pPr>
            <w:r w:rsidRPr="00256F24">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6397DB1A" w14:textId="77777777" w:rsidR="00826B86" w:rsidRPr="00256F24" w:rsidRDefault="00826B86" w:rsidP="00F32C1A">
            <w:pPr>
              <w:tabs>
                <w:tab w:val="left" w:pos="1395"/>
              </w:tabs>
              <w:autoSpaceDE/>
              <w:autoSpaceDN/>
              <w:adjustRightInd/>
              <w:spacing w:after="0" w:line="256" w:lineRule="auto"/>
              <w:jc w:val="center"/>
              <w:rPr>
                <w:rFonts w:eastAsia="Times New Roman" w:cs="Arial"/>
                <w:b/>
                <w:color w:val="auto"/>
              </w:rPr>
            </w:pPr>
            <w:r w:rsidRPr="00256F24">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53BD6FED" w14:textId="77777777" w:rsidR="00826B86" w:rsidRPr="00256F24" w:rsidRDefault="00826B86" w:rsidP="00F32C1A">
            <w:pPr>
              <w:tabs>
                <w:tab w:val="left" w:pos="1395"/>
              </w:tabs>
              <w:autoSpaceDE/>
              <w:autoSpaceDN/>
              <w:adjustRightInd/>
              <w:spacing w:after="0" w:line="256" w:lineRule="auto"/>
              <w:jc w:val="center"/>
              <w:rPr>
                <w:rFonts w:eastAsia="Times New Roman" w:cs="Arial"/>
                <w:b/>
                <w:color w:val="auto"/>
              </w:rPr>
            </w:pPr>
            <w:r w:rsidRPr="00256F24">
              <w:rPr>
                <w:rFonts w:eastAsia="Times New Roman" w:cs="Arial"/>
                <w:b/>
                <w:color w:val="auto"/>
              </w:rPr>
              <w:t>Total</w:t>
            </w:r>
          </w:p>
        </w:tc>
      </w:tr>
      <w:tr w:rsidR="00826B86" w:rsidRPr="00256F24" w14:paraId="603D02B9" w14:textId="77777777" w:rsidTr="00F32C1A">
        <w:trPr>
          <w:trHeight w:val="90"/>
        </w:trPr>
        <w:tc>
          <w:tcPr>
            <w:tcW w:w="2254" w:type="dxa"/>
            <w:tcBorders>
              <w:top w:val="single" w:sz="4" w:space="0" w:color="000000"/>
              <w:left w:val="single" w:sz="4" w:space="0" w:color="000000"/>
              <w:bottom w:val="single" w:sz="4" w:space="0" w:color="000000"/>
              <w:right w:val="single" w:sz="4" w:space="0" w:color="000000"/>
            </w:tcBorders>
          </w:tcPr>
          <w:p w14:paraId="1739A21A" w14:textId="77777777" w:rsidR="00826B86" w:rsidRPr="00256F24" w:rsidRDefault="00826B86" w:rsidP="00F32C1A">
            <w:pPr>
              <w:tabs>
                <w:tab w:val="left" w:pos="1395"/>
              </w:tabs>
              <w:autoSpaceDE/>
              <w:autoSpaceDN/>
              <w:adjustRightInd/>
              <w:spacing w:after="0" w:line="256" w:lineRule="auto"/>
              <w:jc w:val="center"/>
              <w:rPr>
                <w:rFonts w:eastAsia="Times New Roman" w:cs="Arial"/>
                <w:i/>
                <w:color w:val="auto"/>
              </w:rPr>
            </w:pPr>
            <w:r w:rsidRPr="00256F24">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190C7612" w14:textId="77777777" w:rsidR="00826B86" w:rsidRPr="00256F24" w:rsidRDefault="00826B86" w:rsidP="00F32C1A">
            <w:pPr>
              <w:tabs>
                <w:tab w:val="left" w:pos="1395"/>
              </w:tabs>
              <w:autoSpaceDE/>
              <w:autoSpaceDN/>
              <w:adjustRightInd/>
              <w:spacing w:after="0" w:line="256" w:lineRule="auto"/>
              <w:jc w:val="center"/>
              <w:rPr>
                <w:rFonts w:eastAsia="Times New Roman" w:cs="Arial"/>
                <w:i/>
                <w:color w:val="auto"/>
              </w:rPr>
            </w:pPr>
            <w:r w:rsidRPr="00256F24">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tcPr>
          <w:p w14:paraId="0E1A53FA" w14:textId="77777777" w:rsidR="00826B86" w:rsidRPr="00256F24" w:rsidRDefault="00826B86" w:rsidP="00F32C1A">
            <w:pPr>
              <w:tabs>
                <w:tab w:val="left" w:pos="1395"/>
              </w:tabs>
              <w:autoSpaceDE/>
              <w:autoSpaceDN/>
              <w:adjustRightInd/>
              <w:spacing w:after="0" w:line="256" w:lineRule="auto"/>
              <w:jc w:val="center"/>
              <w:rPr>
                <w:rFonts w:eastAsia="Times New Roman" w:cs="Arial"/>
                <w:i/>
                <w:color w:val="auto"/>
              </w:rPr>
            </w:pPr>
            <w:r w:rsidRPr="00256F24">
              <w:rPr>
                <w:rFonts w:eastAsia="Times New Roman" w:cs="Arial"/>
                <w:i/>
                <w:color w:val="auto"/>
              </w:rPr>
              <w:t>0.00</w:t>
            </w:r>
          </w:p>
        </w:tc>
        <w:tc>
          <w:tcPr>
            <w:tcW w:w="2254" w:type="dxa"/>
            <w:gridSpan w:val="2"/>
            <w:tcBorders>
              <w:top w:val="single" w:sz="4" w:space="0" w:color="000000"/>
              <w:left w:val="single" w:sz="4" w:space="0" w:color="000000"/>
              <w:bottom w:val="single" w:sz="4" w:space="0" w:color="000000"/>
              <w:right w:val="single" w:sz="4" w:space="0" w:color="000000"/>
            </w:tcBorders>
          </w:tcPr>
          <w:p w14:paraId="23146395" w14:textId="77777777" w:rsidR="00826B86" w:rsidRPr="00256F24" w:rsidRDefault="00826B86" w:rsidP="00F32C1A">
            <w:pPr>
              <w:tabs>
                <w:tab w:val="left" w:pos="1395"/>
              </w:tabs>
              <w:autoSpaceDE/>
              <w:autoSpaceDN/>
              <w:adjustRightInd/>
              <w:spacing w:after="0" w:line="256" w:lineRule="auto"/>
              <w:jc w:val="center"/>
              <w:rPr>
                <w:rFonts w:eastAsia="Times New Roman" w:cs="Arial"/>
                <w:i/>
                <w:color w:val="auto"/>
              </w:rPr>
            </w:pPr>
            <w:r w:rsidRPr="00256F24">
              <w:rPr>
                <w:rFonts w:eastAsia="Times New Roman" w:cs="Arial"/>
                <w:i/>
                <w:color w:val="auto"/>
              </w:rPr>
              <w:t>0.00</w:t>
            </w:r>
          </w:p>
        </w:tc>
      </w:tr>
      <w:tr w:rsidR="00826B86" w:rsidRPr="00256F24" w14:paraId="1B76A390" w14:textId="77777777" w:rsidTr="00F32C1A">
        <w:trPr>
          <w:trHeight w:val="90"/>
        </w:trPr>
        <w:tc>
          <w:tcPr>
            <w:tcW w:w="9016" w:type="dxa"/>
            <w:gridSpan w:val="9"/>
          </w:tcPr>
          <w:p w14:paraId="1F9E6ADF" w14:textId="77777777" w:rsidR="00826B86" w:rsidRPr="00256F24"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256F24" w14:paraId="5CA21DE0" w14:textId="77777777" w:rsidTr="00F32C1A">
        <w:trPr>
          <w:trHeight w:val="70"/>
        </w:trPr>
        <w:tc>
          <w:tcPr>
            <w:tcW w:w="2830" w:type="dxa"/>
            <w:gridSpan w:val="3"/>
          </w:tcPr>
          <w:p w14:paraId="316D87C8" w14:textId="77777777" w:rsidR="00826B86" w:rsidRPr="00256F24" w:rsidRDefault="00826B86" w:rsidP="00F32C1A">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Decisions needed to deliver the budgeted savings</w:t>
            </w:r>
            <w:r w:rsidRPr="00256F24">
              <w:rPr>
                <w:rFonts w:eastAsia="Times New Roman" w:cs="Arial"/>
                <w:b/>
                <w:color w:val="auto"/>
                <w:lang w:eastAsia="en-GB"/>
              </w:rPr>
              <w:br/>
            </w:r>
          </w:p>
        </w:tc>
        <w:tc>
          <w:tcPr>
            <w:tcW w:w="6186" w:type="dxa"/>
            <w:gridSpan w:val="6"/>
          </w:tcPr>
          <w:p w14:paraId="51FECD89"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Cease Extra Sheltered Care services in the lower usage or lower risk schemes.  These are likely to number 6-8 schemes out of 13 from across the county. </w:t>
            </w:r>
          </w:p>
          <w:p w14:paraId="371FDE5B" w14:textId="77777777" w:rsidR="00826B86" w:rsidRPr="00256F24" w:rsidRDefault="00826B86" w:rsidP="00F32C1A">
            <w:pPr>
              <w:autoSpaceDE/>
              <w:autoSpaceDN/>
              <w:adjustRightInd/>
              <w:spacing w:after="0"/>
              <w:rPr>
                <w:rFonts w:eastAsia="Times New Roman" w:cs="Arial"/>
                <w:color w:val="auto"/>
                <w:lang w:eastAsia="en-GB"/>
              </w:rPr>
            </w:pPr>
          </w:p>
        </w:tc>
      </w:tr>
      <w:tr w:rsidR="00826B86" w:rsidRPr="00256F24" w14:paraId="5BCC8D03" w14:textId="77777777" w:rsidTr="00F32C1A">
        <w:trPr>
          <w:trHeight w:val="70"/>
        </w:trPr>
        <w:tc>
          <w:tcPr>
            <w:tcW w:w="2830" w:type="dxa"/>
            <w:gridSpan w:val="3"/>
          </w:tcPr>
          <w:p w14:paraId="52610BE4" w14:textId="77777777" w:rsidR="00826B86" w:rsidRPr="00256F24" w:rsidRDefault="00826B86" w:rsidP="00F32C1A">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Impact upon service</w:t>
            </w:r>
          </w:p>
          <w:p w14:paraId="70120AC8" w14:textId="77777777" w:rsidR="00826B86" w:rsidRPr="00256F24" w:rsidRDefault="00826B86" w:rsidP="00F32C1A">
            <w:pPr>
              <w:autoSpaceDE/>
              <w:autoSpaceDN/>
              <w:adjustRightInd/>
              <w:spacing w:after="0"/>
              <w:jc w:val="left"/>
              <w:rPr>
                <w:rFonts w:eastAsia="Times New Roman" w:cs="Arial"/>
                <w:color w:val="auto"/>
                <w:lang w:eastAsia="en-GB"/>
              </w:rPr>
            </w:pPr>
          </w:p>
          <w:p w14:paraId="7F349C81" w14:textId="77777777" w:rsidR="00826B86" w:rsidRPr="00256F24" w:rsidRDefault="00826B86" w:rsidP="00F32C1A">
            <w:pPr>
              <w:autoSpaceDE/>
              <w:autoSpaceDN/>
              <w:adjustRightInd/>
              <w:spacing w:after="0"/>
              <w:jc w:val="left"/>
              <w:rPr>
                <w:rFonts w:eastAsia="Times New Roman" w:cs="Arial"/>
                <w:color w:val="auto"/>
                <w:lang w:eastAsia="en-GB"/>
              </w:rPr>
            </w:pPr>
          </w:p>
          <w:p w14:paraId="2064F8D3" w14:textId="77777777" w:rsidR="00826B86" w:rsidRPr="00256F24" w:rsidRDefault="00826B86" w:rsidP="00F32C1A">
            <w:pPr>
              <w:autoSpaceDE/>
              <w:autoSpaceDN/>
              <w:adjustRightInd/>
              <w:spacing w:after="0"/>
              <w:jc w:val="left"/>
              <w:rPr>
                <w:rFonts w:eastAsia="Times New Roman" w:cs="Arial"/>
                <w:color w:val="auto"/>
                <w:lang w:eastAsia="en-GB"/>
              </w:rPr>
            </w:pPr>
          </w:p>
          <w:p w14:paraId="5CAA8926" w14:textId="77777777" w:rsidR="00826B86" w:rsidRPr="00256F24" w:rsidRDefault="00826B86" w:rsidP="00F32C1A">
            <w:pPr>
              <w:autoSpaceDE/>
              <w:autoSpaceDN/>
              <w:adjustRightInd/>
              <w:spacing w:after="0"/>
              <w:jc w:val="left"/>
              <w:rPr>
                <w:rFonts w:eastAsia="Times New Roman" w:cs="Arial"/>
                <w:color w:val="auto"/>
                <w:lang w:eastAsia="en-GB"/>
              </w:rPr>
            </w:pPr>
          </w:p>
          <w:p w14:paraId="155C501F" w14:textId="77777777" w:rsidR="00826B86" w:rsidRPr="00256F24"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117A7C86"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Service users at these locations would require a reassessment of their needs and be subject to the same judgement as a</w:t>
            </w:r>
            <w:r>
              <w:rPr>
                <w:rFonts w:eastAsia="Times New Roman" w:cs="Arial"/>
                <w:color w:val="auto"/>
                <w:lang w:eastAsia="en-GB"/>
              </w:rPr>
              <w:t>ny community based service user.</w:t>
            </w:r>
            <w:r w:rsidRPr="00256F24">
              <w:rPr>
                <w:rFonts w:eastAsia="Times New Roman" w:cs="Arial"/>
                <w:color w:val="auto"/>
                <w:lang w:eastAsia="en-GB"/>
              </w:rPr>
              <w:t xml:space="preserve"> Most are likely to require a continuation of service organised via home care, roving nights service</w:t>
            </w:r>
            <w:r>
              <w:rPr>
                <w:rFonts w:eastAsia="Times New Roman" w:cs="Arial"/>
                <w:color w:val="auto"/>
                <w:lang w:eastAsia="en-GB"/>
              </w:rPr>
              <w:t xml:space="preserve">, </w:t>
            </w:r>
            <w:r w:rsidRPr="00256F24">
              <w:rPr>
                <w:rFonts w:eastAsia="Times New Roman" w:cs="Arial"/>
                <w:color w:val="auto"/>
                <w:lang w:eastAsia="en-GB"/>
              </w:rPr>
              <w:t xml:space="preserve"> reablement or greater use of telecare.</w:t>
            </w:r>
          </w:p>
          <w:p w14:paraId="2307CA31" w14:textId="77777777" w:rsidR="00826B86" w:rsidRPr="00256F24" w:rsidRDefault="00826B86" w:rsidP="00F32C1A">
            <w:pPr>
              <w:autoSpaceDE/>
              <w:autoSpaceDN/>
              <w:adjustRightInd/>
              <w:spacing w:after="0"/>
              <w:rPr>
                <w:rFonts w:eastAsia="Times New Roman" w:cs="Arial"/>
                <w:color w:val="auto"/>
                <w:lang w:eastAsia="en-GB"/>
              </w:rPr>
            </w:pPr>
          </w:p>
          <w:p w14:paraId="7CE48566"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A few individuals may have their needs  best met in a residential care setting if they require extensive and regular night-time support or very frequent visits which cannot be provided under existing domiciliary care contracts or within Personal Budgets</w:t>
            </w:r>
          </w:p>
          <w:p w14:paraId="65DEA4D2" w14:textId="77777777" w:rsidR="00826B86" w:rsidRPr="00256F24" w:rsidRDefault="00826B86" w:rsidP="00F32C1A">
            <w:pPr>
              <w:autoSpaceDE/>
              <w:autoSpaceDN/>
              <w:adjustRightInd/>
              <w:spacing w:after="0"/>
              <w:rPr>
                <w:rFonts w:eastAsia="Times New Roman" w:cs="Arial"/>
                <w:color w:val="auto"/>
                <w:lang w:eastAsia="en-GB"/>
              </w:rPr>
            </w:pPr>
          </w:p>
          <w:p w14:paraId="2965F56A"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There could be increased pressure on homecare market which may or may not be able to respond easily to increased demand depending on where scheme is and other local pressures. </w:t>
            </w:r>
          </w:p>
          <w:p w14:paraId="4784B747" w14:textId="77777777" w:rsidR="00826B86" w:rsidRPr="00256F24" w:rsidRDefault="00826B86" w:rsidP="00F32C1A">
            <w:pPr>
              <w:autoSpaceDE/>
              <w:autoSpaceDN/>
              <w:adjustRightInd/>
              <w:spacing w:after="0"/>
              <w:rPr>
                <w:rFonts w:eastAsia="Times New Roman" w:cs="Arial"/>
                <w:color w:val="auto"/>
                <w:lang w:eastAsia="en-GB"/>
              </w:rPr>
            </w:pPr>
          </w:p>
          <w:p w14:paraId="4977FB7B"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This will also require significant adult social care staff time to complete 130 social care reviews and associated support planning. </w:t>
            </w:r>
          </w:p>
          <w:p w14:paraId="1AF76B9D" w14:textId="77777777" w:rsidR="00826B86" w:rsidRPr="00256F24" w:rsidRDefault="00826B86" w:rsidP="00F32C1A">
            <w:pPr>
              <w:autoSpaceDE/>
              <w:autoSpaceDN/>
              <w:adjustRightInd/>
              <w:spacing w:after="0"/>
              <w:rPr>
                <w:rFonts w:eastAsia="Times New Roman" w:cs="Arial"/>
                <w:color w:val="auto"/>
                <w:lang w:eastAsia="en-GB"/>
              </w:rPr>
            </w:pPr>
          </w:p>
          <w:p w14:paraId="20E815EB"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These changes may also impact on the services of the housing partners in whose properties these services are delivered.</w:t>
            </w:r>
          </w:p>
          <w:p w14:paraId="029D8E79" w14:textId="77777777" w:rsidR="00826B86" w:rsidRPr="00256F24" w:rsidRDefault="00826B86" w:rsidP="00F32C1A">
            <w:pPr>
              <w:autoSpaceDE/>
              <w:autoSpaceDN/>
              <w:adjustRightInd/>
              <w:spacing w:after="0"/>
              <w:rPr>
                <w:rFonts w:eastAsia="Times New Roman" w:cs="Arial"/>
                <w:color w:val="auto"/>
                <w:lang w:eastAsia="en-GB"/>
              </w:rPr>
            </w:pPr>
          </w:p>
          <w:p w14:paraId="716F70FA" w14:textId="77777777" w:rsidR="00826B86" w:rsidRPr="00256F24" w:rsidRDefault="00826B86" w:rsidP="00F32C1A">
            <w:pPr>
              <w:autoSpaceDE/>
              <w:autoSpaceDN/>
              <w:adjustRightInd/>
              <w:spacing w:after="0"/>
              <w:rPr>
                <w:rFonts w:eastAsia="Times New Roman" w:cs="Arial"/>
                <w:color w:val="auto"/>
                <w:lang w:eastAsia="en-GB"/>
              </w:rPr>
            </w:pPr>
          </w:p>
          <w:p w14:paraId="5B4E096D" w14:textId="77777777" w:rsidR="00826B86" w:rsidRPr="00256F24" w:rsidRDefault="00826B86" w:rsidP="00F32C1A">
            <w:pPr>
              <w:autoSpaceDE/>
              <w:autoSpaceDN/>
              <w:adjustRightInd/>
              <w:spacing w:after="0"/>
              <w:rPr>
                <w:rFonts w:eastAsia="Times New Roman" w:cs="Arial"/>
                <w:color w:val="auto"/>
                <w:lang w:eastAsia="en-GB"/>
              </w:rPr>
            </w:pPr>
          </w:p>
        </w:tc>
      </w:tr>
      <w:tr w:rsidR="00826B86" w:rsidRPr="00256F24" w14:paraId="5D919552" w14:textId="77777777" w:rsidTr="00F32C1A">
        <w:trPr>
          <w:trHeight w:val="70"/>
        </w:trPr>
        <w:tc>
          <w:tcPr>
            <w:tcW w:w="2830" w:type="dxa"/>
            <w:gridSpan w:val="3"/>
          </w:tcPr>
          <w:p w14:paraId="514A93F1" w14:textId="77777777" w:rsidR="00826B86" w:rsidRPr="00256F24" w:rsidRDefault="00826B86" w:rsidP="00F32C1A">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Actions needed to deliver the target savings</w:t>
            </w:r>
          </w:p>
          <w:p w14:paraId="351A54F3" w14:textId="77777777" w:rsidR="00826B86" w:rsidRPr="00256F24" w:rsidRDefault="00826B86" w:rsidP="00F32C1A">
            <w:pPr>
              <w:autoSpaceDE/>
              <w:autoSpaceDN/>
              <w:adjustRightInd/>
              <w:spacing w:after="0"/>
              <w:jc w:val="left"/>
              <w:rPr>
                <w:rFonts w:eastAsia="Times New Roman" w:cs="Arial"/>
                <w:color w:val="auto"/>
                <w:lang w:eastAsia="en-GB"/>
              </w:rPr>
            </w:pPr>
          </w:p>
          <w:p w14:paraId="4E39C44B" w14:textId="77777777" w:rsidR="00826B86" w:rsidRPr="00256F24" w:rsidRDefault="00826B86" w:rsidP="00F32C1A">
            <w:pPr>
              <w:autoSpaceDE/>
              <w:autoSpaceDN/>
              <w:adjustRightInd/>
              <w:spacing w:after="0"/>
              <w:jc w:val="left"/>
              <w:rPr>
                <w:rFonts w:eastAsia="Times New Roman" w:cs="Arial"/>
                <w:color w:val="auto"/>
                <w:lang w:eastAsia="en-GB"/>
              </w:rPr>
            </w:pPr>
          </w:p>
          <w:p w14:paraId="192C5F2B" w14:textId="77777777" w:rsidR="00826B86" w:rsidRPr="00256F24" w:rsidRDefault="00826B86" w:rsidP="00F32C1A">
            <w:pPr>
              <w:autoSpaceDE/>
              <w:autoSpaceDN/>
              <w:adjustRightInd/>
              <w:spacing w:after="0"/>
              <w:jc w:val="left"/>
              <w:rPr>
                <w:rFonts w:eastAsia="Times New Roman" w:cs="Arial"/>
                <w:color w:val="auto"/>
                <w:lang w:eastAsia="en-GB"/>
              </w:rPr>
            </w:pPr>
          </w:p>
          <w:p w14:paraId="564BBA01" w14:textId="77777777" w:rsidR="00826B86" w:rsidRPr="00256F24" w:rsidRDefault="00826B86" w:rsidP="00F32C1A">
            <w:pPr>
              <w:autoSpaceDE/>
              <w:autoSpaceDN/>
              <w:adjustRightInd/>
              <w:spacing w:after="0"/>
              <w:jc w:val="left"/>
              <w:rPr>
                <w:rFonts w:eastAsia="Times New Roman" w:cs="Arial"/>
                <w:color w:val="auto"/>
                <w:lang w:eastAsia="en-GB"/>
              </w:rPr>
            </w:pPr>
          </w:p>
          <w:p w14:paraId="322B99D9" w14:textId="77777777" w:rsidR="00826B86" w:rsidRPr="00256F24"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4DB9D95F" w14:textId="77777777" w:rsidR="00826B86" w:rsidRPr="00256F24" w:rsidRDefault="00826B86" w:rsidP="00826B86">
            <w:pPr>
              <w:numPr>
                <w:ilvl w:val="0"/>
                <w:numId w:val="36"/>
              </w:numPr>
              <w:autoSpaceDE/>
              <w:autoSpaceDN/>
              <w:adjustRightInd/>
              <w:spacing w:after="0"/>
              <w:contextualSpacing/>
              <w:rPr>
                <w:rFonts w:eastAsia="Times New Roman" w:cs="Arial"/>
                <w:color w:val="auto"/>
                <w:lang w:eastAsia="en-GB"/>
              </w:rPr>
            </w:pPr>
            <w:r w:rsidRPr="00256F24">
              <w:rPr>
                <w:rFonts w:eastAsia="Times New Roman" w:cs="Arial"/>
                <w:color w:val="auto"/>
                <w:lang w:eastAsia="en-GB"/>
              </w:rPr>
              <w:t>Define and agree criteria to identify low usage/low risk.</w:t>
            </w:r>
          </w:p>
          <w:p w14:paraId="6DD4EC8C" w14:textId="77777777" w:rsidR="00826B86" w:rsidRPr="00256F24" w:rsidRDefault="00826B86" w:rsidP="00F32C1A">
            <w:pPr>
              <w:autoSpaceDE/>
              <w:autoSpaceDN/>
              <w:adjustRightInd/>
              <w:spacing w:after="0"/>
              <w:ind w:left="360"/>
              <w:contextualSpacing/>
              <w:rPr>
                <w:rFonts w:eastAsia="Times New Roman" w:cs="Arial"/>
                <w:color w:val="auto"/>
                <w:lang w:eastAsia="en-GB"/>
              </w:rPr>
            </w:pPr>
          </w:p>
          <w:p w14:paraId="1C83AB4D" w14:textId="77777777" w:rsidR="00826B86" w:rsidRPr="00256F24" w:rsidRDefault="00826B86" w:rsidP="00826B86">
            <w:pPr>
              <w:numPr>
                <w:ilvl w:val="0"/>
                <w:numId w:val="36"/>
              </w:numPr>
              <w:autoSpaceDE/>
              <w:autoSpaceDN/>
              <w:adjustRightInd/>
              <w:spacing w:after="0"/>
              <w:contextualSpacing/>
              <w:rPr>
                <w:rFonts w:eastAsia="Times New Roman" w:cs="Arial"/>
                <w:color w:val="auto"/>
                <w:lang w:eastAsia="en-GB"/>
              </w:rPr>
            </w:pPr>
            <w:r w:rsidRPr="00256F24">
              <w:rPr>
                <w:rFonts w:eastAsia="Times New Roman" w:cs="Arial"/>
                <w:color w:val="auto"/>
                <w:lang w:eastAsia="en-GB"/>
              </w:rPr>
              <w:t xml:space="preserve">Communicate and give notice to current service providers and ensure current contracts cover decommissioning period. </w:t>
            </w:r>
          </w:p>
          <w:p w14:paraId="024F66F1" w14:textId="77777777" w:rsidR="00826B86" w:rsidRPr="00256F24" w:rsidRDefault="00826B86" w:rsidP="00F32C1A">
            <w:pPr>
              <w:autoSpaceDE/>
              <w:autoSpaceDN/>
              <w:adjustRightInd/>
              <w:spacing w:after="0"/>
              <w:rPr>
                <w:rFonts w:eastAsia="Times New Roman" w:cs="Arial"/>
                <w:color w:val="auto"/>
                <w:lang w:eastAsia="en-GB"/>
              </w:rPr>
            </w:pPr>
          </w:p>
          <w:p w14:paraId="3B2CE758" w14:textId="77777777" w:rsidR="00826B86" w:rsidRPr="00256F24" w:rsidRDefault="00826B86" w:rsidP="00826B86">
            <w:pPr>
              <w:numPr>
                <w:ilvl w:val="0"/>
                <w:numId w:val="36"/>
              </w:numPr>
              <w:autoSpaceDE/>
              <w:autoSpaceDN/>
              <w:adjustRightInd/>
              <w:spacing w:after="0"/>
              <w:contextualSpacing/>
              <w:rPr>
                <w:rFonts w:eastAsia="Times New Roman" w:cs="Arial"/>
                <w:color w:val="auto"/>
                <w:lang w:eastAsia="en-GB"/>
              </w:rPr>
            </w:pPr>
            <w:r w:rsidRPr="00256F24">
              <w:rPr>
                <w:rFonts w:eastAsia="Times New Roman" w:cs="Arial"/>
                <w:color w:val="auto"/>
                <w:lang w:eastAsia="en-GB"/>
              </w:rPr>
              <w:t>Adult social c</w:t>
            </w:r>
            <w:r>
              <w:rPr>
                <w:rFonts w:eastAsia="Times New Roman" w:cs="Arial"/>
                <w:color w:val="auto"/>
                <w:lang w:eastAsia="en-GB"/>
              </w:rPr>
              <w:t xml:space="preserve">are to consolidate the reviews. </w:t>
            </w:r>
          </w:p>
          <w:p w14:paraId="44B3F2DD" w14:textId="77777777" w:rsidR="00826B86" w:rsidRPr="00256F24" w:rsidRDefault="00826B86" w:rsidP="00F32C1A">
            <w:pPr>
              <w:autoSpaceDE/>
              <w:autoSpaceDN/>
              <w:adjustRightInd/>
              <w:spacing w:after="0"/>
              <w:rPr>
                <w:rFonts w:eastAsia="Times New Roman" w:cs="Arial"/>
                <w:color w:val="auto"/>
                <w:lang w:eastAsia="en-GB"/>
              </w:rPr>
            </w:pPr>
          </w:p>
          <w:p w14:paraId="4678D53D" w14:textId="77777777" w:rsidR="00826B86" w:rsidRPr="00256F24" w:rsidRDefault="00826B86" w:rsidP="00826B86">
            <w:pPr>
              <w:numPr>
                <w:ilvl w:val="0"/>
                <w:numId w:val="36"/>
              </w:numPr>
              <w:autoSpaceDE/>
              <w:autoSpaceDN/>
              <w:adjustRightInd/>
              <w:spacing w:after="0"/>
              <w:contextualSpacing/>
              <w:rPr>
                <w:rFonts w:eastAsia="Times New Roman" w:cs="Arial"/>
                <w:color w:val="auto"/>
                <w:lang w:eastAsia="en-GB"/>
              </w:rPr>
            </w:pPr>
            <w:r w:rsidRPr="00256F24">
              <w:rPr>
                <w:rFonts w:eastAsia="Times New Roman" w:cs="Arial"/>
                <w:color w:val="auto"/>
                <w:lang w:eastAsia="en-GB"/>
              </w:rPr>
              <w:t>Commissioning and Adult Social Care to prepare an accurate list of residents and care needs and corresponding hours to identify those at risk of not having their needs met in their current home.</w:t>
            </w:r>
          </w:p>
          <w:p w14:paraId="24994D8B" w14:textId="77777777" w:rsidR="00826B86" w:rsidRPr="00256F24" w:rsidRDefault="00826B86" w:rsidP="00F32C1A">
            <w:pPr>
              <w:autoSpaceDE/>
              <w:autoSpaceDN/>
              <w:adjustRightInd/>
              <w:spacing w:after="0"/>
              <w:rPr>
                <w:rFonts w:eastAsia="Times New Roman" w:cs="Arial"/>
                <w:color w:val="auto"/>
                <w:lang w:eastAsia="en-GB"/>
              </w:rPr>
            </w:pPr>
          </w:p>
          <w:p w14:paraId="284092CE" w14:textId="77777777" w:rsidR="00826B86" w:rsidRPr="00256F24" w:rsidRDefault="00826B86" w:rsidP="00826B86">
            <w:pPr>
              <w:numPr>
                <w:ilvl w:val="0"/>
                <w:numId w:val="36"/>
              </w:numPr>
              <w:autoSpaceDE/>
              <w:autoSpaceDN/>
              <w:adjustRightInd/>
              <w:spacing w:after="0"/>
              <w:contextualSpacing/>
              <w:rPr>
                <w:rFonts w:eastAsia="Times New Roman" w:cs="Arial"/>
                <w:color w:val="auto"/>
                <w:lang w:eastAsia="en-GB"/>
              </w:rPr>
            </w:pPr>
            <w:r w:rsidRPr="00256F24">
              <w:rPr>
                <w:rFonts w:eastAsia="Times New Roman" w:cs="Arial"/>
                <w:color w:val="auto"/>
                <w:lang w:eastAsia="en-GB"/>
              </w:rPr>
              <w:t>Consult with residents, care providers, housing providers and elected members.</w:t>
            </w:r>
          </w:p>
          <w:p w14:paraId="504CC359" w14:textId="77777777" w:rsidR="00826B86" w:rsidRPr="00256F24" w:rsidRDefault="00826B86" w:rsidP="00F32C1A">
            <w:pPr>
              <w:autoSpaceDE/>
              <w:autoSpaceDN/>
              <w:adjustRightInd/>
              <w:spacing w:after="0"/>
              <w:rPr>
                <w:rFonts w:eastAsia="Times New Roman" w:cs="Arial"/>
                <w:color w:val="auto"/>
                <w:lang w:eastAsia="en-GB"/>
              </w:rPr>
            </w:pPr>
          </w:p>
          <w:p w14:paraId="2BEF175B" w14:textId="77777777" w:rsidR="00826B86" w:rsidRPr="00256F24" w:rsidRDefault="00826B86" w:rsidP="00826B86">
            <w:pPr>
              <w:numPr>
                <w:ilvl w:val="0"/>
                <w:numId w:val="36"/>
              </w:numPr>
              <w:autoSpaceDE/>
              <w:autoSpaceDN/>
              <w:adjustRightInd/>
              <w:spacing w:after="0"/>
              <w:contextualSpacing/>
              <w:rPr>
                <w:rFonts w:eastAsia="Times New Roman" w:cs="Arial"/>
                <w:color w:val="auto"/>
                <w:lang w:eastAsia="en-GB"/>
              </w:rPr>
            </w:pPr>
            <w:r w:rsidRPr="00256F24">
              <w:rPr>
                <w:rFonts w:eastAsia="Times New Roman" w:cs="Arial"/>
                <w:color w:val="auto"/>
                <w:lang w:eastAsia="en-GB"/>
              </w:rPr>
              <w:t>Adult social care to update support plan and make sure appropriate telecare/homecare is in place.</w:t>
            </w:r>
          </w:p>
          <w:p w14:paraId="0E5FD8BA" w14:textId="77777777" w:rsidR="00826B86" w:rsidRPr="00256F24" w:rsidRDefault="00826B86" w:rsidP="00F32C1A">
            <w:pPr>
              <w:autoSpaceDE/>
              <w:autoSpaceDN/>
              <w:adjustRightInd/>
              <w:spacing w:after="0"/>
              <w:rPr>
                <w:rFonts w:eastAsia="Times New Roman" w:cs="Arial"/>
                <w:color w:val="auto"/>
                <w:lang w:eastAsia="en-GB"/>
              </w:rPr>
            </w:pPr>
          </w:p>
          <w:p w14:paraId="0E0A02CF" w14:textId="77777777" w:rsidR="00826B86" w:rsidRPr="00256F24" w:rsidRDefault="00826B86" w:rsidP="00826B86">
            <w:pPr>
              <w:numPr>
                <w:ilvl w:val="0"/>
                <w:numId w:val="36"/>
              </w:numPr>
              <w:autoSpaceDE/>
              <w:autoSpaceDN/>
              <w:adjustRightInd/>
              <w:spacing w:after="0"/>
              <w:contextualSpacing/>
              <w:rPr>
                <w:rFonts w:eastAsia="Times New Roman" w:cs="Arial"/>
                <w:color w:val="auto"/>
                <w:lang w:eastAsia="en-GB"/>
              </w:rPr>
            </w:pPr>
            <w:r w:rsidRPr="00256F24">
              <w:rPr>
                <w:rFonts w:eastAsia="Times New Roman" w:cs="Arial"/>
                <w:color w:val="auto"/>
                <w:lang w:eastAsia="en-GB"/>
              </w:rPr>
              <w:t>Adult social care to provide intensive input to supp</w:t>
            </w:r>
            <w:r>
              <w:rPr>
                <w:rFonts w:eastAsia="Times New Roman" w:cs="Arial"/>
                <w:color w:val="auto"/>
                <w:lang w:eastAsia="en-GB"/>
              </w:rPr>
              <w:t xml:space="preserve">ort a small number of residents </w:t>
            </w:r>
            <w:r w:rsidRPr="00256F24">
              <w:rPr>
                <w:rFonts w:eastAsia="Times New Roman" w:cs="Arial"/>
                <w:color w:val="auto"/>
                <w:lang w:eastAsia="en-GB"/>
              </w:rPr>
              <w:t>who may need to move into residential care if they have significant night time needs.</w:t>
            </w:r>
          </w:p>
          <w:p w14:paraId="311A6B42" w14:textId="77777777" w:rsidR="00826B86" w:rsidRPr="00256F24" w:rsidRDefault="00826B86" w:rsidP="00F32C1A">
            <w:pPr>
              <w:autoSpaceDE/>
              <w:autoSpaceDN/>
              <w:adjustRightInd/>
              <w:spacing w:after="0"/>
              <w:rPr>
                <w:rFonts w:eastAsia="Times New Roman" w:cs="Arial"/>
                <w:color w:val="auto"/>
                <w:lang w:eastAsia="en-GB"/>
              </w:rPr>
            </w:pPr>
          </w:p>
        </w:tc>
      </w:tr>
      <w:tr w:rsidR="00826B86" w:rsidRPr="00256F24" w14:paraId="097F3BB8" w14:textId="77777777" w:rsidTr="00F32C1A">
        <w:trPr>
          <w:trHeight w:val="70"/>
        </w:trPr>
        <w:tc>
          <w:tcPr>
            <w:tcW w:w="2830" w:type="dxa"/>
            <w:gridSpan w:val="3"/>
          </w:tcPr>
          <w:p w14:paraId="351A5C88" w14:textId="77777777" w:rsidR="00826B86" w:rsidRPr="00256F24" w:rsidRDefault="00826B86" w:rsidP="00F32C1A">
            <w:pPr>
              <w:autoSpaceDE/>
              <w:autoSpaceDN/>
              <w:adjustRightInd/>
              <w:spacing w:after="0"/>
              <w:jc w:val="left"/>
              <w:rPr>
                <w:rFonts w:eastAsia="Times New Roman" w:cs="Arial"/>
                <w:color w:val="auto"/>
                <w:lang w:eastAsia="en-GB"/>
              </w:rPr>
            </w:pPr>
            <w:r w:rsidRPr="00256F24">
              <w:rPr>
                <w:rFonts w:eastAsia="Times New Roman" w:cs="Arial"/>
                <w:b/>
                <w:color w:val="auto"/>
                <w:lang w:eastAsia="en-GB"/>
              </w:rPr>
              <w:t>What are the risks associated with this saving and how will they be mitigated</w:t>
            </w:r>
          </w:p>
          <w:p w14:paraId="4F5C9CE8" w14:textId="77777777" w:rsidR="00826B86" w:rsidRPr="00256F24" w:rsidRDefault="00826B86" w:rsidP="00F32C1A">
            <w:pPr>
              <w:autoSpaceDE/>
              <w:autoSpaceDN/>
              <w:adjustRightInd/>
              <w:spacing w:after="0"/>
              <w:jc w:val="left"/>
              <w:rPr>
                <w:rFonts w:eastAsia="Times New Roman" w:cs="Arial"/>
                <w:color w:val="auto"/>
                <w:lang w:eastAsia="en-GB"/>
              </w:rPr>
            </w:pPr>
          </w:p>
          <w:p w14:paraId="2EFC3F68" w14:textId="77777777" w:rsidR="00826B86" w:rsidRPr="00256F24" w:rsidRDefault="00826B86" w:rsidP="00F32C1A">
            <w:pPr>
              <w:autoSpaceDE/>
              <w:autoSpaceDN/>
              <w:adjustRightInd/>
              <w:spacing w:after="0"/>
              <w:jc w:val="left"/>
              <w:rPr>
                <w:rFonts w:eastAsia="Times New Roman" w:cs="Arial"/>
                <w:color w:val="auto"/>
                <w:lang w:eastAsia="en-GB"/>
              </w:rPr>
            </w:pPr>
          </w:p>
          <w:p w14:paraId="1E194B6E" w14:textId="77777777" w:rsidR="00826B86" w:rsidRPr="00256F24" w:rsidRDefault="00826B86" w:rsidP="00F32C1A">
            <w:pPr>
              <w:autoSpaceDE/>
              <w:autoSpaceDN/>
              <w:adjustRightInd/>
              <w:spacing w:after="0"/>
              <w:jc w:val="left"/>
              <w:rPr>
                <w:rFonts w:eastAsia="Times New Roman" w:cs="Arial"/>
                <w:color w:val="auto"/>
                <w:lang w:eastAsia="en-GB"/>
              </w:rPr>
            </w:pPr>
          </w:p>
          <w:p w14:paraId="4B6F7BD9" w14:textId="77777777" w:rsidR="00826B86" w:rsidRPr="00256F24" w:rsidRDefault="00826B86" w:rsidP="00F32C1A">
            <w:pPr>
              <w:autoSpaceDE/>
              <w:autoSpaceDN/>
              <w:adjustRightInd/>
              <w:spacing w:after="0"/>
              <w:jc w:val="left"/>
              <w:rPr>
                <w:rFonts w:eastAsia="Times New Roman" w:cs="Arial"/>
                <w:color w:val="auto"/>
                <w:lang w:eastAsia="en-GB"/>
              </w:rPr>
            </w:pPr>
          </w:p>
          <w:p w14:paraId="0EEF1937" w14:textId="77777777" w:rsidR="00826B86" w:rsidRPr="00256F24"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05A6FD3E" w14:textId="77777777" w:rsidR="00826B86" w:rsidRPr="00256F24" w:rsidRDefault="00826B86" w:rsidP="00F32C1A">
            <w:pPr>
              <w:autoSpaceDE/>
              <w:autoSpaceDN/>
              <w:adjustRightInd/>
              <w:spacing w:after="0" w:line="259" w:lineRule="auto"/>
              <w:rPr>
                <w:rFonts w:eastAsia="Times New Roman" w:cs="Arial"/>
                <w:color w:val="auto"/>
                <w:lang w:eastAsia="en-GB"/>
              </w:rPr>
            </w:pPr>
            <w:r w:rsidRPr="00256F24">
              <w:rPr>
                <w:rFonts w:eastAsia="Times New Roman" w:cs="Arial"/>
                <w:color w:val="auto"/>
                <w:lang w:eastAsia="en-GB"/>
              </w:rPr>
              <w:t>A proportion of service users may not have their night time care needs met and may have to move into residential care.</w:t>
            </w:r>
          </w:p>
          <w:p w14:paraId="724DF815" w14:textId="77777777" w:rsidR="00826B86" w:rsidRPr="00256F24" w:rsidRDefault="00826B86" w:rsidP="00F32C1A">
            <w:pPr>
              <w:autoSpaceDE/>
              <w:autoSpaceDN/>
              <w:adjustRightInd/>
              <w:spacing w:after="0" w:line="259" w:lineRule="auto"/>
              <w:rPr>
                <w:rFonts w:eastAsia="Times New Roman" w:cs="Arial"/>
                <w:color w:val="auto"/>
                <w:lang w:eastAsia="en-GB"/>
              </w:rPr>
            </w:pPr>
          </w:p>
          <w:p w14:paraId="34331F30" w14:textId="77777777" w:rsidR="00826B86" w:rsidRPr="00256F24" w:rsidRDefault="00826B86" w:rsidP="00F32C1A">
            <w:pPr>
              <w:autoSpaceDE/>
              <w:autoSpaceDN/>
              <w:adjustRightInd/>
              <w:spacing w:after="0" w:line="259" w:lineRule="auto"/>
              <w:rPr>
                <w:rFonts w:eastAsia="Times New Roman" w:cs="Arial"/>
                <w:color w:val="auto"/>
                <w:lang w:eastAsia="en-GB"/>
              </w:rPr>
            </w:pPr>
            <w:r w:rsidRPr="00256F24">
              <w:rPr>
                <w:rFonts w:eastAsia="Times New Roman" w:cs="Arial"/>
                <w:color w:val="auto"/>
                <w:lang w:eastAsia="en-GB"/>
              </w:rPr>
              <w:t xml:space="preserve">The County Council could receive increased challenges and complaints as a result of this change to service provision. </w:t>
            </w:r>
          </w:p>
          <w:p w14:paraId="28403B19" w14:textId="77777777" w:rsidR="00826B86" w:rsidRPr="00256F24" w:rsidRDefault="00826B86" w:rsidP="00F32C1A">
            <w:pPr>
              <w:autoSpaceDE/>
              <w:autoSpaceDN/>
              <w:adjustRightInd/>
              <w:spacing w:after="0"/>
              <w:rPr>
                <w:rFonts w:eastAsia="Times New Roman" w:cs="Arial"/>
                <w:color w:val="auto"/>
                <w:lang w:eastAsia="en-GB"/>
              </w:rPr>
            </w:pPr>
          </w:p>
          <w:p w14:paraId="4327EC93"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In order to mitigate the risks robust social care assessments identifying eligible social care needs and skilled support planning to meet any needs that are currently met outside of the planned care provided. </w:t>
            </w:r>
          </w:p>
          <w:p w14:paraId="6DAB899C" w14:textId="77777777" w:rsidR="00826B86" w:rsidRPr="00256F24" w:rsidRDefault="00826B86" w:rsidP="00F32C1A">
            <w:pPr>
              <w:autoSpaceDE/>
              <w:autoSpaceDN/>
              <w:adjustRightInd/>
              <w:spacing w:after="0"/>
              <w:rPr>
                <w:rFonts w:eastAsia="Times New Roman" w:cs="Arial"/>
                <w:color w:val="auto"/>
                <w:lang w:eastAsia="en-GB"/>
              </w:rPr>
            </w:pPr>
          </w:p>
          <w:p w14:paraId="68CB0714"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A consultation with service users and housing providers will be undertaken in advance of implementation. </w:t>
            </w:r>
          </w:p>
          <w:p w14:paraId="4FDB6933"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 </w:t>
            </w:r>
          </w:p>
          <w:p w14:paraId="2F5FA8B0"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A programme of reassessments and reviews to be phased and/or additional temporary resource established. </w:t>
            </w:r>
          </w:p>
          <w:p w14:paraId="03D735A4" w14:textId="77777777" w:rsidR="00826B86" w:rsidRPr="00256F24" w:rsidRDefault="00826B86" w:rsidP="00F32C1A">
            <w:pPr>
              <w:autoSpaceDE/>
              <w:autoSpaceDN/>
              <w:adjustRightInd/>
              <w:spacing w:after="0"/>
              <w:rPr>
                <w:rFonts w:eastAsia="Times New Roman" w:cs="Arial"/>
                <w:color w:val="auto"/>
                <w:lang w:eastAsia="en-GB"/>
              </w:rPr>
            </w:pPr>
          </w:p>
          <w:p w14:paraId="723195EA" w14:textId="77777777" w:rsidR="00826B86" w:rsidRPr="00256F24" w:rsidRDefault="00826B86" w:rsidP="00F32C1A">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It may be preferable to undertake an evolutionary approach of a steady reduction in schemes and ceasing of the ones that are underused and encouragement to servicer users and housing providers to collectively purchase care. This will spread workloads </w:t>
            </w:r>
            <w:r>
              <w:rPr>
                <w:rFonts w:eastAsia="Times New Roman" w:cs="Arial"/>
                <w:color w:val="auto"/>
                <w:lang w:eastAsia="en-GB"/>
              </w:rPr>
              <w:t xml:space="preserve">and be an easier transition for </w:t>
            </w:r>
            <w:r w:rsidRPr="00256F24">
              <w:rPr>
                <w:rFonts w:eastAsia="Times New Roman" w:cs="Arial"/>
                <w:color w:val="auto"/>
                <w:lang w:eastAsia="en-GB"/>
              </w:rPr>
              <w:t>service users.</w:t>
            </w:r>
          </w:p>
          <w:p w14:paraId="73511AD4" w14:textId="77777777" w:rsidR="00826B86" w:rsidRPr="00256F24" w:rsidRDefault="00826B86" w:rsidP="00F32C1A">
            <w:pPr>
              <w:autoSpaceDE/>
              <w:autoSpaceDN/>
              <w:adjustRightInd/>
              <w:spacing w:after="0"/>
              <w:rPr>
                <w:rFonts w:eastAsia="Times New Roman" w:cs="Arial"/>
                <w:color w:val="auto"/>
                <w:lang w:eastAsia="en-GB"/>
              </w:rPr>
            </w:pPr>
          </w:p>
        </w:tc>
      </w:tr>
    </w:tbl>
    <w:p w14:paraId="7122A954" w14:textId="77777777" w:rsidR="00826B86" w:rsidRPr="00256F24" w:rsidRDefault="00826B86" w:rsidP="00826B86">
      <w:pPr>
        <w:autoSpaceDE/>
        <w:autoSpaceDN/>
        <w:adjustRightInd/>
        <w:spacing w:after="0"/>
        <w:jc w:val="left"/>
        <w:rPr>
          <w:rFonts w:eastAsia="Times New Roman" w:cs="Arial"/>
          <w:color w:val="auto"/>
          <w:lang w:eastAsia="en-GB"/>
        </w:rPr>
      </w:pPr>
    </w:p>
    <w:p w14:paraId="59C6F127" w14:textId="77777777" w:rsidR="00826B86" w:rsidRPr="00256F24" w:rsidRDefault="00826B86" w:rsidP="00826B86">
      <w:pPr>
        <w:autoSpaceDE/>
        <w:autoSpaceDN/>
        <w:adjustRightInd/>
        <w:spacing w:after="0"/>
        <w:jc w:val="left"/>
        <w:rPr>
          <w:rFonts w:eastAsia="Times New Roman" w:cs="Arial"/>
          <w:b/>
          <w:color w:val="auto"/>
          <w:lang w:eastAsia="en-GB"/>
        </w:rPr>
      </w:pPr>
      <w:r w:rsidRPr="00256F24">
        <w:rPr>
          <w:rFonts w:eastAsia="Times New Roman" w:cs="Arial"/>
          <w:b/>
          <w:color w:val="auto"/>
          <w:lang w:eastAsia="en-GB"/>
        </w:rPr>
        <w:t xml:space="preserve">What does this service deliver? </w:t>
      </w:r>
    </w:p>
    <w:p w14:paraId="401E45E7" w14:textId="77777777" w:rsidR="00826B86" w:rsidRPr="00256F24" w:rsidRDefault="00826B86" w:rsidP="00826B86">
      <w:pPr>
        <w:autoSpaceDE/>
        <w:autoSpaceDN/>
        <w:adjustRightInd/>
        <w:spacing w:after="0"/>
        <w:jc w:val="left"/>
        <w:rPr>
          <w:rFonts w:eastAsia="Times New Roman" w:cs="Arial"/>
          <w:b/>
          <w:color w:val="auto"/>
          <w:lang w:eastAsia="en-GB"/>
        </w:rPr>
      </w:pPr>
    </w:p>
    <w:p w14:paraId="646C7580" w14:textId="77777777" w:rsidR="00826B86" w:rsidRPr="00256F24" w:rsidRDefault="00826B86" w:rsidP="00826B86">
      <w:pPr>
        <w:autoSpaceDE/>
        <w:autoSpaceDN/>
        <w:adjustRightInd/>
        <w:spacing w:after="0"/>
        <w:rPr>
          <w:rFonts w:eastAsia="Times New Roman" w:cs="Arial"/>
          <w:color w:val="auto"/>
          <w:lang w:eastAsia="en-GB"/>
        </w:rPr>
      </w:pPr>
      <w:r w:rsidRPr="00256F24">
        <w:rPr>
          <w:rFonts w:eastAsia="Times New Roman" w:cs="Arial"/>
          <w:color w:val="auto"/>
          <w:lang w:eastAsia="en-GB"/>
        </w:rPr>
        <w:t>Extra care is a model of somewhere between sheltered housing and a care home targeted at the older people. It allows residents to continue living independently, typically in a self-contained flat or bungalow, while benefiting from personal care and support delivered in a similar manner to homecare services.</w:t>
      </w:r>
    </w:p>
    <w:p w14:paraId="2FE48D63" w14:textId="77777777" w:rsidR="00826B86" w:rsidRPr="00256F24" w:rsidRDefault="00826B86" w:rsidP="00826B86">
      <w:pPr>
        <w:autoSpaceDE/>
        <w:autoSpaceDN/>
        <w:adjustRightInd/>
        <w:spacing w:after="0"/>
        <w:rPr>
          <w:rFonts w:eastAsia="Times New Roman" w:cs="Arial"/>
          <w:color w:val="auto"/>
          <w:lang w:eastAsia="en-GB"/>
        </w:rPr>
      </w:pPr>
    </w:p>
    <w:p w14:paraId="6E10D94B" w14:textId="77777777" w:rsidR="00826B86" w:rsidRPr="00256F24" w:rsidRDefault="00826B86" w:rsidP="00826B86">
      <w:pPr>
        <w:autoSpaceDE/>
        <w:autoSpaceDN/>
        <w:adjustRightInd/>
        <w:spacing w:after="0"/>
        <w:rPr>
          <w:rFonts w:eastAsia="Times New Roman" w:cs="Arial"/>
          <w:color w:val="auto"/>
          <w:lang w:eastAsia="en-GB"/>
        </w:rPr>
      </w:pPr>
      <w:r w:rsidRPr="00256F24">
        <w:rPr>
          <w:rFonts w:eastAsia="Times New Roman" w:cs="Arial"/>
          <w:color w:val="auto"/>
          <w:lang w:eastAsia="en-GB"/>
        </w:rPr>
        <w:t>Extra Care allows individuals to live in their own accommodation in an Extra Care scheme, promoting independence with the safety net of 24/7 background support, plus additional planned care as required. The services being procured are the personal care and background support at each scheme.</w:t>
      </w:r>
    </w:p>
    <w:p w14:paraId="176CF348" w14:textId="77777777" w:rsidR="00826B86" w:rsidRPr="00256F24" w:rsidRDefault="00826B86" w:rsidP="00826B86">
      <w:pPr>
        <w:autoSpaceDE/>
        <w:autoSpaceDN/>
        <w:adjustRightInd/>
        <w:spacing w:after="0"/>
        <w:rPr>
          <w:rFonts w:eastAsia="Times New Roman" w:cs="Arial"/>
          <w:color w:val="auto"/>
          <w:lang w:eastAsia="en-GB"/>
        </w:rPr>
      </w:pPr>
    </w:p>
    <w:p w14:paraId="49BDCD53" w14:textId="77777777" w:rsidR="00826B86" w:rsidRPr="00256F24" w:rsidRDefault="00826B86" w:rsidP="00826B86">
      <w:pPr>
        <w:autoSpaceDE/>
        <w:autoSpaceDN/>
        <w:adjustRightInd/>
        <w:spacing w:after="0"/>
        <w:rPr>
          <w:rFonts w:eastAsia="Times New Roman" w:cs="Arial"/>
          <w:color w:val="auto"/>
          <w:lang w:eastAsia="en-GB"/>
        </w:rPr>
      </w:pPr>
      <w:r w:rsidRPr="00256F24">
        <w:rPr>
          <w:rFonts w:eastAsia="Times New Roman" w:cs="Arial"/>
          <w:color w:val="auto"/>
          <w:lang w:eastAsia="en-GB"/>
        </w:rPr>
        <w:t xml:space="preserve">However new schemes usually aim for a minimum of 60 to 70 units and a high proportion or  number of tenants having eligible care needs under the Care Act to ensure the 24/7 provision is cost effective.  These schemes do not have such numbers of users of the care services and so are not cost effective compared to alternative models. </w:t>
      </w:r>
    </w:p>
    <w:p w14:paraId="117ABD86" w14:textId="77777777" w:rsidR="00826B86" w:rsidRDefault="00826B86" w:rsidP="00826B86">
      <w:pPr>
        <w:spacing w:after="0" w:line="259" w:lineRule="auto"/>
        <w:rPr>
          <w:rFonts w:cs="Arial"/>
          <w:b/>
        </w:rPr>
      </w:pPr>
    </w:p>
    <w:p w14:paraId="2CC58563" w14:textId="77777777" w:rsidR="00826B86" w:rsidRDefault="00826B86" w:rsidP="00826B86">
      <w:pPr>
        <w:spacing w:after="0" w:line="259" w:lineRule="auto"/>
        <w:rPr>
          <w:rFonts w:cs="Arial"/>
          <w:b/>
        </w:rPr>
      </w:pPr>
    </w:p>
    <w:p w14:paraId="309AFA49" w14:textId="77777777" w:rsidR="00826B86" w:rsidRDefault="00826B86" w:rsidP="00826B86">
      <w:pPr>
        <w:spacing w:after="0" w:line="259" w:lineRule="auto"/>
        <w:rPr>
          <w:rFonts w:cs="Arial"/>
          <w:b/>
        </w:rPr>
      </w:pPr>
    </w:p>
    <w:p w14:paraId="44809BC2" w14:textId="77777777" w:rsidR="00826B86" w:rsidRDefault="00826B86" w:rsidP="00826B86">
      <w:pPr>
        <w:spacing w:after="0" w:line="259" w:lineRule="auto"/>
        <w:rPr>
          <w:rFonts w:cs="Arial"/>
          <w:b/>
        </w:rPr>
      </w:pPr>
    </w:p>
    <w:p w14:paraId="14E44822" w14:textId="77777777" w:rsidR="00826B86" w:rsidRDefault="00826B86" w:rsidP="00826B86">
      <w:pPr>
        <w:spacing w:after="0" w:line="259" w:lineRule="auto"/>
        <w:rPr>
          <w:rFonts w:cs="Arial"/>
          <w:b/>
        </w:rPr>
      </w:pPr>
    </w:p>
    <w:p w14:paraId="14AFEDFC" w14:textId="77777777" w:rsidR="00826B86" w:rsidRDefault="00826B86" w:rsidP="00826B86">
      <w:pPr>
        <w:spacing w:after="0" w:line="259" w:lineRule="auto"/>
        <w:rPr>
          <w:rFonts w:cs="Arial"/>
          <w:b/>
        </w:rPr>
      </w:pPr>
    </w:p>
    <w:p w14:paraId="3C49A7C7" w14:textId="77777777" w:rsidR="00826B86" w:rsidRDefault="00826B86" w:rsidP="00826B86">
      <w:pPr>
        <w:spacing w:after="0" w:line="259" w:lineRule="auto"/>
        <w:rPr>
          <w:rFonts w:cs="Arial"/>
          <w:b/>
        </w:rPr>
      </w:pPr>
    </w:p>
    <w:p w14:paraId="70B63EDA" w14:textId="77777777" w:rsidR="00826B86" w:rsidRDefault="00826B86" w:rsidP="00826B86">
      <w:pPr>
        <w:spacing w:after="0" w:line="259" w:lineRule="auto"/>
        <w:rPr>
          <w:rFonts w:cs="Arial"/>
          <w:b/>
        </w:rPr>
      </w:pPr>
    </w:p>
    <w:p w14:paraId="1A962EED" w14:textId="77777777" w:rsidR="00826B86" w:rsidRDefault="00826B86" w:rsidP="00826B86">
      <w:pPr>
        <w:spacing w:after="0" w:line="259" w:lineRule="auto"/>
        <w:rPr>
          <w:rFonts w:cs="Arial"/>
          <w:b/>
        </w:rPr>
      </w:pPr>
    </w:p>
    <w:p w14:paraId="0E930C26" w14:textId="77777777" w:rsidR="00826B86" w:rsidRDefault="00826B86" w:rsidP="00826B86">
      <w:pPr>
        <w:spacing w:after="0" w:line="259" w:lineRule="auto"/>
        <w:rPr>
          <w:rFonts w:cs="Arial"/>
          <w:b/>
        </w:rPr>
      </w:pPr>
    </w:p>
    <w:p w14:paraId="3A45BD4F" w14:textId="77777777" w:rsidR="00826B86" w:rsidRDefault="00826B86" w:rsidP="00826B86">
      <w:pPr>
        <w:spacing w:after="0" w:line="259" w:lineRule="auto"/>
        <w:rPr>
          <w:rFonts w:cs="Arial"/>
          <w:b/>
        </w:rPr>
      </w:pPr>
    </w:p>
    <w:p w14:paraId="207C5FAF" w14:textId="77777777" w:rsidR="00826B86" w:rsidRDefault="00826B86" w:rsidP="00826B86">
      <w:pPr>
        <w:spacing w:after="0" w:line="259" w:lineRule="auto"/>
        <w:rPr>
          <w:rFonts w:cs="Arial"/>
          <w:b/>
        </w:rPr>
      </w:pPr>
    </w:p>
    <w:p w14:paraId="5E6F8A33" w14:textId="77777777" w:rsidR="00826B86" w:rsidRDefault="00826B86" w:rsidP="00826B86">
      <w:pPr>
        <w:spacing w:after="0" w:line="259" w:lineRule="auto"/>
        <w:rPr>
          <w:rFonts w:cs="Arial"/>
          <w:b/>
        </w:rPr>
      </w:pPr>
    </w:p>
    <w:p w14:paraId="7815A742" w14:textId="77777777" w:rsidR="00826B86" w:rsidRDefault="00826B86" w:rsidP="00826B86">
      <w:pPr>
        <w:spacing w:after="0" w:line="259" w:lineRule="auto"/>
        <w:rPr>
          <w:rFonts w:cs="Arial"/>
          <w:b/>
        </w:rPr>
      </w:pPr>
    </w:p>
    <w:p w14:paraId="71BE7BEB" w14:textId="77777777" w:rsidR="00826B86" w:rsidRDefault="00826B86" w:rsidP="00826B86">
      <w:pPr>
        <w:spacing w:after="0" w:line="259" w:lineRule="auto"/>
        <w:rPr>
          <w:rFonts w:cs="Arial"/>
          <w:b/>
        </w:rPr>
      </w:pPr>
    </w:p>
    <w:p w14:paraId="33A4EAC5" w14:textId="77777777" w:rsidR="00826B86" w:rsidRDefault="00826B86" w:rsidP="00826B86">
      <w:pPr>
        <w:spacing w:after="0" w:line="259" w:lineRule="auto"/>
        <w:rPr>
          <w:rFonts w:cs="Arial"/>
          <w:b/>
        </w:rPr>
      </w:pPr>
    </w:p>
    <w:p w14:paraId="58CF5FE8" w14:textId="77777777" w:rsidR="00826B86" w:rsidRDefault="00826B86" w:rsidP="00826B86">
      <w:pPr>
        <w:spacing w:after="0" w:line="259" w:lineRule="auto"/>
        <w:rPr>
          <w:rFonts w:cs="Arial"/>
          <w:b/>
        </w:rPr>
      </w:pPr>
    </w:p>
    <w:p w14:paraId="269F270B" w14:textId="77777777" w:rsidR="00826B86" w:rsidRDefault="00826B86" w:rsidP="00826B86">
      <w:pPr>
        <w:spacing w:after="0" w:line="259" w:lineRule="auto"/>
        <w:rPr>
          <w:rFonts w:cs="Arial"/>
          <w:b/>
        </w:rPr>
      </w:pPr>
    </w:p>
    <w:p w14:paraId="42A989B8" w14:textId="77777777" w:rsidR="00826B86" w:rsidRDefault="00826B86" w:rsidP="00826B86">
      <w:pPr>
        <w:spacing w:after="0" w:line="259" w:lineRule="auto"/>
        <w:rPr>
          <w:rFonts w:cs="Arial"/>
          <w:b/>
        </w:rPr>
      </w:pPr>
    </w:p>
    <w:p w14:paraId="7D151E93" w14:textId="77777777" w:rsidR="00826B86" w:rsidRDefault="00826B86" w:rsidP="00826B86">
      <w:pPr>
        <w:spacing w:after="0" w:line="259" w:lineRule="auto"/>
        <w:rPr>
          <w:rFonts w:cs="Arial"/>
          <w:b/>
        </w:rPr>
      </w:pPr>
    </w:p>
    <w:p w14:paraId="2E42D93A" w14:textId="77777777" w:rsidR="00826B86" w:rsidRDefault="00826B86" w:rsidP="00826B86">
      <w:pPr>
        <w:spacing w:after="0" w:line="259" w:lineRule="auto"/>
        <w:rPr>
          <w:rFonts w:cs="Arial"/>
          <w:b/>
        </w:rPr>
      </w:pPr>
    </w:p>
    <w:p w14:paraId="5594483B" w14:textId="77777777" w:rsidR="00826B86" w:rsidRDefault="00826B86" w:rsidP="00826B86">
      <w:pPr>
        <w:spacing w:after="0" w:line="259" w:lineRule="auto"/>
        <w:rPr>
          <w:rFonts w:cs="Arial"/>
          <w:b/>
        </w:rPr>
      </w:pPr>
    </w:p>
    <w:p w14:paraId="34A3E82F" w14:textId="77777777" w:rsidR="00826B86" w:rsidRDefault="00826B86" w:rsidP="00826B86">
      <w:pPr>
        <w:spacing w:after="0" w:line="259" w:lineRule="auto"/>
        <w:rPr>
          <w:rFonts w:cs="Arial"/>
          <w:b/>
        </w:rPr>
      </w:pPr>
    </w:p>
    <w:p w14:paraId="0F0F2A5E" w14:textId="77777777" w:rsidR="00826B86" w:rsidRDefault="00826B86" w:rsidP="00826B86">
      <w:pPr>
        <w:spacing w:after="0" w:line="259" w:lineRule="auto"/>
        <w:rPr>
          <w:rFonts w:cs="Arial"/>
          <w:b/>
        </w:rPr>
      </w:pPr>
    </w:p>
    <w:p w14:paraId="53D92313" w14:textId="77777777" w:rsidR="00826B86" w:rsidRDefault="00826B86" w:rsidP="00826B86">
      <w:pPr>
        <w:spacing w:after="0" w:line="259" w:lineRule="auto"/>
        <w:rPr>
          <w:rFonts w:cs="Arial"/>
          <w:b/>
        </w:rPr>
      </w:pPr>
    </w:p>
    <w:p w14:paraId="4C238251" w14:textId="77777777" w:rsidR="00826B86" w:rsidRDefault="00826B86" w:rsidP="00826B86">
      <w:pPr>
        <w:spacing w:after="0" w:line="259" w:lineRule="auto"/>
        <w:rPr>
          <w:rFonts w:cs="Arial"/>
          <w:b/>
        </w:rPr>
      </w:pPr>
    </w:p>
    <w:p w14:paraId="094B4548"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noProof/>
          <w:color w:val="auto"/>
          <w:sz w:val="28"/>
          <w:szCs w:val="22"/>
          <w:lang w:eastAsia="en-GB"/>
        </w:rPr>
        <w:drawing>
          <wp:anchor distT="0" distB="0" distL="114300" distR="114300" simplePos="0" relativeHeight="251668992" behindDoc="1" locked="0" layoutInCell="1" allowOverlap="1" wp14:anchorId="7064D947" wp14:editId="67F0643D">
            <wp:simplePos x="0" y="0"/>
            <wp:positionH relativeFrom="column">
              <wp:posOffset>-914400</wp:posOffset>
            </wp:positionH>
            <wp:positionV relativeFrom="paragraph">
              <wp:posOffset>-1028700</wp:posOffset>
            </wp:positionV>
            <wp:extent cx="7647940" cy="10858500"/>
            <wp:effectExtent l="19050" t="0" r="0" b="0"/>
            <wp:wrapNone/>
            <wp:docPr id="14" name="Picture 14"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9"/>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27AD8531"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46DB7ED2"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6D9D05D8"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3BF61B37"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6B7EEE9C"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7F94CA82"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A29D68A"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218229C"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72F4702B"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68015FD"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noProof/>
          <w:color w:val="auto"/>
          <w:sz w:val="28"/>
          <w:szCs w:val="22"/>
          <w:lang w:eastAsia="en-GB"/>
        </w:rPr>
        <mc:AlternateContent>
          <mc:Choice Requires="wps">
            <w:drawing>
              <wp:anchor distT="0" distB="0" distL="114300" distR="114300" simplePos="0" relativeHeight="251670016" behindDoc="0" locked="0" layoutInCell="1" allowOverlap="1" wp14:anchorId="0C426449" wp14:editId="6A0DFC1D">
                <wp:simplePos x="0" y="0"/>
                <wp:positionH relativeFrom="column">
                  <wp:posOffset>-342900</wp:posOffset>
                </wp:positionH>
                <wp:positionV relativeFrom="paragraph">
                  <wp:posOffset>436245</wp:posOffset>
                </wp:positionV>
                <wp:extent cx="4914900" cy="449580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18C9F"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5B5C6123" w14:textId="77777777" w:rsidR="00F32C1A" w:rsidRDefault="00F32C1A" w:rsidP="00826B86">
                            <w:pPr>
                              <w:jc w:val="left"/>
                              <w:outlineLvl w:val="0"/>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t>ASC009 Cash Limit Option</w:t>
                            </w:r>
                          </w:p>
                          <w:p w14:paraId="02077075" w14:textId="77777777" w:rsidR="00F32C1A" w:rsidRDefault="00F32C1A" w:rsidP="00826B86">
                            <w:pPr>
                              <w:jc w:val="left"/>
                              <w:outlineLvl w:val="0"/>
                            </w:pPr>
                            <w:r>
                              <w:t>Physical Support</w:t>
                            </w:r>
                          </w:p>
                          <w:p w14:paraId="7271EBD4" w14:textId="77777777" w:rsidR="00F32C1A" w:rsidRPr="009838D0" w:rsidRDefault="00F32C1A" w:rsidP="00826B86">
                            <w:pPr>
                              <w:jc w:val="left"/>
                              <w:outlineLvl w:val="0"/>
                              <w:rPr>
                                <w:rFonts w:ascii="Corbel" w:hAnsi="Corbel"/>
                                <w:b/>
                                <w:sz w:val="106"/>
                              </w:rPr>
                            </w:pPr>
                            <w:r w:rsidRPr="006C68D4">
                              <w:t>Extra Sheltered Care Services</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November 2017</w:t>
                            </w:r>
                          </w:p>
                          <w:p w14:paraId="17710E1F" w14:textId="77777777" w:rsidR="00F32C1A" w:rsidRPr="002F35BA" w:rsidRDefault="00F32C1A" w:rsidP="00826B86">
                            <w:pPr>
                              <w:rPr>
                                <w:rFonts w:ascii="Corbel" w:hAnsi="Corbel"/>
                                <w:b/>
                                <w:sz w:val="44"/>
                              </w:rPr>
                            </w:pPr>
                          </w:p>
                          <w:p w14:paraId="6737673E" w14:textId="77777777" w:rsidR="00F32C1A" w:rsidRPr="002F35BA" w:rsidRDefault="00F32C1A" w:rsidP="00826B86">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26449" id="_x0000_s1032" type="#_x0000_t202" style="position:absolute;margin-left:-27pt;margin-top:34.35pt;width:387pt;height:35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" filled="f" stroked="f">
                <v:textbox inset=",7.2pt,,7.2pt">
                  <w:txbxContent>
                    <w:p w14:paraId="0A618C9F"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5B5C6123" w14:textId="77777777" w:rsidR="00F32C1A" w:rsidRDefault="00F32C1A" w:rsidP="00826B86">
                      <w:pPr>
                        <w:jc w:val="left"/>
                        <w:outlineLvl w:val="0"/>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t>ASC009 Cash Limit Option</w:t>
                      </w:r>
                    </w:p>
                    <w:p w14:paraId="02077075" w14:textId="77777777" w:rsidR="00F32C1A" w:rsidRDefault="00F32C1A" w:rsidP="00826B86">
                      <w:pPr>
                        <w:jc w:val="left"/>
                        <w:outlineLvl w:val="0"/>
                      </w:pPr>
                      <w:r>
                        <w:t>Physical Support</w:t>
                      </w:r>
                    </w:p>
                    <w:p w14:paraId="7271EBD4" w14:textId="77777777" w:rsidR="00F32C1A" w:rsidRPr="009838D0" w:rsidRDefault="00F32C1A" w:rsidP="00826B86">
                      <w:pPr>
                        <w:jc w:val="left"/>
                        <w:outlineLvl w:val="0"/>
                        <w:rPr>
                          <w:rFonts w:ascii="Corbel" w:hAnsi="Corbel"/>
                          <w:b/>
                          <w:sz w:val="106"/>
                        </w:rPr>
                      </w:pPr>
                      <w:r w:rsidRPr="006C68D4">
                        <w:t>Extra Sheltered Care Services</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November 2017</w:t>
                      </w:r>
                    </w:p>
                    <w:p w14:paraId="17710E1F" w14:textId="77777777" w:rsidR="00F32C1A" w:rsidRPr="002F35BA" w:rsidRDefault="00F32C1A" w:rsidP="00826B86">
                      <w:pPr>
                        <w:rPr>
                          <w:rFonts w:ascii="Corbel" w:hAnsi="Corbel"/>
                          <w:b/>
                          <w:sz w:val="44"/>
                        </w:rPr>
                      </w:pPr>
                    </w:p>
                    <w:p w14:paraId="6737673E" w14:textId="77777777" w:rsidR="00F32C1A" w:rsidRPr="002F35BA" w:rsidRDefault="00F32C1A" w:rsidP="00826B86">
                      <w:pPr>
                        <w:rPr>
                          <w:rFonts w:ascii="Corbel" w:hAnsi="Corbel"/>
                        </w:rPr>
                      </w:pPr>
                    </w:p>
                  </w:txbxContent>
                </v:textbox>
              </v:shape>
            </w:pict>
          </mc:Fallback>
        </mc:AlternateContent>
      </w:r>
    </w:p>
    <w:p w14:paraId="1AD858C3"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78D2001C"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B5B391F"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65AB12FB"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6F041447"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A8AD39E"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AE51690"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119F54B4"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8812E52"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7EDACAB7"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A9FC0E6"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br w:type="page"/>
      </w:r>
    </w:p>
    <w:p w14:paraId="4DB7F91E" w14:textId="77777777" w:rsidR="00826B86" w:rsidRPr="003A5BE6" w:rsidRDefault="00826B86" w:rsidP="00826B86">
      <w:pPr>
        <w:autoSpaceDE/>
        <w:autoSpaceDN/>
        <w:adjustRightInd/>
        <w:spacing w:after="200" w:line="276" w:lineRule="auto"/>
        <w:outlineLvl w:val="0"/>
        <w:rPr>
          <w:rFonts w:cs="Times New Roman"/>
          <w:b/>
          <w:color w:val="auto"/>
          <w:sz w:val="28"/>
          <w:szCs w:val="22"/>
        </w:rPr>
      </w:pPr>
      <w:r w:rsidRPr="003A5BE6">
        <w:rPr>
          <w:rFonts w:cs="Times New Roman"/>
          <w:b/>
          <w:color w:val="auto"/>
          <w:sz w:val="28"/>
          <w:szCs w:val="22"/>
        </w:rPr>
        <w:t>What is the Purpose of the Equality Decision-Making Analysis?</w:t>
      </w:r>
    </w:p>
    <w:p w14:paraId="25DCCB44"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226EC19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0E05F8E1"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1629919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53C38DD2"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10249911"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This process should be completed with reference to the most recent, updated version of the Equality Analysis Step by Step Guidance (to be distributed ) or EHRC guidance at</w:t>
      </w:r>
    </w:p>
    <w:p w14:paraId="6710EA9A" w14:textId="77777777" w:rsidR="00826B86" w:rsidRPr="003A5BE6" w:rsidRDefault="00F03215" w:rsidP="00826B86">
      <w:pPr>
        <w:autoSpaceDE/>
        <w:autoSpaceDN/>
        <w:adjustRightInd/>
        <w:spacing w:after="200" w:line="276" w:lineRule="auto"/>
        <w:jc w:val="left"/>
        <w:rPr>
          <w:rFonts w:cs="Times New Roman"/>
          <w:color w:val="auto"/>
          <w:sz w:val="28"/>
          <w:szCs w:val="22"/>
        </w:rPr>
      </w:pPr>
      <w:hyperlink r:id="rId29" w:history="1">
        <w:r w:rsidR="00826B86" w:rsidRPr="003A5BE6">
          <w:rPr>
            <w:rFonts w:cs="Times New Roman"/>
            <w:color w:val="0000FF"/>
            <w:sz w:val="28"/>
            <w:szCs w:val="22"/>
            <w:u w:val="single"/>
          </w:rPr>
          <w:t>http://www.equalityhumanrights.com/private-and-public-sector-guidance/public-sector-providers/public-sector-equality-duty</w:t>
        </w:r>
      </w:hyperlink>
    </w:p>
    <w:p w14:paraId="0F051673"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513B00F5"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5FA0A645"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The documents should also be retained following any decision as they may be requested as part of enquiries from the Equality and Human Rights Commission or Freedom of Information requests.</w:t>
      </w:r>
    </w:p>
    <w:p w14:paraId="31179B28"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71A80B32"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Specific advice on completing the Equality Analysis and advice, support and training on the Equality Duty and its implications is available from the County Equality and Cohesion Team by contacting</w:t>
      </w:r>
    </w:p>
    <w:p w14:paraId="56C269CF"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Jeanette Binns (Equality and Cohesion Manager) at</w:t>
      </w:r>
    </w:p>
    <w:p w14:paraId="7B6212B9" w14:textId="77777777" w:rsidR="00826B86" w:rsidRPr="003A5BE6" w:rsidRDefault="00F03215" w:rsidP="00826B86">
      <w:pPr>
        <w:autoSpaceDE/>
        <w:autoSpaceDN/>
        <w:adjustRightInd/>
        <w:spacing w:after="200" w:line="276" w:lineRule="auto"/>
        <w:jc w:val="left"/>
        <w:outlineLvl w:val="0"/>
        <w:rPr>
          <w:rFonts w:cs="Times New Roman"/>
          <w:color w:val="auto"/>
          <w:sz w:val="28"/>
          <w:szCs w:val="22"/>
        </w:rPr>
      </w:pPr>
      <w:hyperlink r:id="rId30" w:history="1">
        <w:r w:rsidR="00826B86" w:rsidRPr="003A5BE6">
          <w:rPr>
            <w:rFonts w:cs="Times New Roman"/>
            <w:color w:val="0000FF"/>
            <w:sz w:val="28"/>
            <w:szCs w:val="22"/>
            <w:u w:val="single"/>
          </w:rPr>
          <w:t>Jeanette.binns@lancashire.gov.uk</w:t>
        </w:r>
      </w:hyperlink>
    </w:p>
    <w:p w14:paraId="7C752BF4"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color w:val="auto"/>
          <w:sz w:val="28"/>
          <w:szCs w:val="22"/>
        </w:rPr>
        <w:br w:type="page"/>
      </w:r>
      <w:r w:rsidRPr="003A5BE6">
        <w:rPr>
          <w:rFonts w:cs="Times New Roman"/>
          <w:b/>
          <w:color w:val="auto"/>
          <w:sz w:val="28"/>
          <w:szCs w:val="22"/>
        </w:rPr>
        <w:t>Name/Nature of the Decision</w:t>
      </w:r>
    </w:p>
    <w:tbl>
      <w:tblPr>
        <w:tblStyle w:val="TableGrid16"/>
        <w:tblW w:w="0" w:type="auto"/>
        <w:tblLook w:val="04A0" w:firstRow="1" w:lastRow="0" w:firstColumn="1" w:lastColumn="0" w:noHBand="0" w:noVBand="1"/>
      </w:tblPr>
      <w:tblGrid>
        <w:gridCol w:w="9016"/>
      </w:tblGrid>
      <w:tr w:rsidR="00826B86" w:rsidRPr="003A5BE6" w14:paraId="24F0475B" w14:textId="77777777" w:rsidTr="00F32C1A">
        <w:tc>
          <w:tcPr>
            <w:tcW w:w="9242" w:type="dxa"/>
          </w:tcPr>
          <w:p w14:paraId="36242D72" w14:textId="77777777" w:rsidR="00826B86" w:rsidRPr="003A5BE6" w:rsidRDefault="00826B86" w:rsidP="00F32C1A">
            <w:pPr>
              <w:autoSpaceDE/>
              <w:autoSpaceDN/>
              <w:adjustRightInd/>
              <w:spacing w:after="200" w:line="276" w:lineRule="auto"/>
              <w:jc w:val="left"/>
              <w:rPr>
                <w:rFonts w:cs="Times New Roman"/>
                <w:color w:val="auto"/>
              </w:rPr>
            </w:pPr>
            <w:r w:rsidRPr="003A5BE6">
              <w:rPr>
                <w:rFonts w:cs="Times New Roman"/>
                <w:color w:val="auto"/>
              </w:rPr>
              <w:t>Cessation of some of the onsite 24 x 7 Extra Care Service that is available in 13 sheltered accommodation schemes across the County.</w:t>
            </w:r>
          </w:p>
        </w:tc>
      </w:tr>
    </w:tbl>
    <w:p w14:paraId="30EE38D7"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p>
    <w:p w14:paraId="3E074E39"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What in summary is the proposal being considered?</w:t>
      </w:r>
    </w:p>
    <w:tbl>
      <w:tblPr>
        <w:tblStyle w:val="TableGrid16"/>
        <w:tblW w:w="0" w:type="auto"/>
        <w:tblLook w:val="04A0" w:firstRow="1" w:lastRow="0" w:firstColumn="1" w:lastColumn="0" w:noHBand="0" w:noVBand="1"/>
      </w:tblPr>
      <w:tblGrid>
        <w:gridCol w:w="9016"/>
      </w:tblGrid>
      <w:tr w:rsidR="00826B86" w:rsidRPr="003A5BE6" w14:paraId="3D41724E" w14:textId="77777777" w:rsidTr="00F32C1A">
        <w:tc>
          <w:tcPr>
            <w:tcW w:w="9242" w:type="dxa"/>
          </w:tcPr>
          <w:p w14:paraId="3950AA70" w14:textId="77777777" w:rsidR="00826B86" w:rsidRPr="003A5BE6" w:rsidRDefault="00826B86" w:rsidP="00F32C1A">
            <w:pPr>
              <w:autoSpaceDE/>
              <w:autoSpaceDN/>
              <w:adjustRightInd/>
              <w:spacing w:after="200" w:line="276" w:lineRule="auto"/>
              <w:rPr>
                <w:rFonts w:cs="Times New Roman"/>
                <w:color w:val="auto"/>
              </w:rPr>
            </w:pPr>
            <w:r w:rsidRPr="003A5BE6">
              <w:rPr>
                <w:rFonts w:cs="Times New Roman"/>
                <w:color w:val="auto"/>
              </w:rPr>
              <w:t xml:space="preserve">Cease Extra Sheltered Care services in the lower usage or lower risks schemes.  These are likely to number 6-8 schemes out of 13 from across the county. </w:t>
            </w:r>
          </w:p>
          <w:p w14:paraId="66A75A56" w14:textId="77777777" w:rsidR="00826B86" w:rsidRPr="003A5BE6" w:rsidRDefault="00826B86" w:rsidP="00F32C1A">
            <w:pPr>
              <w:autoSpaceDE/>
              <w:autoSpaceDN/>
              <w:adjustRightInd/>
              <w:spacing w:after="200" w:line="276" w:lineRule="auto"/>
              <w:jc w:val="left"/>
              <w:rPr>
                <w:rFonts w:cs="Times New Roman"/>
                <w:b/>
                <w:color w:val="auto"/>
                <w:sz w:val="28"/>
                <w:szCs w:val="22"/>
              </w:rPr>
            </w:pPr>
          </w:p>
        </w:tc>
      </w:tr>
    </w:tbl>
    <w:p w14:paraId="12CAE4BE"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0CB60EA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576E227C" w14:textId="77777777" w:rsidTr="00F32C1A">
        <w:tc>
          <w:tcPr>
            <w:tcW w:w="9242" w:type="dxa"/>
          </w:tcPr>
          <w:p w14:paraId="3F5D47BB" w14:textId="77777777" w:rsidR="00826B86" w:rsidRPr="003A5BE6" w:rsidRDefault="00826B86" w:rsidP="00F32C1A">
            <w:pPr>
              <w:autoSpaceDE/>
              <w:autoSpaceDN/>
              <w:adjustRightInd/>
              <w:spacing w:after="200" w:line="276" w:lineRule="auto"/>
              <w:jc w:val="left"/>
              <w:rPr>
                <w:rFonts w:cs="Times New Roman"/>
                <w:color w:val="auto"/>
                <w:szCs w:val="22"/>
              </w:rPr>
            </w:pPr>
            <w:r w:rsidRPr="003A5BE6">
              <w:rPr>
                <w:rFonts w:cs="Times New Roman"/>
                <w:color w:val="auto"/>
                <w:szCs w:val="22"/>
              </w:rPr>
              <w:t xml:space="preserve">There are many sheltered accommodation schemes across the county owned and managed by various Registered Social Landlords and District or City Councils. The schemes are typically 30-50 individual rented flats, they have a visiting scheme manager and are aimed at the over 55's. </w:t>
            </w:r>
          </w:p>
          <w:p w14:paraId="78959EB5" w14:textId="77777777" w:rsidR="00826B86" w:rsidRPr="003A5BE6" w:rsidRDefault="00826B86" w:rsidP="00F32C1A">
            <w:pPr>
              <w:autoSpaceDE/>
              <w:autoSpaceDN/>
              <w:adjustRightInd/>
              <w:spacing w:after="200" w:line="276" w:lineRule="auto"/>
              <w:jc w:val="left"/>
              <w:rPr>
                <w:rFonts w:cs="Times New Roman"/>
                <w:color w:val="auto"/>
                <w:szCs w:val="22"/>
              </w:rPr>
            </w:pPr>
            <w:r w:rsidRPr="003A5BE6">
              <w:rPr>
                <w:rFonts w:cs="Times New Roman"/>
                <w:color w:val="auto"/>
                <w:szCs w:val="22"/>
              </w:rPr>
              <w:t xml:space="preserve">For the last 15+ years LCC has commissioned 24 x 7 onsite background (at least 1 x care worker onsite 24 x 7) and planned care for a small number of residents that live within 13 specific schemes located across Lancashire. </w:t>
            </w:r>
          </w:p>
          <w:p w14:paraId="1EF6746D" w14:textId="77777777" w:rsidR="00826B86" w:rsidRPr="003A5BE6" w:rsidRDefault="00826B86" w:rsidP="00F32C1A">
            <w:pPr>
              <w:autoSpaceDE/>
              <w:autoSpaceDN/>
              <w:adjustRightInd/>
              <w:spacing w:after="200" w:line="276" w:lineRule="auto"/>
              <w:jc w:val="left"/>
              <w:rPr>
                <w:rFonts w:cs="Times New Roman"/>
                <w:color w:val="auto"/>
                <w:szCs w:val="22"/>
              </w:rPr>
            </w:pPr>
            <w:r w:rsidRPr="003A5BE6">
              <w:rPr>
                <w:rFonts w:cs="Times New Roman"/>
                <w:color w:val="auto"/>
                <w:szCs w:val="22"/>
              </w:rPr>
              <w:t>Over the years the number of residents using the service has fallen as people stay in their homes for longer or choose not to move to this style of accommodation. Residents have to have eligible social care needs identified through a social care assessment under the Care Act to access this service and pay for their planned care visits out of their personal budgets. The schemes, their location and the number of flats and number of residents using the service is as follows :-</w:t>
            </w:r>
          </w:p>
          <w:p w14:paraId="6FDD3803" w14:textId="77777777" w:rsidR="00826B86" w:rsidRPr="003A5BE6" w:rsidRDefault="00826B86" w:rsidP="00F32C1A">
            <w:pPr>
              <w:autoSpaceDE/>
              <w:autoSpaceDN/>
              <w:adjustRightInd/>
              <w:spacing w:after="200" w:line="276" w:lineRule="auto"/>
              <w:jc w:val="left"/>
              <w:rPr>
                <w:rFonts w:cs="Times New Roman"/>
                <w:color w:val="auto"/>
                <w:szCs w:val="22"/>
              </w:rPr>
            </w:pPr>
          </w:p>
          <w:p w14:paraId="14BAB0B2" w14:textId="77777777" w:rsidR="00826B86" w:rsidRPr="003A5BE6" w:rsidRDefault="00826B86" w:rsidP="00F32C1A">
            <w:pPr>
              <w:autoSpaceDE/>
              <w:autoSpaceDN/>
              <w:adjustRightInd/>
              <w:spacing w:after="200" w:line="276" w:lineRule="auto"/>
              <w:jc w:val="left"/>
              <w:rPr>
                <w:rFonts w:cs="Times New Roman"/>
                <w:color w:val="auto"/>
                <w:sz w:val="22"/>
                <w:szCs w:val="22"/>
              </w:rPr>
            </w:pPr>
          </w:p>
          <w:tbl>
            <w:tblPr>
              <w:tblStyle w:val="TableGrid16"/>
              <w:tblW w:w="0" w:type="auto"/>
              <w:tblLook w:val="04A0" w:firstRow="1" w:lastRow="0" w:firstColumn="1" w:lastColumn="0" w:noHBand="0" w:noVBand="1"/>
            </w:tblPr>
            <w:tblGrid>
              <w:gridCol w:w="2174"/>
              <w:gridCol w:w="2185"/>
              <w:gridCol w:w="1590"/>
              <w:gridCol w:w="1276"/>
            </w:tblGrid>
            <w:tr w:rsidR="00826B86" w:rsidRPr="003A5BE6" w14:paraId="0DC075A8" w14:textId="77777777" w:rsidTr="00F32C1A">
              <w:tc>
                <w:tcPr>
                  <w:tcW w:w="2174" w:type="dxa"/>
                </w:tcPr>
                <w:p w14:paraId="59195BD4"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 xml:space="preserve">Scheme Name  </w:t>
                  </w:r>
                </w:p>
              </w:tc>
              <w:tc>
                <w:tcPr>
                  <w:tcW w:w="2185" w:type="dxa"/>
                </w:tcPr>
                <w:p w14:paraId="3CE4B293"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Location</w:t>
                  </w:r>
                </w:p>
              </w:tc>
              <w:tc>
                <w:tcPr>
                  <w:tcW w:w="1590" w:type="dxa"/>
                </w:tcPr>
                <w:p w14:paraId="2CA39416"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Number of extra care users with eligible care needs</w:t>
                  </w:r>
                </w:p>
              </w:tc>
              <w:tc>
                <w:tcPr>
                  <w:tcW w:w="1276" w:type="dxa"/>
                </w:tcPr>
                <w:p w14:paraId="1A74CBF0"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 xml:space="preserve">Number of flats in the scheme not using service </w:t>
                  </w:r>
                </w:p>
              </w:tc>
            </w:tr>
            <w:tr w:rsidR="00826B86" w:rsidRPr="003A5BE6" w14:paraId="23C19290" w14:textId="77777777" w:rsidTr="00F32C1A">
              <w:tc>
                <w:tcPr>
                  <w:tcW w:w="2174" w:type="dxa"/>
                </w:tcPr>
                <w:p w14:paraId="2B6E5BBD" w14:textId="77777777" w:rsidR="00826B86" w:rsidRPr="003A5BE6" w:rsidRDefault="00826B86" w:rsidP="00F32C1A">
                  <w:pPr>
                    <w:adjustRightInd/>
                    <w:spacing w:after="0"/>
                    <w:ind w:left="360"/>
                    <w:jc w:val="left"/>
                    <w:rPr>
                      <w:rFonts w:eastAsiaTheme="minorHAnsi" w:cs="Arial"/>
                      <w:color w:val="auto"/>
                      <w:sz w:val="20"/>
                      <w:szCs w:val="20"/>
                      <w:lang w:eastAsia="en-GB"/>
                    </w:rPr>
                  </w:pPr>
                  <w:r w:rsidRPr="003A5BE6">
                    <w:rPr>
                      <w:rFonts w:eastAsiaTheme="minorHAnsi" w:cs="Arial"/>
                      <w:color w:val="auto"/>
                      <w:sz w:val="20"/>
                      <w:szCs w:val="20"/>
                      <w:lang w:eastAsia="en-GB"/>
                    </w:rPr>
                    <w:t xml:space="preserve">Ainscough Brook House, </w:t>
                  </w:r>
                </w:p>
              </w:tc>
              <w:tc>
                <w:tcPr>
                  <w:tcW w:w="2185" w:type="dxa"/>
                </w:tcPr>
                <w:p w14:paraId="43C233DB" w14:textId="77777777" w:rsidR="00826B86" w:rsidRPr="003A5BE6" w:rsidRDefault="00826B86" w:rsidP="00F32C1A">
                  <w:pPr>
                    <w:adjustRightInd/>
                    <w:spacing w:after="0"/>
                    <w:ind w:left="360"/>
                    <w:jc w:val="left"/>
                    <w:rPr>
                      <w:rFonts w:eastAsiaTheme="minorHAnsi" w:cs="Arial"/>
                      <w:color w:val="auto"/>
                      <w:sz w:val="20"/>
                      <w:szCs w:val="20"/>
                      <w:lang w:eastAsia="en-GB"/>
                    </w:rPr>
                  </w:pPr>
                  <w:r w:rsidRPr="003A5BE6">
                    <w:rPr>
                      <w:rFonts w:eastAsiaTheme="minorHAnsi" w:cs="Arial"/>
                      <w:color w:val="auto"/>
                      <w:sz w:val="20"/>
                      <w:szCs w:val="20"/>
                      <w:lang w:eastAsia="en-GB"/>
                    </w:rPr>
                    <w:t xml:space="preserve">Ribbleton </w:t>
                  </w:r>
                </w:p>
                <w:p w14:paraId="0C4C3C5E" w14:textId="77777777" w:rsidR="00826B86" w:rsidRPr="003A5BE6" w:rsidRDefault="00826B86" w:rsidP="00F32C1A">
                  <w:pPr>
                    <w:autoSpaceDE/>
                    <w:autoSpaceDN/>
                    <w:adjustRightInd/>
                    <w:spacing w:after="200" w:line="276" w:lineRule="auto"/>
                    <w:jc w:val="left"/>
                    <w:rPr>
                      <w:rFonts w:cs="Arial"/>
                      <w:color w:val="auto"/>
                      <w:sz w:val="20"/>
                      <w:szCs w:val="20"/>
                    </w:rPr>
                  </w:pPr>
                </w:p>
              </w:tc>
              <w:tc>
                <w:tcPr>
                  <w:tcW w:w="1590" w:type="dxa"/>
                </w:tcPr>
                <w:p w14:paraId="63B49386"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10</w:t>
                  </w:r>
                </w:p>
              </w:tc>
              <w:tc>
                <w:tcPr>
                  <w:tcW w:w="1276" w:type="dxa"/>
                </w:tcPr>
                <w:p w14:paraId="218C706C"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25</w:t>
                  </w:r>
                </w:p>
              </w:tc>
            </w:tr>
            <w:tr w:rsidR="00826B86" w:rsidRPr="003A5BE6" w14:paraId="7C3BA96C" w14:textId="77777777" w:rsidTr="00F32C1A">
              <w:tc>
                <w:tcPr>
                  <w:tcW w:w="2174" w:type="dxa"/>
                </w:tcPr>
                <w:p w14:paraId="5420620C"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Bannister Brook House</w:t>
                  </w:r>
                </w:p>
              </w:tc>
              <w:tc>
                <w:tcPr>
                  <w:tcW w:w="2185" w:type="dxa"/>
                </w:tcPr>
                <w:p w14:paraId="795E47FD"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Leyland</w:t>
                  </w:r>
                </w:p>
              </w:tc>
              <w:tc>
                <w:tcPr>
                  <w:tcW w:w="1590" w:type="dxa"/>
                </w:tcPr>
                <w:p w14:paraId="30FCA8C0"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10</w:t>
                  </w:r>
                </w:p>
              </w:tc>
              <w:tc>
                <w:tcPr>
                  <w:tcW w:w="1276" w:type="dxa"/>
                </w:tcPr>
                <w:p w14:paraId="67E2A0B2" w14:textId="77777777" w:rsidR="00826B86" w:rsidRPr="003A5BE6" w:rsidRDefault="00826B86" w:rsidP="00F32C1A">
                  <w:pPr>
                    <w:autoSpaceDE/>
                    <w:autoSpaceDN/>
                    <w:adjustRightInd/>
                    <w:spacing w:after="200" w:line="276" w:lineRule="auto"/>
                    <w:rPr>
                      <w:rFonts w:cs="Arial"/>
                      <w:color w:val="auto"/>
                      <w:sz w:val="20"/>
                      <w:szCs w:val="20"/>
                    </w:rPr>
                  </w:pPr>
                  <w:r w:rsidRPr="003A5BE6">
                    <w:rPr>
                      <w:rFonts w:cs="Arial"/>
                      <w:color w:val="auto"/>
                      <w:sz w:val="20"/>
                      <w:szCs w:val="20"/>
                    </w:rPr>
                    <w:t>24</w:t>
                  </w:r>
                </w:p>
              </w:tc>
            </w:tr>
            <w:tr w:rsidR="00826B86" w:rsidRPr="003A5BE6" w14:paraId="266A57FC" w14:textId="77777777" w:rsidTr="00F32C1A">
              <w:tc>
                <w:tcPr>
                  <w:tcW w:w="2174" w:type="dxa"/>
                </w:tcPr>
                <w:p w14:paraId="17DF8F7F"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 xml:space="preserve">Greenwood Court </w:t>
                  </w:r>
                </w:p>
              </w:tc>
              <w:tc>
                <w:tcPr>
                  <w:tcW w:w="2185" w:type="dxa"/>
                </w:tcPr>
                <w:p w14:paraId="7690A6F7"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 xml:space="preserve">Leyland </w:t>
                  </w:r>
                </w:p>
              </w:tc>
              <w:tc>
                <w:tcPr>
                  <w:tcW w:w="1590" w:type="dxa"/>
                </w:tcPr>
                <w:p w14:paraId="26625BE6"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13</w:t>
                  </w:r>
                </w:p>
              </w:tc>
              <w:tc>
                <w:tcPr>
                  <w:tcW w:w="1276" w:type="dxa"/>
                </w:tcPr>
                <w:p w14:paraId="266C5E4C"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37</w:t>
                  </w:r>
                </w:p>
              </w:tc>
            </w:tr>
            <w:tr w:rsidR="00826B86" w:rsidRPr="003A5BE6" w14:paraId="14EE7DC9" w14:textId="77777777" w:rsidTr="00F32C1A">
              <w:tc>
                <w:tcPr>
                  <w:tcW w:w="2174" w:type="dxa"/>
                </w:tcPr>
                <w:p w14:paraId="58BE383C" w14:textId="77777777" w:rsidR="00826B86" w:rsidRPr="003A5BE6" w:rsidRDefault="00826B86" w:rsidP="00F32C1A">
                  <w:pPr>
                    <w:autoSpaceDE/>
                    <w:autoSpaceDN/>
                    <w:adjustRightInd/>
                    <w:spacing w:after="200" w:line="276" w:lineRule="auto"/>
                    <w:ind w:left="360"/>
                    <w:jc w:val="left"/>
                    <w:rPr>
                      <w:rFonts w:cs="Arial"/>
                      <w:color w:val="auto"/>
                      <w:sz w:val="20"/>
                      <w:szCs w:val="20"/>
                      <w:u w:val="single"/>
                    </w:rPr>
                  </w:pPr>
                  <w:r w:rsidRPr="003A5BE6">
                    <w:rPr>
                      <w:rFonts w:cs="Arial"/>
                      <w:color w:val="auto"/>
                      <w:sz w:val="20"/>
                      <w:szCs w:val="20"/>
                    </w:rPr>
                    <w:t xml:space="preserve">Marlborough Court </w:t>
                  </w:r>
                </w:p>
              </w:tc>
              <w:tc>
                <w:tcPr>
                  <w:tcW w:w="2185" w:type="dxa"/>
                </w:tcPr>
                <w:p w14:paraId="14803FE6" w14:textId="77777777" w:rsidR="00826B86" w:rsidRPr="003A5BE6" w:rsidRDefault="00826B86" w:rsidP="00F32C1A">
                  <w:pPr>
                    <w:autoSpaceDE/>
                    <w:autoSpaceDN/>
                    <w:adjustRightInd/>
                    <w:spacing w:after="200" w:line="276" w:lineRule="auto"/>
                    <w:ind w:left="360"/>
                    <w:jc w:val="left"/>
                    <w:rPr>
                      <w:rFonts w:cs="Arial"/>
                      <w:color w:val="auto"/>
                      <w:sz w:val="20"/>
                      <w:szCs w:val="20"/>
                      <w:u w:val="single"/>
                    </w:rPr>
                  </w:pPr>
                  <w:r w:rsidRPr="003A5BE6">
                    <w:rPr>
                      <w:rFonts w:cs="Arial"/>
                      <w:color w:val="auto"/>
                      <w:sz w:val="20"/>
                      <w:szCs w:val="20"/>
                    </w:rPr>
                    <w:t xml:space="preserve">Skelmersdale </w:t>
                  </w:r>
                </w:p>
              </w:tc>
              <w:tc>
                <w:tcPr>
                  <w:tcW w:w="1590" w:type="dxa"/>
                </w:tcPr>
                <w:p w14:paraId="172015D3"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12</w:t>
                  </w:r>
                </w:p>
              </w:tc>
              <w:tc>
                <w:tcPr>
                  <w:tcW w:w="1276" w:type="dxa"/>
                </w:tcPr>
                <w:p w14:paraId="44F20D21"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38</w:t>
                  </w:r>
                </w:p>
              </w:tc>
            </w:tr>
            <w:tr w:rsidR="00826B86" w:rsidRPr="003A5BE6" w14:paraId="6E440C10" w14:textId="77777777" w:rsidTr="00F32C1A">
              <w:tc>
                <w:tcPr>
                  <w:tcW w:w="2174" w:type="dxa"/>
                </w:tcPr>
                <w:p w14:paraId="1C5C56D9"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 xml:space="preserve">Kirk House, </w:t>
                  </w:r>
                </w:p>
              </w:tc>
              <w:tc>
                <w:tcPr>
                  <w:tcW w:w="2185" w:type="dxa"/>
                </w:tcPr>
                <w:p w14:paraId="1D7C799B"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 xml:space="preserve">Accrington </w:t>
                  </w:r>
                </w:p>
              </w:tc>
              <w:tc>
                <w:tcPr>
                  <w:tcW w:w="1590" w:type="dxa"/>
                </w:tcPr>
                <w:p w14:paraId="4B5200AE"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15</w:t>
                  </w:r>
                </w:p>
              </w:tc>
              <w:tc>
                <w:tcPr>
                  <w:tcW w:w="1276" w:type="dxa"/>
                </w:tcPr>
                <w:p w14:paraId="23F0F718"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33</w:t>
                  </w:r>
                </w:p>
              </w:tc>
            </w:tr>
            <w:tr w:rsidR="00826B86" w:rsidRPr="003A5BE6" w14:paraId="62E46328" w14:textId="77777777" w:rsidTr="00F32C1A">
              <w:tc>
                <w:tcPr>
                  <w:tcW w:w="2174" w:type="dxa"/>
                </w:tcPr>
                <w:p w14:paraId="438FB26E"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HyndBrook House</w:t>
                  </w:r>
                </w:p>
              </w:tc>
              <w:tc>
                <w:tcPr>
                  <w:tcW w:w="2185" w:type="dxa"/>
                </w:tcPr>
                <w:p w14:paraId="7ABD0019"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 xml:space="preserve">Accrington </w:t>
                  </w:r>
                </w:p>
              </w:tc>
              <w:tc>
                <w:tcPr>
                  <w:tcW w:w="1590" w:type="dxa"/>
                </w:tcPr>
                <w:p w14:paraId="3FB9ACA1"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12</w:t>
                  </w:r>
                </w:p>
              </w:tc>
              <w:tc>
                <w:tcPr>
                  <w:tcW w:w="1276" w:type="dxa"/>
                </w:tcPr>
                <w:p w14:paraId="5120658B"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17</w:t>
                  </w:r>
                </w:p>
              </w:tc>
            </w:tr>
            <w:tr w:rsidR="00826B86" w:rsidRPr="003A5BE6" w14:paraId="2F9EB400" w14:textId="77777777" w:rsidTr="00F32C1A">
              <w:tc>
                <w:tcPr>
                  <w:tcW w:w="2174" w:type="dxa"/>
                </w:tcPr>
                <w:p w14:paraId="6EBCD151" w14:textId="77777777" w:rsidR="00826B86" w:rsidRPr="003A5BE6" w:rsidRDefault="00826B86" w:rsidP="00F32C1A">
                  <w:pPr>
                    <w:autoSpaceDE/>
                    <w:autoSpaceDN/>
                    <w:adjustRightInd/>
                    <w:spacing w:after="200" w:line="276" w:lineRule="auto"/>
                    <w:ind w:left="360"/>
                    <w:rPr>
                      <w:rFonts w:cs="Arial"/>
                      <w:color w:val="auto"/>
                      <w:sz w:val="20"/>
                      <w:szCs w:val="20"/>
                    </w:rPr>
                  </w:pPr>
                  <w:r w:rsidRPr="003A5BE6">
                    <w:rPr>
                      <w:rFonts w:cs="Arial"/>
                      <w:color w:val="auto"/>
                      <w:sz w:val="20"/>
                      <w:szCs w:val="20"/>
                    </w:rPr>
                    <w:t xml:space="preserve">Plessington Court </w:t>
                  </w:r>
                </w:p>
              </w:tc>
              <w:tc>
                <w:tcPr>
                  <w:tcW w:w="2185" w:type="dxa"/>
                </w:tcPr>
                <w:p w14:paraId="5CB6FDD2" w14:textId="77777777" w:rsidR="00826B86" w:rsidRPr="003A5BE6" w:rsidRDefault="00826B86" w:rsidP="00F32C1A">
                  <w:pPr>
                    <w:autoSpaceDE/>
                    <w:autoSpaceDN/>
                    <w:adjustRightInd/>
                    <w:spacing w:after="200" w:line="276" w:lineRule="auto"/>
                    <w:ind w:left="360"/>
                    <w:rPr>
                      <w:rFonts w:cs="Arial"/>
                      <w:color w:val="auto"/>
                      <w:sz w:val="20"/>
                      <w:szCs w:val="20"/>
                    </w:rPr>
                  </w:pPr>
                  <w:r w:rsidRPr="003A5BE6">
                    <w:rPr>
                      <w:rFonts w:cs="Arial"/>
                      <w:color w:val="auto"/>
                      <w:sz w:val="20"/>
                      <w:szCs w:val="20"/>
                    </w:rPr>
                    <w:t xml:space="preserve">Longridge </w:t>
                  </w:r>
                </w:p>
              </w:tc>
              <w:tc>
                <w:tcPr>
                  <w:tcW w:w="1590" w:type="dxa"/>
                </w:tcPr>
                <w:p w14:paraId="7334429E"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14</w:t>
                  </w:r>
                </w:p>
              </w:tc>
              <w:tc>
                <w:tcPr>
                  <w:tcW w:w="1276" w:type="dxa"/>
                </w:tcPr>
                <w:p w14:paraId="36ECA5BA"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25</w:t>
                  </w:r>
                </w:p>
              </w:tc>
            </w:tr>
            <w:tr w:rsidR="00826B86" w:rsidRPr="003A5BE6" w14:paraId="162AB221" w14:textId="77777777" w:rsidTr="00F32C1A">
              <w:tc>
                <w:tcPr>
                  <w:tcW w:w="2174" w:type="dxa"/>
                </w:tcPr>
                <w:p w14:paraId="766C3F42" w14:textId="77777777" w:rsidR="00826B86" w:rsidRPr="003A5BE6" w:rsidRDefault="00826B86" w:rsidP="00F32C1A">
                  <w:pPr>
                    <w:autoSpaceDE/>
                    <w:autoSpaceDN/>
                    <w:adjustRightInd/>
                    <w:spacing w:after="200" w:line="276" w:lineRule="auto"/>
                    <w:ind w:left="360"/>
                    <w:rPr>
                      <w:rFonts w:cs="Arial"/>
                      <w:color w:val="auto"/>
                      <w:sz w:val="20"/>
                      <w:szCs w:val="20"/>
                    </w:rPr>
                  </w:pPr>
                  <w:r w:rsidRPr="003A5BE6">
                    <w:rPr>
                      <w:rFonts w:cs="Arial"/>
                      <w:color w:val="auto"/>
                      <w:sz w:val="20"/>
                      <w:szCs w:val="20"/>
                    </w:rPr>
                    <w:t xml:space="preserve">St Ann's Court, </w:t>
                  </w:r>
                </w:p>
              </w:tc>
              <w:tc>
                <w:tcPr>
                  <w:tcW w:w="2185" w:type="dxa"/>
                </w:tcPr>
                <w:p w14:paraId="31C3D052" w14:textId="77777777" w:rsidR="00826B86" w:rsidRPr="003A5BE6" w:rsidRDefault="00826B86" w:rsidP="00F32C1A">
                  <w:pPr>
                    <w:autoSpaceDE/>
                    <w:autoSpaceDN/>
                    <w:adjustRightInd/>
                    <w:spacing w:after="200" w:line="276" w:lineRule="auto"/>
                    <w:ind w:left="360"/>
                    <w:rPr>
                      <w:rFonts w:cs="Arial"/>
                      <w:color w:val="auto"/>
                      <w:sz w:val="20"/>
                      <w:szCs w:val="20"/>
                    </w:rPr>
                  </w:pPr>
                  <w:r w:rsidRPr="003A5BE6">
                    <w:rPr>
                      <w:rFonts w:cs="Arial"/>
                      <w:color w:val="auto"/>
                      <w:sz w:val="20"/>
                      <w:szCs w:val="20"/>
                    </w:rPr>
                    <w:t xml:space="preserve">Clitheroe </w:t>
                  </w:r>
                </w:p>
              </w:tc>
              <w:tc>
                <w:tcPr>
                  <w:tcW w:w="1590" w:type="dxa"/>
                </w:tcPr>
                <w:p w14:paraId="401BB1AE"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14</w:t>
                  </w:r>
                </w:p>
              </w:tc>
              <w:tc>
                <w:tcPr>
                  <w:tcW w:w="1276" w:type="dxa"/>
                </w:tcPr>
                <w:p w14:paraId="017C3C87"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21</w:t>
                  </w:r>
                </w:p>
              </w:tc>
            </w:tr>
            <w:tr w:rsidR="00826B86" w:rsidRPr="003A5BE6" w14:paraId="0238BE94" w14:textId="77777777" w:rsidTr="00F32C1A">
              <w:tc>
                <w:tcPr>
                  <w:tcW w:w="2174" w:type="dxa"/>
                </w:tcPr>
                <w:p w14:paraId="7F006078"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Stanner Lodge</w:t>
                  </w:r>
                </w:p>
              </w:tc>
              <w:tc>
                <w:tcPr>
                  <w:tcW w:w="2185" w:type="dxa"/>
                </w:tcPr>
                <w:p w14:paraId="4C81E80C"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 xml:space="preserve">Lytham St Ann's </w:t>
                  </w:r>
                </w:p>
              </w:tc>
              <w:tc>
                <w:tcPr>
                  <w:tcW w:w="1590" w:type="dxa"/>
                </w:tcPr>
                <w:p w14:paraId="2EAFEDC0"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6</w:t>
                  </w:r>
                </w:p>
              </w:tc>
              <w:tc>
                <w:tcPr>
                  <w:tcW w:w="1276" w:type="dxa"/>
                </w:tcPr>
                <w:p w14:paraId="2E40ACFA"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48</w:t>
                  </w:r>
                </w:p>
              </w:tc>
            </w:tr>
            <w:tr w:rsidR="00826B86" w:rsidRPr="003A5BE6" w14:paraId="397363A3" w14:textId="77777777" w:rsidTr="00F32C1A">
              <w:tc>
                <w:tcPr>
                  <w:tcW w:w="2174" w:type="dxa"/>
                </w:tcPr>
                <w:p w14:paraId="55F3D961"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Croft Court</w:t>
                  </w:r>
                </w:p>
              </w:tc>
              <w:tc>
                <w:tcPr>
                  <w:tcW w:w="2185" w:type="dxa"/>
                </w:tcPr>
                <w:p w14:paraId="06E73F20"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Freckleton</w:t>
                  </w:r>
                </w:p>
              </w:tc>
              <w:tc>
                <w:tcPr>
                  <w:tcW w:w="1590" w:type="dxa"/>
                </w:tcPr>
                <w:p w14:paraId="706D73C8"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6</w:t>
                  </w:r>
                </w:p>
              </w:tc>
              <w:tc>
                <w:tcPr>
                  <w:tcW w:w="1276" w:type="dxa"/>
                </w:tcPr>
                <w:p w14:paraId="31FFB299"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16</w:t>
                  </w:r>
                </w:p>
              </w:tc>
            </w:tr>
            <w:tr w:rsidR="00826B86" w:rsidRPr="003A5BE6" w14:paraId="4E6F2F34" w14:textId="77777777" w:rsidTr="00F32C1A">
              <w:tc>
                <w:tcPr>
                  <w:tcW w:w="2174" w:type="dxa"/>
                </w:tcPr>
                <w:p w14:paraId="1AC225B4"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 xml:space="preserve">Torrentum Court , </w:t>
                  </w:r>
                </w:p>
              </w:tc>
              <w:tc>
                <w:tcPr>
                  <w:tcW w:w="2185" w:type="dxa"/>
                </w:tcPr>
                <w:p w14:paraId="252D3ACA"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 xml:space="preserve">Thornton Cleveleys </w:t>
                  </w:r>
                </w:p>
              </w:tc>
              <w:tc>
                <w:tcPr>
                  <w:tcW w:w="1590" w:type="dxa"/>
                </w:tcPr>
                <w:p w14:paraId="53352D66"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7</w:t>
                  </w:r>
                </w:p>
              </w:tc>
              <w:tc>
                <w:tcPr>
                  <w:tcW w:w="1276" w:type="dxa"/>
                </w:tcPr>
                <w:p w14:paraId="3A1B8FFA"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32</w:t>
                  </w:r>
                </w:p>
              </w:tc>
            </w:tr>
            <w:tr w:rsidR="00826B86" w:rsidRPr="003A5BE6" w14:paraId="60DE5B27" w14:textId="77777777" w:rsidTr="00F32C1A">
              <w:tc>
                <w:tcPr>
                  <w:tcW w:w="2174" w:type="dxa"/>
                </w:tcPr>
                <w:p w14:paraId="1A72BF60"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Parkside Court</w:t>
                  </w:r>
                </w:p>
              </w:tc>
              <w:tc>
                <w:tcPr>
                  <w:tcW w:w="2185" w:type="dxa"/>
                </w:tcPr>
                <w:p w14:paraId="3F24856A"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 xml:space="preserve">Lancaster </w:t>
                  </w:r>
                </w:p>
              </w:tc>
              <w:tc>
                <w:tcPr>
                  <w:tcW w:w="1590" w:type="dxa"/>
                </w:tcPr>
                <w:p w14:paraId="771F0E8B"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10</w:t>
                  </w:r>
                </w:p>
              </w:tc>
              <w:tc>
                <w:tcPr>
                  <w:tcW w:w="1276" w:type="dxa"/>
                </w:tcPr>
                <w:p w14:paraId="7D7DDEEE"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26</w:t>
                  </w:r>
                </w:p>
              </w:tc>
            </w:tr>
            <w:tr w:rsidR="00826B86" w:rsidRPr="003A5BE6" w14:paraId="6A82E8A8" w14:textId="77777777" w:rsidTr="00F32C1A">
              <w:tc>
                <w:tcPr>
                  <w:tcW w:w="2174" w:type="dxa"/>
                </w:tcPr>
                <w:p w14:paraId="4D5BC966"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 xml:space="preserve">Beck View </w:t>
                  </w:r>
                </w:p>
              </w:tc>
              <w:tc>
                <w:tcPr>
                  <w:tcW w:w="2185" w:type="dxa"/>
                </w:tcPr>
                <w:p w14:paraId="554A2CEA"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Lancaster</w:t>
                  </w:r>
                </w:p>
              </w:tc>
              <w:tc>
                <w:tcPr>
                  <w:tcW w:w="1590" w:type="dxa"/>
                </w:tcPr>
                <w:p w14:paraId="19A9E533"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9</w:t>
                  </w:r>
                </w:p>
              </w:tc>
              <w:tc>
                <w:tcPr>
                  <w:tcW w:w="1276" w:type="dxa"/>
                </w:tcPr>
                <w:p w14:paraId="25CAA75A"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27</w:t>
                  </w:r>
                </w:p>
              </w:tc>
            </w:tr>
            <w:tr w:rsidR="00826B86" w:rsidRPr="003A5BE6" w14:paraId="1D4437E7" w14:textId="77777777" w:rsidTr="00F32C1A">
              <w:tc>
                <w:tcPr>
                  <w:tcW w:w="2174" w:type="dxa"/>
                </w:tcPr>
                <w:p w14:paraId="3B246161" w14:textId="77777777" w:rsidR="00826B86" w:rsidRPr="003A5BE6" w:rsidRDefault="00826B86" w:rsidP="00F32C1A">
                  <w:pPr>
                    <w:autoSpaceDE/>
                    <w:autoSpaceDN/>
                    <w:adjustRightInd/>
                    <w:spacing w:after="200" w:line="276" w:lineRule="auto"/>
                    <w:ind w:left="360"/>
                    <w:jc w:val="left"/>
                    <w:rPr>
                      <w:rFonts w:cs="Arial"/>
                      <w:color w:val="auto"/>
                      <w:sz w:val="20"/>
                      <w:szCs w:val="20"/>
                    </w:rPr>
                  </w:pPr>
                </w:p>
              </w:tc>
              <w:tc>
                <w:tcPr>
                  <w:tcW w:w="2185" w:type="dxa"/>
                </w:tcPr>
                <w:p w14:paraId="7DB892BD" w14:textId="77777777" w:rsidR="00826B86" w:rsidRPr="003A5BE6" w:rsidRDefault="00826B86" w:rsidP="00F32C1A">
                  <w:pPr>
                    <w:autoSpaceDE/>
                    <w:autoSpaceDN/>
                    <w:adjustRightInd/>
                    <w:spacing w:after="200" w:line="276" w:lineRule="auto"/>
                    <w:ind w:left="360"/>
                    <w:jc w:val="left"/>
                    <w:rPr>
                      <w:rFonts w:cs="Arial"/>
                      <w:color w:val="auto"/>
                      <w:sz w:val="20"/>
                      <w:szCs w:val="20"/>
                    </w:rPr>
                  </w:pPr>
                  <w:r w:rsidRPr="003A5BE6">
                    <w:rPr>
                      <w:rFonts w:cs="Arial"/>
                      <w:color w:val="auto"/>
                      <w:sz w:val="20"/>
                      <w:szCs w:val="20"/>
                    </w:rPr>
                    <w:t xml:space="preserve">Total </w:t>
                  </w:r>
                </w:p>
              </w:tc>
              <w:tc>
                <w:tcPr>
                  <w:tcW w:w="1590" w:type="dxa"/>
                </w:tcPr>
                <w:p w14:paraId="2CE247F5"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130</w:t>
                  </w:r>
                </w:p>
              </w:tc>
              <w:tc>
                <w:tcPr>
                  <w:tcW w:w="1276" w:type="dxa"/>
                </w:tcPr>
                <w:p w14:paraId="7FEF6009" w14:textId="77777777" w:rsidR="00826B86" w:rsidRPr="003A5BE6" w:rsidRDefault="00826B86" w:rsidP="00F32C1A">
                  <w:pPr>
                    <w:autoSpaceDE/>
                    <w:autoSpaceDN/>
                    <w:adjustRightInd/>
                    <w:spacing w:after="200" w:line="276" w:lineRule="auto"/>
                    <w:jc w:val="left"/>
                    <w:rPr>
                      <w:rFonts w:cs="Arial"/>
                      <w:color w:val="auto"/>
                      <w:sz w:val="20"/>
                      <w:szCs w:val="20"/>
                    </w:rPr>
                  </w:pPr>
                  <w:r w:rsidRPr="003A5BE6">
                    <w:rPr>
                      <w:rFonts w:cs="Arial"/>
                      <w:color w:val="auto"/>
                      <w:sz w:val="20"/>
                      <w:szCs w:val="20"/>
                    </w:rPr>
                    <w:t>369</w:t>
                  </w:r>
                </w:p>
              </w:tc>
            </w:tr>
          </w:tbl>
          <w:p w14:paraId="5D214B7E" w14:textId="77777777" w:rsidR="00826B86" w:rsidRPr="003A5BE6" w:rsidRDefault="00826B86" w:rsidP="00F32C1A">
            <w:pPr>
              <w:autoSpaceDE/>
              <w:autoSpaceDN/>
              <w:adjustRightInd/>
              <w:spacing w:after="200" w:line="276" w:lineRule="auto"/>
              <w:jc w:val="left"/>
              <w:rPr>
                <w:rFonts w:cs="Times New Roman"/>
                <w:color w:val="auto"/>
                <w:sz w:val="28"/>
                <w:szCs w:val="22"/>
              </w:rPr>
            </w:pPr>
          </w:p>
          <w:p w14:paraId="615A11EA"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1F497D"/>
                <w:sz w:val="28"/>
                <w:szCs w:val="22"/>
              </w:rPr>
              <w:t xml:space="preserve"> </w:t>
            </w:r>
          </w:p>
        </w:tc>
      </w:tr>
    </w:tbl>
    <w:p w14:paraId="372DDF24"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75D637B9"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 xml:space="preserve">Could the decision have a particular impact on any group of individuals sharing protected characteristics under the Equality Act 2010, namely: </w:t>
      </w:r>
    </w:p>
    <w:p w14:paraId="3624B7A2"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Age</w:t>
      </w:r>
    </w:p>
    <w:p w14:paraId="39A58C68"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Disability including Deaf people</w:t>
      </w:r>
    </w:p>
    <w:p w14:paraId="1F08415C"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Gender reassignment</w:t>
      </w:r>
    </w:p>
    <w:p w14:paraId="1AC01627"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Pregnancy and maternity</w:t>
      </w:r>
    </w:p>
    <w:p w14:paraId="561EA4B1"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Race/ethnicity/nationality</w:t>
      </w:r>
    </w:p>
    <w:p w14:paraId="70A101ED"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Religion or belief</w:t>
      </w:r>
    </w:p>
    <w:p w14:paraId="6BD3C2F4"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Sex/gender</w:t>
      </w:r>
    </w:p>
    <w:p w14:paraId="35EAED2C"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Sexual orientation</w:t>
      </w:r>
    </w:p>
    <w:p w14:paraId="1099856F"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Marriage or Civil Partnership Status</w:t>
      </w:r>
    </w:p>
    <w:p w14:paraId="6CA09BA2"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687F8B69"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r w:rsidRPr="003A5BE6">
        <w:rPr>
          <w:rFonts w:cs="Times New Roman"/>
          <w:color w:val="auto"/>
          <w:sz w:val="28"/>
          <w:szCs w:val="22"/>
        </w:rPr>
        <w:t xml:space="preserve">In considering this question you should identify and record any particular impact on people in a sub-group of any of the above – e.g. people with a particular disability or from a particular religious or ethnic group. </w:t>
      </w:r>
    </w:p>
    <w:p w14:paraId="00143B34"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232FD744"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r w:rsidRPr="003A5BE6">
        <w:rPr>
          <w:rFonts w:cs="Times New Roman"/>
          <w:color w:val="auto"/>
          <w:sz w:val="28"/>
          <w:szCs w:val="22"/>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tbl>
      <w:tblPr>
        <w:tblStyle w:val="TableGrid16"/>
        <w:tblW w:w="0" w:type="auto"/>
        <w:tblLook w:val="04A0" w:firstRow="1" w:lastRow="0" w:firstColumn="1" w:lastColumn="0" w:noHBand="0" w:noVBand="1"/>
      </w:tblPr>
      <w:tblGrid>
        <w:gridCol w:w="9016"/>
      </w:tblGrid>
      <w:tr w:rsidR="00826B86" w:rsidRPr="003A5BE6" w14:paraId="106D04B1" w14:textId="77777777" w:rsidTr="00F32C1A">
        <w:tc>
          <w:tcPr>
            <w:tcW w:w="9242" w:type="dxa"/>
          </w:tcPr>
          <w:p w14:paraId="7D6206F8" w14:textId="77777777" w:rsidR="00826B86" w:rsidRPr="003A5BE6" w:rsidRDefault="00826B86" w:rsidP="00F32C1A">
            <w:pPr>
              <w:autoSpaceDE/>
              <w:autoSpaceDN/>
              <w:adjustRightInd/>
              <w:spacing w:after="200" w:line="276" w:lineRule="auto"/>
              <w:jc w:val="left"/>
              <w:outlineLvl w:val="0"/>
              <w:rPr>
                <w:rFonts w:cs="Times New Roman"/>
                <w:color w:val="auto"/>
              </w:rPr>
            </w:pPr>
            <w:r w:rsidRPr="003A5BE6">
              <w:rPr>
                <w:rFonts w:cs="Times New Roman"/>
                <w:color w:val="auto"/>
              </w:rPr>
              <w:t>Yes. Older People, particularly those with disabilities or poor health</w:t>
            </w:r>
          </w:p>
          <w:p w14:paraId="34B25992" w14:textId="77777777" w:rsidR="00826B86" w:rsidRPr="003A5BE6" w:rsidRDefault="00826B86" w:rsidP="00F32C1A">
            <w:pPr>
              <w:autoSpaceDE/>
              <w:autoSpaceDN/>
              <w:adjustRightInd/>
              <w:spacing w:after="200" w:line="276" w:lineRule="auto"/>
              <w:jc w:val="left"/>
              <w:outlineLvl w:val="0"/>
              <w:rPr>
                <w:rFonts w:cs="Arial"/>
                <w:color w:val="auto"/>
              </w:rPr>
            </w:pPr>
            <w:r w:rsidRPr="003A5BE6">
              <w:rPr>
                <w:rFonts w:cs="Arial"/>
                <w:color w:val="auto"/>
              </w:rPr>
              <w:t xml:space="preserve">By the very nature of the accommodation being specifically for over the 55 years of age this decision would impact </w:t>
            </w:r>
            <w:r w:rsidRPr="003A5BE6">
              <w:rPr>
                <w:rFonts w:cs="Arial"/>
                <w:bCs/>
                <w:color w:val="auto"/>
              </w:rPr>
              <w:t>disproportionately</w:t>
            </w:r>
            <w:r w:rsidRPr="003A5BE6">
              <w:rPr>
                <w:rFonts w:cs="Arial"/>
                <w:color w:val="auto"/>
              </w:rPr>
              <w:t xml:space="preserve"> those with the protected characteristic of disability, age and gender (women). </w:t>
            </w:r>
          </w:p>
          <w:p w14:paraId="39230B15" w14:textId="77777777" w:rsidR="00826B86" w:rsidRPr="003A5BE6" w:rsidRDefault="00826B86" w:rsidP="00F32C1A">
            <w:pPr>
              <w:autoSpaceDE/>
              <w:autoSpaceDN/>
              <w:adjustRightInd/>
              <w:spacing w:after="200" w:line="276" w:lineRule="auto"/>
              <w:jc w:val="left"/>
              <w:outlineLvl w:val="0"/>
              <w:rPr>
                <w:rFonts w:cs="Times New Roman"/>
                <w:b/>
                <w:color w:val="auto"/>
                <w:sz w:val="28"/>
                <w:szCs w:val="22"/>
              </w:rPr>
            </w:pPr>
            <w:r w:rsidRPr="003A5BE6">
              <w:rPr>
                <w:rFonts w:cs="Arial"/>
                <w:color w:val="auto"/>
              </w:rPr>
              <w:t>This decision would not affect the majority of residents in most of the schemes because they do not use the service.</w:t>
            </w:r>
          </w:p>
        </w:tc>
      </w:tr>
    </w:tbl>
    <w:p w14:paraId="4159A888" w14:textId="77777777" w:rsidR="00826B86" w:rsidRPr="003A5BE6" w:rsidRDefault="00826B86" w:rsidP="00826B86">
      <w:pPr>
        <w:autoSpaceDE/>
        <w:autoSpaceDN/>
        <w:adjustRightInd/>
        <w:spacing w:after="200" w:line="276" w:lineRule="auto"/>
        <w:contextualSpacing/>
        <w:jc w:val="left"/>
        <w:rPr>
          <w:rFonts w:cs="Times New Roman"/>
          <w:color w:val="auto"/>
          <w:sz w:val="28"/>
          <w:szCs w:val="22"/>
        </w:rPr>
      </w:pPr>
    </w:p>
    <w:p w14:paraId="27A34605"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If you have answered "Yes" to this question in relation to any of the above characteristics, – please go to Question 1.</w:t>
      </w:r>
    </w:p>
    <w:tbl>
      <w:tblPr>
        <w:tblStyle w:val="TableGrid16"/>
        <w:tblW w:w="0" w:type="auto"/>
        <w:tblLook w:val="04A0" w:firstRow="1" w:lastRow="0" w:firstColumn="1" w:lastColumn="0" w:noHBand="0" w:noVBand="1"/>
      </w:tblPr>
      <w:tblGrid>
        <w:gridCol w:w="9016"/>
      </w:tblGrid>
      <w:tr w:rsidR="00826B86" w:rsidRPr="003A5BE6" w14:paraId="54D82A4B" w14:textId="77777777" w:rsidTr="00F32C1A">
        <w:tc>
          <w:tcPr>
            <w:tcW w:w="9242" w:type="dxa"/>
          </w:tcPr>
          <w:p w14:paraId="3DC1F4C6" w14:textId="77777777" w:rsidR="00826B86" w:rsidRPr="003A5BE6" w:rsidRDefault="00826B86" w:rsidP="00F32C1A">
            <w:pPr>
              <w:autoSpaceDE/>
              <w:autoSpaceDN/>
              <w:adjustRightInd/>
              <w:spacing w:after="200" w:line="276" w:lineRule="auto"/>
              <w:jc w:val="left"/>
              <w:outlineLvl w:val="0"/>
              <w:rPr>
                <w:rFonts w:cs="Times New Roman"/>
                <w:b/>
                <w:color w:val="auto"/>
                <w:sz w:val="28"/>
                <w:szCs w:val="22"/>
              </w:rPr>
            </w:pPr>
          </w:p>
        </w:tc>
      </w:tr>
    </w:tbl>
    <w:p w14:paraId="03DB5B56"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114BAEC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1F228F1D" w14:textId="77777777" w:rsidTr="00F32C1A">
        <w:tc>
          <w:tcPr>
            <w:tcW w:w="9242" w:type="dxa"/>
          </w:tcPr>
          <w:p w14:paraId="1F7D25DF" w14:textId="77777777" w:rsidR="00826B86" w:rsidRPr="003A5BE6" w:rsidRDefault="00826B86" w:rsidP="00F32C1A">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fldChar w:fldCharType="begin">
                <w:ffData>
                  <w:name w:val="Text11"/>
                  <w:enabled/>
                  <w:calcOnExit w:val="0"/>
                  <w:textInput/>
                </w:ffData>
              </w:fldChar>
            </w:r>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p>
        </w:tc>
      </w:tr>
    </w:tbl>
    <w:p w14:paraId="0BD920BB"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3C96D91"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br w:type="page"/>
      </w:r>
    </w:p>
    <w:p w14:paraId="017D2008"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1 – Background Evidence</w:t>
      </w:r>
    </w:p>
    <w:p w14:paraId="384289E8"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6BB14932"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Age</w:t>
      </w:r>
    </w:p>
    <w:p w14:paraId="0B51E626"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Disability including Deaf people</w:t>
      </w:r>
    </w:p>
    <w:p w14:paraId="5FF6F155"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Gender reassignment/gender identity</w:t>
      </w:r>
    </w:p>
    <w:p w14:paraId="1F952631"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Pregnancy and maternity</w:t>
      </w:r>
    </w:p>
    <w:p w14:paraId="37E6F740"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Race/Ethnicity/Nationality</w:t>
      </w:r>
    </w:p>
    <w:p w14:paraId="32A816BC"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Religion or belief</w:t>
      </w:r>
    </w:p>
    <w:p w14:paraId="757D04E2"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Sex/gender</w:t>
      </w:r>
    </w:p>
    <w:p w14:paraId="58314318"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Sexual orientation</w:t>
      </w:r>
    </w:p>
    <w:p w14:paraId="74E7C642" w14:textId="77777777" w:rsidR="00826B86" w:rsidRPr="003A5BE6" w:rsidRDefault="00826B86" w:rsidP="00826B86">
      <w:pPr>
        <w:numPr>
          <w:ilvl w:val="0"/>
          <w:numId w:val="25"/>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 xml:space="preserve">Marriage or Civil Partnership status  (in respect of  which the s. 149 requires only that due regard be paid to the need to eliminate discrimination, harassment or victimisation or other conduct which is prohibited by the Act). </w:t>
      </w:r>
    </w:p>
    <w:p w14:paraId="7AADCA4F"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78372E1C"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r w:rsidRPr="003A5BE6">
        <w:rPr>
          <w:rFonts w:cs="Times New Roman"/>
          <w:color w:val="auto"/>
          <w:sz w:val="28"/>
          <w:szCs w:val="22"/>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77F0DA49"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2176FCC1" w14:textId="77777777" w:rsidTr="00F32C1A">
        <w:tc>
          <w:tcPr>
            <w:tcW w:w="9242" w:type="dxa"/>
          </w:tcPr>
          <w:p w14:paraId="6DF314EF" w14:textId="77777777" w:rsidR="00826B86" w:rsidRPr="003A5BE6" w:rsidRDefault="00826B86" w:rsidP="00F32C1A">
            <w:pPr>
              <w:autoSpaceDE/>
              <w:autoSpaceDN/>
              <w:adjustRightInd/>
              <w:spacing w:after="200" w:line="276" w:lineRule="auto"/>
              <w:jc w:val="left"/>
              <w:rPr>
                <w:rFonts w:cs="Arial"/>
                <w:color w:val="auto"/>
              </w:rPr>
            </w:pPr>
            <w:r w:rsidRPr="003A5BE6">
              <w:rPr>
                <w:rFonts w:cs="Arial"/>
                <w:color w:val="auto"/>
              </w:rPr>
              <w:t xml:space="preserve">By the very nature of the accommodation being specifically for over the 55 years of age this decision would impact </w:t>
            </w:r>
            <w:r w:rsidRPr="003A5BE6">
              <w:rPr>
                <w:rFonts w:cs="Arial"/>
                <w:bCs/>
                <w:color w:val="auto"/>
              </w:rPr>
              <w:t>disproportionately</w:t>
            </w:r>
            <w:r w:rsidRPr="003A5BE6">
              <w:rPr>
                <w:rFonts w:cs="Arial"/>
                <w:color w:val="auto"/>
              </w:rPr>
              <w:t xml:space="preserve"> those with the protected characteristic of disability, age and gender (women). This decision would not affect the majority of residents in the accommodation because they do not use the service.</w:t>
            </w:r>
          </w:p>
        </w:tc>
      </w:tr>
    </w:tbl>
    <w:p w14:paraId="6CCB2930"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48F815AA"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Question 2 – Engagement/Consultation</w:t>
      </w:r>
    </w:p>
    <w:p w14:paraId="70640514"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How have you tried to involve people/groups that are potentially affected by your decision?   Please describe what engagement has taken place, with whom and when. </w:t>
      </w:r>
    </w:p>
    <w:p w14:paraId="4823C6CD"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3AEE36F0" w14:textId="77777777" w:rsidTr="00F32C1A">
        <w:tc>
          <w:tcPr>
            <w:tcW w:w="9242" w:type="dxa"/>
          </w:tcPr>
          <w:p w14:paraId="1F8E8E1A" w14:textId="77777777" w:rsidR="00826B86" w:rsidRPr="003A5BE6" w:rsidRDefault="00826B86" w:rsidP="00F32C1A">
            <w:pPr>
              <w:autoSpaceDE/>
              <w:autoSpaceDN/>
              <w:adjustRightInd/>
              <w:spacing w:after="200" w:line="276" w:lineRule="auto"/>
              <w:jc w:val="left"/>
              <w:rPr>
                <w:rFonts w:cs="Times New Roman"/>
                <w:color w:val="auto"/>
              </w:rPr>
            </w:pPr>
            <w:r w:rsidRPr="003A5BE6">
              <w:rPr>
                <w:rFonts w:cs="Times New Roman"/>
                <w:color w:val="auto"/>
              </w:rPr>
              <w:t>No – if the proposal goes forward consultations in each scheme would be an essential part of any implementation plan.</w:t>
            </w:r>
          </w:p>
        </w:tc>
      </w:tr>
    </w:tbl>
    <w:p w14:paraId="5FBE7791"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28FDE279"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 xml:space="preserve">Question 3 – Analysing Impact </w:t>
      </w:r>
    </w:p>
    <w:p w14:paraId="2EE60BE8"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Could your proposal potentially disadvantage particular groups sharing any of the protected characteristics and if so which groups and in what way?</w:t>
      </w:r>
    </w:p>
    <w:p w14:paraId="4A6395D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6978AC7A"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Could your proposal potentially impact on individuals sharing the protected characteristics in any of the following ways:</w:t>
      </w:r>
    </w:p>
    <w:p w14:paraId="557DADD2" w14:textId="77777777" w:rsidR="00826B86" w:rsidRPr="003A5BE6" w:rsidRDefault="00826B86" w:rsidP="00826B86">
      <w:pPr>
        <w:autoSpaceDE/>
        <w:autoSpaceDN/>
        <w:adjustRightInd/>
        <w:spacing w:after="200" w:line="276" w:lineRule="auto"/>
        <w:ind w:left="720" w:hanging="360"/>
        <w:jc w:val="left"/>
        <w:rPr>
          <w:rFonts w:cs="Times New Roman"/>
          <w:color w:val="auto"/>
          <w:sz w:val="28"/>
          <w:szCs w:val="22"/>
        </w:rPr>
      </w:pPr>
      <w:r w:rsidRPr="003A5BE6">
        <w:rPr>
          <w:rFonts w:cs="Times New Roman"/>
          <w:color w:val="auto"/>
          <w:sz w:val="28"/>
          <w:szCs w:val="22"/>
        </w:rPr>
        <w:t>-</w:t>
      </w:r>
      <w:r w:rsidRPr="003A5BE6">
        <w:rPr>
          <w:rFonts w:cs="Times New Roman"/>
          <w:color w:val="auto"/>
          <w:sz w:val="28"/>
          <w:szCs w:val="22"/>
        </w:rP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51822189" w14:textId="77777777" w:rsidR="00826B86" w:rsidRPr="003A5BE6" w:rsidRDefault="00826B86" w:rsidP="00826B86">
      <w:pPr>
        <w:numPr>
          <w:ilvl w:val="0"/>
          <w:numId w:val="27"/>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 xml:space="preserve">Could it advance equality of opportunity for those who share a particular protected characteristic? If not could it be developed or modified in order to do so? </w:t>
      </w:r>
    </w:p>
    <w:p w14:paraId="084D7338"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1E49D4C8" w14:textId="77777777" w:rsidR="00826B86" w:rsidRPr="003A5BE6" w:rsidRDefault="00826B86" w:rsidP="00826B86">
      <w:pPr>
        <w:numPr>
          <w:ilvl w:val="0"/>
          <w:numId w:val="26"/>
        </w:numPr>
        <w:autoSpaceDE/>
        <w:autoSpaceDN/>
        <w:adjustRightInd/>
        <w:spacing w:after="200" w:line="276" w:lineRule="auto"/>
        <w:contextualSpacing/>
        <w:jc w:val="left"/>
        <w:rPr>
          <w:rFonts w:cs="Times New Roman"/>
          <w:color w:val="auto"/>
          <w:sz w:val="28"/>
          <w:szCs w:val="22"/>
        </w:rPr>
      </w:pPr>
      <w:r w:rsidRPr="003A5BE6">
        <w:rPr>
          <w:rFonts w:cs="Times New Roman"/>
          <w:color w:val="auto"/>
          <w:sz w:val="28"/>
          <w:szCs w:val="22"/>
        </w:rPr>
        <w:t>Does it encourage persons who share a relevant protected characteristic to participate in public life or in any activity in which participation by such persons is disproportionately low? If not could it be developed or modified in order to do so?</w:t>
      </w:r>
    </w:p>
    <w:p w14:paraId="1174C14B" w14:textId="77777777" w:rsidR="00826B86" w:rsidRPr="003A5BE6" w:rsidRDefault="00826B86" w:rsidP="00826B86">
      <w:pPr>
        <w:autoSpaceDE/>
        <w:autoSpaceDN/>
        <w:adjustRightInd/>
        <w:spacing w:after="200" w:line="276" w:lineRule="auto"/>
        <w:ind w:left="720"/>
        <w:contextualSpacing/>
        <w:jc w:val="left"/>
        <w:rPr>
          <w:rFonts w:cs="Times New Roman"/>
          <w:color w:val="auto"/>
          <w:sz w:val="28"/>
          <w:szCs w:val="22"/>
        </w:rPr>
      </w:pPr>
    </w:p>
    <w:p w14:paraId="47281C68" w14:textId="77777777" w:rsidR="00826B86" w:rsidRPr="003A5BE6" w:rsidRDefault="00826B86" w:rsidP="00826B86">
      <w:pPr>
        <w:numPr>
          <w:ilvl w:val="0"/>
          <w:numId w:val="26"/>
        </w:num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628DBEEF" w14:textId="77777777" w:rsidTr="00F32C1A">
        <w:tc>
          <w:tcPr>
            <w:tcW w:w="9242" w:type="dxa"/>
          </w:tcPr>
          <w:p w14:paraId="68D6AA87" w14:textId="77777777" w:rsidR="00826B86" w:rsidRPr="003A5BE6" w:rsidRDefault="00826B86" w:rsidP="00F32C1A">
            <w:pPr>
              <w:autoSpaceDE/>
              <w:autoSpaceDN/>
              <w:adjustRightInd/>
              <w:spacing w:after="200" w:line="276" w:lineRule="auto"/>
              <w:jc w:val="left"/>
              <w:rPr>
                <w:rFonts w:cs="Times New Roman"/>
                <w:color w:val="auto"/>
              </w:rPr>
            </w:pPr>
            <w:r w:rsidRPr="003A5BE6">
              <w:rPr>
                <w:rFonts w:cs="Times New Roman"/>
                <w:color w:val="auto"/>
              </w:rPr>
              <w:t>The impact of the decision will be analysed in detail after a consultation but we anticipate the following:-</w:t>
            </w:r>
          </w:p>
          <w:p w14:paraId="0E58FAB3" w14:textId="77777777" w:rsidR="00826B86" w:rsidRPr="003A5BE6" w:rsidRDefault="00826B86" w:rsidP="00F32C1A">
            <w:pPr>
              <w:autoSpaceDE/>
              <w:autoSpaceDN/>
              <w:adjustRightInd/>
              <w:spacing w:after="200" w:line="276" w:lineRule="auto"/>
              <w:jc w:val="left"/>
              <w:rPr>
                <w:rFonts w:cs="Times New Roman"/>
                <w:color w:val="auto"/>
              </w:rPr>
            </w:pPr>
            <w:r w:rsidRPr="003A5BE6">
              <w:rPr>
                <w:rFonts w:cs="Times New Roman"/>
                <w:color w:val="auto"/>
              </w:rPr>
              <w:t>Some people with protected characteristics may not be able to continue to live in their homes if they have significant needs that cannot be met by visiting care workers and/or telecare/technology. Until social care reviews have been completed for the 130 people it is not known how many will be effected.  All people affected will have their statutory eligible care needs met, although it is possible some individuals may have to move to a different setting that does have 24 hour x 7 day care provision on site.</w:t>
            </w:r>
          </w:p>
          <w:p w14:paraId="06966FF6" w14:textId="77777777" w:rsidR="00826B86" w:rsidRPr="003A5BE6" w:rsidRDefault="00826B86" w:rsidP="00F32C1A">
            <w:pPr>
              <w:autoSpaceDE/>
              <w:autoSpaceDN/>
              <w:adjustRightInd/>
              <w:spacing w:after="200" w:line="276" w:lineRule="auto"/>
              <w:jc w:val="left"/>
              <w:rPr>
                <w:rFonts w:cs="Times New Roman"/>
                <w:color w:val="auto"/>
              </w:rPr>
            </w:pPr>
            <w:r w:rsidRPr="003A5BE6">
              <w:rPr>
                <w:rFonts w:cs="Times New Roman"/>
                <w:color w:val="auto"/>
              </w:rPr>
              <w:t>There is an opportunity for people to pool resources together to collectively purchase care to replace this service, but this is not something that any agency or group could insist upon and therefore is judged unlikely to proceed</w:t>
            </w:r>
          </w:p>
          <w:p w14:paraId="5451D60E" w14:textId="77777777" w:rsidR="00826B86" w:rsidRPr="003A5BE6" w:rsidRDefault="00826B86" w:rsidP="00F32C1A">
            <w:pPr>
              <w:autoSpaceDE/>
              <w:autoSpaceDN/>
              <w:adjustRightInd/>
              <w:spacing w:after="200" w:line="276" w:lineRule="auto"/>
              <w:jc w:val="left"/>
              <w:rPr>
                <w:rFonts w:cs="Times New Roman"/>
                <w:color w:val="auto"/>
              </w:rPr>
            </w:pPr>
          </w:p>
        </w:tc>
      </w:tr>
    </w:tbl>
    <w:p w14:paraId="72E2CD95"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01F5C984"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4 –Combined/Cumulative Effect</w:t>
      </w:r>
    </w:p>
    <w:p w14:paraId="4D406E25"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Could the effects of your decision combine with other factors or decisions taken at local or national level to exacerbate the impact on any groups?</w:t>
      </w:r>
    </w:p>
    <w:p w14:paraId="3BCE6D31"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793FC2EB"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If Yes – please identify these.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278D20FA" w14:textId="77777777" w:rsidTr="00F32C1A">
        <w:tc>
          <w:tcPr>
            <w:tcW w:w="9242" w:type="dxa"/>
          </w:tcPr>
          <w:p w14:paraId="1E25B493" w14:textId="77777777" w:rsidR="00826B86" w:rsidRPr="003A5BE6" w:rsidRDefault="00826B86" w:rsidP="00F32C1A">
            <w:pPr>
              <w:autoSpaceDE/>
              <w:autoSpaceDN/>
              <w:adjustRightInd/>
              <w:spacing w:after="200" w:line="276" w:lineRule="auto"/>
              <w:jc w:val="left"/>
              <w:rPr>
                <w:rFonts w:cs="Times New Roman"/>
                <w:color w:val="auto"/>
              </w:rPr>
            </w:pPr>
            <w:r w:rsidRPr="003A5BE6">
              <w:rPr>
                <w:rFonts w:cs="Times New Roman"/>
                <w:color w:val="auto"/>
              </w:rPr>
              <w:t xml:space="preserve">This proposal may add to the cumulative effect of reducing the amount of accessible social housing that is available to people with protected characteristics that need support over 24 x 7. It may also increase the exposure of people to the financial impact of possible future changes to the charging policy for non-residential care. </w:t>
            </w:r>
          </w:p>
        </w:tc>
      </w:tr>
    </w:tbl>
    <w:p w14:paraId="6C36EBC9"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12007D7A"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5 – Identifying Initial Results of Your Analysis</w:t>
      </w:r>
    </w:p>
    <w:p w14:paraId="37DA63BF"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As a result of your analysis have you changed/amended your original proposal?</w:t>
      </w:r>
    </w:p>
    <w:p w14:paraId="50317997"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Please identify how – </w:t>
      </w:r>
    </w:p>
    <w:p w14:paraId="15128294"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For example: </w:t>
      </w:r>
    </w:p>
    <w:p w14:paraId="022830C0"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Adjusted the original proposal – briefly outline the adjustments</w:t>
      </w:r>
    </w:p>
    <w:p w14:paraId="5AE2E614"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Continuing with the Original Proposal – briefly explain why</w:t>
      </w:r>
    </w:p>
    <w:p w14:paraId="4DA16D2D"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Stopped the Proposal and Revised it  - briefly explain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4E8C6983" w14:textId="77777777" w:rsidTr="00F32C1A">
        <w:tc>
          <w:tcPr>
            <w:tcW w:w="9242" w:type="dxa"/>
          </w:tcPr>
          <w:p w14:paraId="44E63502" w14:textId="77777777" w:rsidR="00826B86" w:rsidRPr="003A5BE6" w:rsidRDefault="00826B86" w:rsidP="00F32C1A">
            <w:pPr>
              <w:autoSpaceDE/>
              <w:autoSpaceDN/>
              <w:adjustRightInd/>
              <w:spacing w:after="200" w:line="276" w:lineRule="auto"/>
              <w:jc w:val="left"/>
              <w:rPr>
                <w:rFonts w:cs="Times New Roman"/>
                <w:color w:val="auto"/>
              </w:rPr>
            </w:pPr>
            <w:r w:rsidRPr="003A5BE6">
              <w:rPr>
                <w:rFonts w:cs="Times New Roman"/>
                <w:color w:val="auto"/>
              </w:rPr>
              <w:t>Until the social care reviews have been completed to identify the people affected current eligible social care needs and alternative solutions explored the options remain the same. The consultation will inform the decisions also.</w:t>
            </w:r>
          </w:p>
        </w:tc>
      </w:tr>
    </w:tbl>
    <w:p w14:paraId="7BB8B3FB"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77DDABE0"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6 - Mitigation</w:t>
      </w:r>
    </w:p>
    <w:p w14:paraId="0E17AEC8"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3D98F29E"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Also consider if any mitigation might adversely affect any other groups and how this might be managed.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36F3C5E6" w14:textId="77777777" w:rsidTr="00F32C1A">
        <w:tc>
          <w:tcPr>
            <w:tcW w:w="9242" w:type="dxa"/>
          </w:tcPr>
          <w:p w14:paraId="2FA06793" w14:textId="77777777" w:rsidR="00826B86" w:rsidRPr="003A5BE6" w:rsidRDefault="00826B86" w:rsidP="00F32C1A">
            <w:pPr>
              <w:autoSpaceDE/>
              <w:autoSpaceDN/>
              <w:adjustRightInd/>
              <w:spacing w:after="200" w:line="276" w:lineRule="auto"/>
              <w:jc w:val="left"/>
              <w:rPr>
                <w:rFonts w:cs="Times New Roman"/>
                <w:color w:val="auto"/>
              </w:rPr>
            </w:pPr>
            <w:r w:rsidRPr="003A5BE6">
              <w:rPr>
                <w:rFonts w:cs="Times New Roman"/>
                <w:color w:val="auto"/>
              </w:rPr>
              <w:t xml:space="preserve">There are a number of services that can be used to try and mitigate the impact on the tenants that will be affected. There is visiting domiciliary home care service, possibly employing the same care workers who currently work at the schemes, there are various rehabilitation and reablement services that can be used, there are telecare and technology solutions and statutory social care needs will always be met. </w:t>
            </w:r>
          </w:p>
          <w:p w14:paraId="37B23384" w14:textId="77777777" w:rsidR="00826B86" w:rsidRPr="003A5BE6" w:rsidRDefault="00826B86" w:rsidP="00F32C1A">
            <w:pPr>
              <w:autoSpaceDE/>
              <w:autoSpaceDN/>
              <w:adjustRightInd/>
              <w:spacing w:after="200" w:line="276" w:lineRule="auto"/>
              <w:jc w:val="left"/>
              <w:rPr>
                <w:rFonts w:cs="Times New Roman"/>
                <w:color w:val="auto"/>
              </w:rPr>
            </w:pPr>
            <w:r w:rsidRPr="003A5BE6">
              <w:rPr>
                <w:rFonts w:cs="Times New Roman"/>
                <w:color w:val="auto"/>
              </w:rPr>
              <w:t>Service users at these locations would require a reassessment of their needs and be subject to the same judgement as any community based service user: Most are likely to require a continuation of service organised via home care, roving nights service or reablement or greater use of telecare.</w:t>
            </w:r>
          </w:p>
          <w:p w14:paraId="4A6F22DF" w14:textId="77777777" w:rsidR="00826B86" w:rsidRPr="003A5BE6" w:rsidRDefault="00826B86" w:rsidP="00F32C1A">
            <w:pPr>
              <w:autoSpaceDE/>
              <w:autoSpaceDN/>
              <w:adjustRightInd/>
              <w:spacing w:after="200" w:line="276" w:lineRule="auto"/>
              <w:jc w:val="left"/>
              <w:rPr>
                <w:rFonts w:cs="Times New Roman"/>
                <w:color w:val="auto"/>
              </w:rPr>
            </w:pPr>
            <w:r w:rsidRPr="003A5BE6">
              <w:rPr>
                <w:rFonts w:cs="Times New Roman"/>
                <w:color w:val="auto"/>
              </w:rPr>
              <w:t>Where the impact of the proposal means that service users might be better supported in residential care, the wishes of the individual will be considered carefully as part of the assessment and subsequent decision.</w:t>
            </w:r>
          </w:p>
          <w:p w14:paraId="2499AFA3" w14:textId="77777777" w:rsidR="00826B86" w:rsidRPr="003A5BE6" w:rsidRDefault="00826B86" w:rsidP="00F32C1A">
            <w:pPr>
              <w:autoSpaceDE/>
              <w:autoSpaceDN/>
              <w:adjustRightInd/>
              <w:spacing w:after="200" w:line="276" w:lineRule="auto"/>
              <w:jc w:val="left"/>
              <w:rPr>
                <w:rFonts w:cs="Times New Roman"/>
                <w:color w:val="auto"/>
              </w:rPr>
            </w:pPr>
            <w:r w:rsidRPr="003A5BE6">
              <w:rPr>
                <w:rFonts w:cs="Times New Roman"/>
                <w:color w:val="auto"/>
              </w:rPr>
              <w:t>As previously discussed there is an opportunity for people to pool resources together to collectively purchase care to replace this service, but this is not something that any agency or group could insist upon and therefore is judged unlikely to proceed</w:t>
            </w:r>
          </w:p>
        </w:tc>
      </w:tr>
    </w:tbl>
    <w:p w14:paraId="40FBDF8C"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19BBD348"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7 – Balancing the Proposal/Countervailing Factors</w:t>
      </w:r>
    </w:p>
    <w:p w14:paraId="55A52754"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1013DE34" w14:textId="77777777" w:rsidTr="00F32C1A">
        <w:tc>
          <w:tcPr>
            <w:tcW w:w="9242" w:type="dxa"/>
          </w:tcPr>
          <w:p w14:paraId="3BE2A7DE" w14:textId="77777777" w:rsidR="00826B86" w:rsidRPr="003A5BE6" w:rsidRDefault="00826B86" w:rsidP="00F32C1A">
            <w:pPr>
              <w:autoSpaceDE/>
              <w:autoSpaceDN/>
              <w:adjustRightInd/>
              <w:spacing w:after="200" w:line="276" w:lineRule="auto"/>
              <w:jc w:val="left"/>
              <w:outlineLvl w:val="0"/>
              <w:rPr>
                <w:rFonts w:cs="Times New Roman"/>
                <w:color w:val="auto"/>
              </w:rPr>
            </w:pPr>
            <w:r w:rsidRPr="003A5BE6">
              <w:rPr>
                <w:rFonts w:cs="Times New Roman"/>
                <w:color w:val="auto"/>
              </w:rPr>
              <w:t>The reason this service is the subject of a budget option is because the cost of providing onsite care 24 x 7 at only 13 sheltered schemes meeting 130 number of residents needs is not equitable when compared to the situation of  the adults and older people that live in their homes in the community or in other sheltered schemes. It represents a more generous offer than can be afforded given the financial pressures on the council, and it is not cost effective compared to alternative patterns of provision for older people</w:t>
            </w:r>
          </w:p>
          <w:p w14:paraId="014ECE23" w14:textId="77777777" w:rsidR="00826B86" w:rsidRPr="003A5BE6" w:rsidRDefault="00826B86" w:rsidP="00F32C1A">
            <w:pPr>
              <w:autoSpaceDE/>
              <w:autoSpaceDN/>
              <w:adjustRightInd/>
              <w:spacing w:after="200" w:line="276" w:lineRule="auto"/>
              <w:jc w:val="left"/>
              <w:outlineLvl w:val="0"/>
              <w:rPr>
                <w:rFonts w:cs="Times New Roman"/>
                <w:color w:val="auto"/>
              </w:rPr>
            </w:pPr>
            <w:r w:rsidRPr="003A5BE6">
              <w:rPr>
                <w:rFonts w:cs="Times New Roman"/>
                <w:color w:val="auto"/>
              </w:rPr>
              <w:t>These schemes are small and do not offer the economies of scale that larger built for purpose accommodation does. The other issue is that some of the schemes are not popular with potential residents and any voids are becoming increasingly hard to fill with people who have social care needs. This means that most of the residents in the schemes do not use the service and the numbers are gradually falling even more.</w:t>
            </w:r>
          </w:p>
          <w:p w14:paraId="4746CA10" w14:textId="77777777" w:rsidR="00826B86" w:rsidRPr="003A5BE6" w:rsidRDefault="00826B86" w:rsidP="00F32C1A">
            <w:pPr>
              <w:autoSpaceDE/>
              <w:autoSpaceDN/>
              <w:adjustRightInd/>
              <w:spacing w:after="200" w:line="276" w:lineRule="auto"/>
              <w:jc w:val="left"/>
              <w:outlineLvl w:val="0"/>
              <w:rPr>
                <w:rFonts w:cs="Times New Roman"/>
                <w:color w:val="auto"/>
              </w:rPr>
            </w:pPr>
            <w:r w:rsidRPr="003A5BE6">
              <w:rPr>
                <w:rFonts w:cs="Times New Roman"/>
                <w:color w:val="auto"/>
              </w:rPr>
              <w:t>As previously discussed social care reviews are required to identify if any particular resident has a need for the service, but initial estimates based on review activity indicate that there is a relatively low number of people who use the service that have social care needs for background 24 hours x 7 days a week care.</w:t>
            </w:r>
          </w:p>
          <w:p w14:paraId="01C2AE3F" w14:textId="77777777" w:rsidR="00826B86" w:rsidRPr="003A5BE6" w:rsidRDefault="00826B86" w:rsidP="00F32C1A">
            <w:pPr>
              <w:autoSpaceDE/>
              <w:autoSpaceDN/>
              <w:adjustRightInd/>
              <w:spacing w:after="200" w:line="276" w:lineRule="auto"/>
              <w:jc w:val="left"/>
              <w:rPr>
                <w:rFonts w:cs="Times New Roman"/>
                <w:color w:val="auto"/>
              </w:rPr>
            </w:pPr>
            <w:r w:rsidRPr="003A5BE6">
              <w:rPr>
                <w:rFonts w:cs="Times New Roman"/>
                <w:color w:val="auto"/>
              </w:rPr>
              <w:t xml:space="preserve">It is </w:t>
            </w:r>
            <w:r w:rsidRPr="003A5BE6">
              <w:rPr>
                <w:rFonts w:cs="Arial"/>
                <w:color w:val="auto"/>
              </w:rPr>
              <w:t>acknowledged that some older and disabled people living in the schemes may be particularly adversely affected but, as previously mentioned there are a</w:t>
            </w:r>
            <w:r w:rsidRPr="003A5BE6">
              <w:rPr>
                <w:rFonts w:cs="Times New Roman"/>
                <w:color w:val="auto"/>
              </w:rPr>
              <w:t xml:space="preserve"> number of services that can be used to try and mitigate the impact. There is visiting domiciliary home care service, possibly employing the same care workers who currently work at the schemes, there are various rehabilitation and reablement services that can be used, there are telecare and technology solutions and statutory social care needs will always be met. As previously discussed there is an opportunity for people to pool resources together to collectively purchase care to replace this service, but this is not something that any agency or group could insist upon and therefore is judged unlikely to proceed</w:t>
            </w:r>
          </w:p>
          <w:p w14:paraId="24A34B14" w14:textId="77777777" w:rsidR="00826B86" w:rsidRPr="003A5BE6" w:rsidRDefault="00826B86" w:rsidP="00F32C1A">
            <w:pPr>
              <w:autoSpaceDE/>
              <w:autoSpaceDN/>
              <w:adjustRightInd/>
              <w:spacing w:after="200" w:line="276" w:lineRule="auto"/>
              <w:jc w:val="left"/>
              <w:outlineLvl w:val="0"/>
              <w:rPr>
                <w:rFonts w:cs="Times New Roman"/>
                <w:color w:val="auto"/>
              </w:rPr>
            </w:pPr>
            <w:r w:rsidRPr="003A5BE6">
              <w:rPr>
                <w:rFonts w:cs="Times New Roman"/>
                <w:color w:val="auto"/>
              </w:rPr>
              <w:t>The proposal will deliver Budget savings as set out in the cash limit template.</w:t>
            </w:r>
          </w:p>
          <w:p w14:paraId="27840DD8" w14:textId="77777777" w:rsidR="00826B86" w:rsidRPr="003A5BE6" w:rsidRDefault="00826B86" w:rsidP="00F32C1A">
            <w:pPr>
              <w:autoSpaceDE/>
              <w:autoSpaceDN/>
              <w:adjustRightInd/>
              <w:spacing w:after="200" w:line="276" w:lineRule="auto"/>
              <w:jc w:val="left"/>
              <w:outlineLvl w:val="0"/>
              <w:rPr>
                <w:rFonts w:cs="Times New Roman"/>
                <w:color w:val="auto"/>
              </w:rPr>
            </w:pPr>
          </w:p>
        </w:tc>
      </w:tr>
    </w:tbl>
    <w:p w14:paraId="65403659"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p>
    <w:p w14:paraId="6B71DCC8"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8 – Final Proposal</w:t>
      </w:r>
    </w:p>
    <w:p w14:paraId="0A2FC671" w14:textId="77777777" w:rsidR="00826B86" w:rsidRPr="003A5BE6" w:rsidRDefault="00826B86" w:rsidP="00826B86">
      <w:pPr>
        <w:autoSpaceDE/>
        <w:autoSpaceDN/>
        <w:adjustRightInd/>
        <w:spacing w:after="200" w:line="276" w:lineRule="auto"/>
        <w:jc w:val="left"/>
        <w:rPr>
          <w:rFonts w:cs="Times New Roman"/>
          <w:i/>
          <w:color w:val="auto"/>
          <w:sz w:val="28"/>
          <w:szCs w:val="22"/>
        </w:rPr>
      </w:pPr>
      <w:r w:rsidRPr="003A5BE6">
        <w:rPr>
          <w:rFonts w:cs="Times New Roman"/>
          <w:color w:val="auto"/>
          <w:sz w:val="28"/>
          <w:szCs w:val="22"/>
        </w:rPr>
        <w:t>In summary, what is your final proposal and which groups may be affected and how?</w:t>
      </w:r>
      <w:r w:rsidRPr="003A5BE6">
        <w:rPr>
          <w:rFonts w:cs="Times New Roman"/>
          <w:i/>
          <w:color w:val="auto"/>
          <w:sz w:val="28"/>
          <w:szCs w:val="2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60396AB2" w14:textId="77777777" w:rsidTr="00F32C1A">
        <w:tc>
          <w:tcPr>
            <w:tcW w:w="9242" w:type="dxa"/>
          </w:tcPr>
          <w:p w14:paraId="65DC922C" w14:textId="77777777" w:rsidR="00826B86" w:rsidRPr="003A5BE6" w:rsidRDefault="00826B86" w:rsidP="00F32C1A">
            <w:pPr>
              <w:autoSpaceDE/>
              <w:autoSpaceDN/>
              <w:adjustRightInd/>
              <w:spacing w:after="200" w:line="276" w:lineRule="auto"/>
              <w:jc w:val="left"/>
              <w:rPr>
                <w:rFonts w:cs="Times New Roman"/>
                <w:color w:val="auto"/>
              </w:rPr>
            </w:pPr>
          </w:p>
          <w:p w14:paraId="59E099DE" w14:textId="77777777" w:rsidR="00826B86" w:rsidRPr="003A5BE6" w:rsidRDefault="00826B86" w:rsidP="00F32C1A">
            <w:pPr>
              <w:autoSpaceDE/>
              <w:autoSpaceDN/>
              <w:adjustRightInd/>
              <w:spacing w:after="200" w:line="276" w:lineRule="auto"/>
              <w:jc w:val="left"/>
              <w:rPr>
                <w:rFonts w:cs="Times New Roman"/>
                <w:color w:val="auto"/>
              </w:rPr>
            </w:pPr>
            <w:r w:rsidRPr="003A5BE6">
              <w:rPr>
                <w:rFonts w:cs="Times New Roman"/>
                <w:color w:val="auto"/>
              </w:rPr>
              <w:t>Cease Extra Sheltered onsite care services only in the lower usage or lower risk schemes.  This will affect between 6-8 out of 13 such schemes across Lancashire and the tenants who live within the schemes now and those who may be considering moving into such schemes in the near future.</w:t>
            </w:r>
          </w:p>
          <w:p w14:paraId="187BCB78" w14:textId="77777777" w:rsidR="00826B86" w:rsidRPr="003A5BE6" w:rsidRDefault="00826B86" w:rsidP="00F32C1A">
            <w:pPr>
              <w:autoSpaceDE/>
              <w:autoSpaceDN/>
              <w:adjustRightInd/>
              <w:spacing w:after="200" w:line="276" w:lineRule="auto"/>
              <w:jc w:val="left"/>
              <w:rPr>
                <w:rFonts w:cs="Times New Roman"/>
                <w:color w:val="auto"/>
              </w:rPr>
            </w:pPr>
          </w:p>
        </w:tc>
      </w:tr>
    </w:tbl>
    <w:p w14:paraId="15BF2009" w14:textId="77777777" w:rsidR="00826B86" w:rsidRPr="003A5BE6" w:rsidRDefault="00826B86" w:rsidP="00826B86">
      <w:pPr>
        <w:autoSpaceDE/>
        <w:autoSpaceDN/>
        <w:adjustRightInd/>
        <w:spacing w:after="200" w:line="276" w:lineRule="auto"/>
        <w:jc w:val="left"/>
        <w:rPr>
          <w:rFonts w:cs="Times New Roman"/>
          <w:color w:val="auto"/>
          <w:sz w:val="28"/>
          <w:szCs w:val="22"/>
        </w:rPr>
      </w:pPr>
    </w:p>
    <w:p w14:paraId="603CA5ED" w14:textId="77777777" w:rsidR="00826B86" w:rsidRPr="003A5BE6" w:rsidRDefault="00826B86" w:rsidP="00826B86">
      <w:pPr>
        <w:autoSpaceDE/>
        <w:autoSpaceDN/>
        <w:adjustRightInd/>
        <w:spacing w:after="200" w:line="276" w:lineRule="auto"/>
        <w:jc w:val="left"/>
        <w:outlineLvl w:val="0"/>
        <w:rPr>
          <w:rFonts w:cs="Times New Roman"/>
          <w:b/>
          <w:color w:val="auto"/>
          <w:sz w:val="28"/>
          <w:szCs w:val="22"/>
        </w:rPr>
      </w:pPr>
      <w:r w:rsidRPr="003A5BE6">
        <w:rPr>
          <w:rFonts w:cs="Times New Roman"/>
          <w:b/>
          <w:color w:val="auto"/>
          <w:sz w:val="28"/>
          <w:szCs w:val="22"/>
        </w:rPr>
        <w:t>Question 9 – Review and Monitoring Arrangements</w:t>
      </w:r>
    </w:p>
    <w:p w14:paraId="11B658D5"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3A5BE6" w14:paraId="1F91A10E" w14:textId="77777777" w:rsidTr="00F32C1A">
        <w:tc>
          <w:tcPr>
            <w:tcW w:w="9242" w:type="dxa"/>
          </w:tcPr>
          <w:p w14:paraId="1B7A8DCA" w14:textId="77777777" w:rsidR="00826B86" w:rsidRPr="003A5BE6" w:rsidRDefault="00826B86" w:rsidP="00F32C1A">
            <w:pPr>
              <w:autoSpaceDE/>
              <w:autoSpaceDN/>
              <w:adjustRightInd/>
              <w:spacing w:after="200" w:line="276" w:lineRule="auto"/>
              <w:jc w:val="left"/>
              <w:rPr>
                <w:rFonts w:cs="Times New Roman"/>
                <w:color w:val="auto"/>
              </w:rPr>
            </w:pPr>
            <w:r w:rsidRPr="003A5BE6">
              <w:rPr>
                <w:rFonts w:cs="Times New Roman"/>
                <w:color w:val="auto"/>
              </w:rPr>
              <w:t xml:space="preserve">Will monitor the admissions to residential care placements, any increase in calls to the telecare, any increase in admissions to hospital from the people affected. </w:t>
            </w:r>
          </w:p>
          <w:p w14:paraId="479E50E1" w14:textId="77777777" w:rsidR="00826B86" w:rsidRPr="003A5BE6" w:rsidRDefault="00826B86" w:rsidP="00F32C1A">
            <w:pPr>
              <w:autoSpaceDE/>
              <w:autoSpaceDN/>
              <w:adjustRightInd/>
              <w:spacing w:after="200" w:line="276" w:lineRule="auto"/>
              <w:jc w:val="left"/>
              <w:rPr>
                <w:rFonts w:cs="Times New Roman"/>
                <w:color w:val="auto"/>
              </w:rPr>
            </w:pPr>
            <w:r w:rsidRPr="003A5BE6">
              <w:rPr>
                <w:rFonts w:cs="Times New Roman"/>
                <w:color w:val="auto"/>
              </w:rPr>
              <w:t>The Equality Analysis will be revised once the consultation with current users has concluded</w:t>
            </w:r>
          </w:p>
        </w:tc>
      </w:tr>
    </w:tbl>
    <w:p w14:paraId="30DC5D58"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10F5C8D8" w14:textId="77777777" w:rsidR="00826B86" w:rsidRPr="003A5BE6" w:rsidRDefault="00826B86" w:rsidP="00826B86">
      <w:pPr>
        <w:autoSpaceDE/>
        <w:autoSpaceDN/>
        <w:adjustRightInd/>
        <w:spacing w:after="200" w:line="276" w:lineRule="auto"/>
        <w:jc w:val="left"/>
        <w:rPr>
          <w:rFonts w:cs="Times New Roman"/>
          <w:b/>
          <w:color w:val="auto"/>
          <w:sz w:val="28"/>
          <w:szCs w:val="22"/>
        </w:rPr>
      </w:pPr>
    </w:p>
    <w:p w14:paraId="4026D212"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Equality Analysis Prepared By Policy, Information &amp; Commissioning Manager – Age Well</w:t>
      </w:r>
      <w:r w:rsidRPr="003A5BE6" w:rsidDel="009440F7">
        <w:rPr>
          <w:rFonts w:cs="Times New Roman"/>
          <w:color w:val="auto"/>
          <w:sz w:val="28"/>
          <w:szCs w:val="22"/>
        </w:rPr>
        <w:t xml:space="preserve"> </w:t>
      </w:r>
    </w:p>
    <w:p w14:paraId="2C55E0F2"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Position/Role Policy, Information &amp; Commissioning Manager – Age Well</w:t>
      </w:r>
    </w:p>
    <w:p w14:paraId="75A366AC"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Equality Analysis Endorsed by Line Manager and/or Service Head Dave Carr, Head of Service: Policy, Information and Commissioning (Start Well)</w:t>
      </w:r>
      <w:r w:rsidRPr="003A5BE6" w:rsidDel="000F422E">
        <w:rPr>
          <w:rFonts w:cs="Times New Roman"/>
          <w:color w:val="auto"/>
          <w:sz w:val="28"/>
          <w:szCs w:val="22"/>
        </w:rPr>
        <w:t xml:space="preserve"> </w:t>
      </w:r>
    </w:p>
    <w:p w14:paraId="18A6CE9F"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 xml:space="preserve">Decision Signed Off By </w:t>
      </w:r>
      <w:r w:rsidRPr="003A5BE6">
        <w:rPr>
          <w:rFonts w:cs="Times New Roman"/>
          <w:color w:val="auto"/>
          <w:sz w:val="28"/>
          <w:szCs w:val="22"/>
        </w:rPr>
        <w:fldChar w:fldCharType="begin">
          <w:ffData>
            <w:name w:val="Text9"/>
            <w:enabled/>
            <w:calcOnExit w:val="0"/>
            <w:textInput/>
          </w:ffData>
        </w:fldChar>
      </w:r>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p>
    <w:p w14:paraId="5251603C" w14:textId="77777777" w:rsidR="00826B86" w:rsidRPr="003A5BE6" w:rsidRDefault="00826B86" w:rsidP="00826B86">
      <w:pPr>
        <w:autoSpaceDE/>
        <w:autoSpaceDN/>
        <w:adjustRightInd/>
        <w:spacing w:after="200" w:line="276" w:lineRule="auto"/>
        <w:jc w:val="left"/>
        <w:outlineLvl w:val="0"/>
        <w:rPr>
          <w:rFonts w:cs="Times New Roman"/>
          <w:color w:val="auto"/>
          <w:sz w:val="28"/>
          <w:szCs w:val="22"/>
        </w:rPr>
      </w:pPr>
      <w:r w:rsidRPr="003A5BE6">
        <w:rPr>
          <w:rFonts w:cs="Times New Roman"/>
          <w:color w:val="auto"/>
          <w:sz w:val="28"/>
          <w:szCs w:val="22"/>
        </w:rPr>
        <w:t xml:space="preserve">Cabinet Member or Director </w:t>
      </w:r>
      <w:r w:rsidRPr="003A5BE6">
        <w:rPr>
          <w:rFonts w:cs="Times New Roman"/>
          <w:color w:val="auto"/>
          <w:sz w:val="28"/>
          <w:szCs w:val="22"/>
        </w:rPr>
        <w:fldChar w:fldCharType="begin">
          <w:ffData>
            <w:name w:val="Text9"/>
            <w:enabled/>
            <w:calcOnExit w:val="0"/>
            <w:textInput/>
          </w:ffData>
        </w:fldChar>
      </w:r>
      <w:r w:rsidRPr="003A5BE6">
        <w:rPr>
          <w:rFonts w:cs="Times New Roman"/>
          <w:color w:val="auto"/>
          <w:sz w:val="28"/>
          <w:szCs w:val="22"/>
        </w:rPr>
        <w:instrText xml:space="preserve"> FORMTEXT </w:instrText>
      </w:r>
      <w:r w:rsidRPr="003A5BE6">
        <w:rPr>
          <w:rFonts w:cs="Times New Roman"/>
          <w:color w:val="auto"/>
          <w:sz w:val="28"/>
          <w:szCs w:val="22"/>
        </w:rPr>
      </w:r>
      <w:r w:rsidRPr="003A5BE6">
        <w:rPr>
          <w:rFonts w:cs="Times New Roman"/>
          <w:color w:val="auto"/>
          <w:sz w:val="28"/>
          <w:szCs w:val="22"/>
        </w:rPr>
        <w:fldChar w:fldCharType="separate"/>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noProof/>
          <w:color w:val="auto"/>
          <w:sz w:val="28"/>
          <w:szCs w:val="22"/>
        </w:rPr>
        <w:t> </w:t>
      </w:r>
      <w:r w:rsidRPr="003A5BE6">
        <w:rPr>
          <w:rFonts w:cs="Times New Roman"/>
          <w:color w:val="auto"/>
          <w:sz w:val="28"/>
          <w:szCs w:val="22"/>
        </w:rPr>
        <w:fldChar w:fldCharType="end"/>
      </w:r>
    </w:p>
    <w:p w14:paraId="16E5B9A9" w14:textId="77777777" w:rsidR="00826B86" w:rsidRPr="003A5BE6" w:rsidRDefault="00826B86" w:rsidP="00826B86">
      <w:pPr>
        <w:autoSpaceDE/>
        <w:autoSpaceDN/>
        <w:adjustRightInd/>
        <w:spacing w:after="200" w:line="276" w:lineRule="auto"/>
        <w:jc w:val="left"/>
        <w:rPr>
          <w:rFonts w:cs="Times New Roman"/>
          <w:b/>
          <w:color w:val="auto"/>
          <w:sz w:val="28"/>
          <w:szCs w:val="22"/>
        </w:rPr>
      </w:pPr>
      <w:r w:rsidRPr="003A5BE6">
        <w:rPr>
          <w:rFonts w:cs="Times New Roman"/>
          <w:b/>
          <w:color w:val="auto"/>
          <w:sz w:val="28"/>
          <w:szCs w:val="22"/>
        </w:rPr>
        <w:t>Please remember to ensure the Equality Decision Making Analysis is submitted with the decision-making report and a copy is retained with other papers relating to the decision.</w:t>
      </w:r>
    </w:p>
    <w:p w14:paraId="06105666"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For further information please contact</w:t>
      </w:r>
    </w:p>
    <w:p w14:paraId="3BCF3DE7"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Jeanette Binns – Equality &amp; Cohesion Manager</w:t>
      </w:r>
    </w:p>
    <w:p w14:paraId="18869F43" w14:textId="77777777" w:rsidR="00826B86" w:rsidRPr="003A5BE6" w:rsidRDefault="00F03215" w:rsidP="00826B86">
      <w:pPr>
        <w:autoSpaceDE/>
        <w:autoSpaceDN/>
        <w:adjustRightInd/>
        <w:spacing w:after="200" w:line="276" w:lineRule="auto"/>
        <w:jc w:val="left"/>
        <w:outlineLvl w:val="0"/>
        <w:rPr>
          <w:rFonts w:cs="Times New Roman"/>
          <w:color w:val="auto"/>
          <w:sz w:val="28"/>
          <w:szCs w:val="22"/>
        </w:rPr>
      </w:pPr>
      <w:hyperlink r:id="rId31" w:history="1">
        <w:r w:rsidR="00826B86" w:rsidRPr="003A5BE6">
          <w:rPr>
            <w:rFonts w:cs="Times New Roman"/>
            <w:color w:val="0000FF"/>
            <w:sz w:val="28"/>
            <w:szCs w:val="22"/>
            <w:u w:val="single"/>
          </w:rPr>
          <w:t>Jeanette.binns@lancashire.gov.uk</w:t>
        </w:r>
      </w:hyperlink>
    </w:p>
    <w:p w14:paraId="7F9886BB" w14:textId="77777777" w:rsidR="00826B86" w:rsidRPr="003A5BE6" w:rsidRDefault="00826B86" w:rsidP="00826B86">
      <w:pPr>
        <w:autoSpaceDE/>
        <w:autoSpaceDN/>
        <w:adjustRightInd/>
        <w:spacing w:after="200" w:line="276" w:lineRule="auto"/>
        <w:jc w:val="left"/>
        <w:rPr>
          <w:rFonts w:cs="Times New Roman"/>
          <w:color w:val="auto"/>
          <w:sz w:val="28"/>
          <w:szCs w:val="22"/>
        </w:rPr>
      </w:pPr>
      <w:r w:rsidRPr="003A5BE6">
        <w:rPr>
          <w:rFonts w:cs="Times New Roman"/>
          <w:color w:val="auto"/>
          <w:sz w:val="28"/>
          <w:szCs w:val="22"/>
        </w:rPr>
        <w:t>Thank you</w:t>
      </w:r>
    </w:p>
    <w:p w14:paraId="1975B962" w14:textId="77777777" w:rsidR="00826B86" w:rsidRDefault="00826B86" w:rsidP="00826B86">
      <w:pPr>
        <w:spacing w:after="0" w:line="259" w:lineRule="auto"/>
        <w:rPr>
          <w:rFonts w:cs="Arial"/>
          <w:b/>
        </w:rPr>
      </w:pPr>
    </w:p>
    <w:p w14:paraId="6A29A88A" w14:textId="05A765F5" w:rsidR="00826B86" w:rsidRDefault="00826B86" w:rsidP="006832F9">
      <w:pPr>
        <w:spacing w:after="0"/>
        <w:rPr>
          <w:rFonts w:cs="Arial"/>
          <w:b/>
        </w:rPr>
      </w:pPr>
    </w:p>
    <w:p w14:paraId="0F13939E" w14:textId="77777777" w:rsidR="00826B86" w:rsidRDefault="00826B86" w:rsidP="006832F9">
      <w:pPr>
        <w:spacing w:after="0"/>
        <w:rPr>
          <w:rFonts w:cs="Arial"/>
          <w:b/>
        </w:rPr>
      </w:pPr>
    </w:p>
    <w:p w14:paraId="7D12D1C3" w14:textId="77777777" w:rsidR="00826B86" w:rsidRDefault="00826B86" w:rsidP="006832F9">
      <w:pPr>
        <w:spacing w:after="0"/>
        <w:rPr>
          <w:rFonts w:cs="Arial"/>
          <w:b/>
        </w:rPr>
      </w:pPr>
    </w:p>
    <w:p w14:paraId="56061CFA" w14:textId="77777777" w:rsidR="00826B86" w:rsidRDefault="00826B86" w:rsidP="006832F9">
      <w:pPr>
        <w:spacing w:after="0"/>
        <w:rPr>
          <w:rFonts w:cs="Arial"/>
          <w:b/>
        </w:rPr>
      </w:pPr>
    </w:p>
    <w:p w14:paraId="43927577" w14:textId="77777777" w:rsidR="00826B86" w:rsidRDefault="00826B86" w:rsidP="006832F9">
      <w:pPr>
        <w:spacing w:after="0"/>
        <w:rPr>
          <w:rFonts w:cs="Arial"/>
          <w:b/>
        </w:rPr>
      </w:pPr>
    </w:p>
    <w:p w14:paraId="64B13D7B" w14:textId="77777777" w:rsidR="00826B86" w:rsidRDefault="00826B86" w:rsidP="006832F9">
      <w:pPr>
        <w:spacing w:after="0"/>
        <w:rPr>
          <w:rFonts w:cs="Arial"/>
          <w:b/>
        </w:rPr>
      </w:pPr>
    </w:p>
    <w:p w14:paraId="7E907D0F" w14:textId="77777777" w:rsidR="00826B86" w:rsidRDefault="00826B86" w:rsidP="006832F9">
      <w:pPr>
        <w:spacing w:after="0"/>
        <w:rPr>
          <w:rFonts w:cs="Arial"/>
          <w:b/>
        </w:rPr>
      </w:pPr>
    </w:p>
    <w:p w14:paraId="081A9F70" w14:textId="77777777" w:rsidR="00826B86" w:rsidRDefault="00826B86" w:rsidP="006832F9">
      <w:pPr>
        <w:spacing w:after="0"/>
        <w:rPr>
          <w:rFonts w:cs="Arial"/>
          <w:b/>
        </w:rPr>
      </w:pPr>
    </w:p>
    <w:p w14:paraId="00635040" w14:textId="77777777" w:rsidR="00826B86" w:rsidRDefault="00826B86" w:rsidP="006832F9">
      <w:pPr>
        <w:spacing w:after="0"/>
        <w:rPr>
          <w:rFonts w:cs="Arial"/>
          <w:b/>
        </w:rPr>
      </w:pPr>
    </w:p>
    <w:p w14:paraId="7D0A6271" w14:textId="77777777" w:rsidR="00826B86" w:rsidRDefault="00826B86" w:rsidP="006832F9">
      <w:pPr>
        <w:spacing w:after="0"/>
        <w:rPr>
          <w:rFonts w:cs="Arial"/>
          <w:b/>
        </w:rPr>
      </w:pPr>
    </w:p>
    <w:p w14:paraId="126F75ED" w14:textId="77777777" w:rsidR="00826B86" w:rsidRDefault="00826B86" w:rsidP="006832F9">
      <w:pPr>
        <w:spacing w:after="0"/>
        <w:rPr>
          <w:rFonts w:cs="Arial"/>
          <w:b/>
        </w:rPr>
      </w:pPr>
    </w:p>
    <w:p w14:paraId="590BC41C" w14:textId="77777777" w:rsidR="00826B86" w:rsidRDefault="00826B86" w:rsidP="006832F9">
      <w:pPr>
        <w:spacing w:after="0"/>
        <w:rPr>
          <w:rFonts w:cs="Arial"/>
          <w:b/>
        </w:rPr>
      </w:pPr>
    </w:p>
    <w:p w14:paraId="336F5D29" w14:textId="77777777" w:rsidR="00826B86" w:rsidRDefault="00826B86" w:rsidP="006832F9">
      <w:pPr>
        <w:spacing w:after="0"/>
        <w:rPr>
          <w:rFonts w:cs="Arial"/>
          <w:b/>
        </w:rPr>
      </w:pPr>
    </w:p>
    <w:p w14:paraId="5255B274" w14:textId="77777777" w:rsidR="00826B86" w:rsidRDefault="00826B86" w:rsidP="006832F9">
      <w:pPr>
        <w:spacing w:after="0"/>
        <w:rPr>
          <w:rFonts w:cs="Arial"/>
          <w:b/>
        </w:rPr>
      </w:pPr>
    </w:p>
    <w:p w14:paraId="3CABEDB3" w14:textId="77777777" w:rsidR="00826B86" w:rsidRDefault="00826B86" w:rsidP="006832F9">
      <w:pPr>
        <w:spacing w:after="0"/>
        <w:rPr>
          <w:rFonts w:cs="Arial"/>
          <w:b/>
        </w:rPr>
      </w:pPr>
    </w:p>
    <w:p w14:paraId="76CA1662" w14:textId="77777777" w:rsidR="00826B86" w:rsidRDefault="00826B86" w:rsidP="006832F9">
      <w:pPr>
        <w:spacing w:after="0"/>
        <w:rPr>
          <w:rFonts w:cs="Arial"/>
          <w:b/>
        </w:rPr>
        <w:sectPr w:rsidR="00826B86" w:rsidSect="003B1994">
          <w:pgSz w:w="11906" w:h="16838"/>
          <w:pgMar w:top="907" w:right="1440" w:bottom="794" w:left="1440" w:header="709" w:footer="709" w:gutter="0"/>
          <w:cols w:space="720"/>
          <w:docGrid w:linePitch="360"/>
        </w:sectPr>
      </w:pPr>
    </w:p>
    <w:p w14:paraId="768B0B66" w14:textId="77777777" w:rsidR="00826B86" w:rsidRPr="00882976" w:rsidRDefault="00826B86" w:rsidP="00826B86">
      <w:pPr>
        <w:autoSpaceDE/>
        <w:autoSpaceDN/>
        <w:adjustRightInd/>
        <w:spacing w:after="0"/>
        <w:jc w:val="left"/>
        <w:rPr>
          <w:rFonts w:cs="Arial"/>
        </w:rPr>
        <w:sectPr w:rsidR="00826B86" w:rsidRPr="00882976" w:rsidSect="00B81DFC">
          <w:headerReference w:type="default" r:id="rId32"/>
          <w:footerReference w:type="default" r:id="rId33"/>
          <w:headerReference w:type="first" r:id="rId34"/>
          <w:pgSz w:w="11900" w:h="16840" w:code="9"/>
          <w:pgMar w:top="1361" w:right="1361" w:bottom="1361" w:left="1361" w:header="709" w:footer="709" w:gutter="0"/>
          <w:cols w:space="292"/>
          <w:titlePg/>
          <w:docGrid w:linePitch="326"/>
        </w:sectPr>
      </w:pPr>
      <w:r w:rsidRPr="00882976">
        <w:rPr>
          <w:rFonts w:cs="Arial"/>
          <w:noProof/>
          <w:lang w:eastAsia="en-GB"/>
        </w:rPr>
        <mc:AlternateContent>
          <mc:Choice Requires="wps">
            <w:drawing>
              <wp:anchor distT="0" distB="0" distL="114300" distR="114300" simplePos="0" relativeHeight="251672064" behindDoc="0" locked="0" layoutInCell="1" allowOverlap="1" wp14:anchorId="6B0BFF07" wp14:editId="46439153">
                <wp:simplePos x="0" y="0"/>
                <wp:positionH relativeFrom="column">
                  <wp:posOffset>-340360</wp:posOffset>
                </wp:positionH>
                <wp:positionV relativeFrom="paragraph">
                  <wp:posOffset>5869940</wp:posOffset>
                </wp:positionV>
                <wp:extent cx="6640195" cy="22193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7BFFF" w14:textId="77777777" w:rsidR="00F32C1A" w:rsidRDefault="00F32C1A" w:rsidP="00826B86">
                            <w:pPr>
                              <w:spacing w:after="0"/>
                              <w:ind w:right="-46"/>
                              <w:jc w:val="left"/>
                              <w:rPr>
                                <w:rFonts w:cs="Arial"/>
                                <w:b/>
                                <w:bCs/>
                                <w:sz w:val="52"/>
                                <w:szCs w:val="52"/>
                              </w:rPr>
                            </w:pPr>
                          </w:p>
                          <w:p w14:paraId="2D6D8503" w14:textId="77777777" w:rsidR="00F32C1A" w:rsidRDefault="00F32C1A" w:rsidP="00826B86">
                            <w:pPr>
                              <w:spacing w:after="0"/>
                              <w:ind w:right="-46"/>
                              <w:jc w:val="left"/>
                              <w:rPr>
                                <w:rFonts w:cs="Arial"/>
                                <w:b/>
                                <w:bCs/>
                                <w:sz w:val="52"/>
                                <w:szCs w:val="52"/>
                              </w:rPr>
                            </w:pPr>
                            <w:r>
                              <w:rPr>
                                <w:rFonts w:cs="Arial"/>
                                <w:b/>
                                <w:bCs/>
                                <w:sz w:val="52"/>
                                <w:szCs w:val="52"/>
                              </w:rPr>
                              <w:t xml:space="preserve">Money Matters - </w:t>
                            </w:r>
                          </w:p>
                          <w:p w14:paraId="5D9482BA" w14:textId="77777777" w:rsidR="00F32C1A" w:rsidRDefault="00F32C1A" w:rsidP="00826B86">
                            <w:pPr>
                              <w:spacing w:after="0"/>
                              <w:ind w:right="-46"/>
                              <w:jc w:val="left"/>
                              <w:rPr>
                                <w:rFonts w:cs="Arial"/>
                                <w:b/>
                                <w:bCs/>
                                <w:sz w:val="52"/>
                                <w:szCs w:val="52"/>
                              </w:rPr>
                            </w:pPr>
                            <w:r>
                              <w:rPr>
                                <w:rFonts w:cs="Arial"/>
                                <w:b/>
                                <w:bCs/>
                                <w:sz w:val="52"/>
                                <w:szCs w:val="52"/>
                              </w:rPr>
                              <w:t>Additional Savings 2018/19 – 2020/21</w:t>
                            </w:r>
                          </w:p>
                          <w:p w14:paraId="25681414" w14:textId="77777777" w:rsidR="00F32C1A" w:rsidRPr="0037393E" w:rsidRDefault="00F32C1A" w:rsidP="00826B86">
                            <w:pPr>
                              <w:spacing w:after="0"/>
                              <w:ind w:right="-46"/>
                              <w:jc w:val="left"/>
                              <w:rPr>
                                <w:rFonts w:cs="Arial"/>
                                <w:b/>
                                <w:bCs/>
                                <w:sz w:val="52"/>
                                <w:szCs w:val="52"/>
                              </w:rPr>
                            </w:pPr>
                            <w:r>
                              <w:rPr>
                                <w:rFonts w:cs="Arial"/>
                                <w:b/>
                                <w:bCs/>
                                <w:sz w:val="52"/>
                                <w:szCs w:val="52"/>
                              </w:rPr>
                              <w:t>Cabinet January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BFF07" id="_x0000_s1033" type="#_x0000_t202" style="position:absolute;margin-left:-26.8pt;margin-top:462.2pt;width:522.85pt;height:174.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URuQ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" filled="f" stroked="f">
                <v:textbox>
                  <w:txbxContent>
                    <w:p w14:paraId="5C57BFFF" w14:textId="77777777" w:rsidR="00F32C1A" w:rsidRDefault="00F32C1A" w:rsidP="00826B86">
                      <w:pPr>
                        <w:spacing w:after="0"/>
                        <w:ind w:right="-46"/>
                        <w:jc w:val="left"/>
                        <w:rPr>
                          <w:rFonts w:cs="Arial"/>
                          <w:b/>
                          <w:bCs/>
                          <w:sz w:val="52"/>
                          <w:szCs w:val="52"/>
                        </w:rPr>
                      </w:pPr>
                    </w:p>
                    <w:p w14:paraId="2D6D8503" w14:textId="77777777" w:rsidR="00F32C1A" w:rsidRDefault="00F32C1A" w:rsidP="00826B86">
                      <w:pPr>
                        <w:spacing w:after="0"/>
                        <w:ind w:right="-46"/>
                        <w:jc w:val="left"/>
                        <w:rPr>
                          <w:rFonts w:cs="Arial"/>
                          <w:b/>
                          <w:bCs/>
                          <w:sz w:val="52"/>
                          <w:szCs w:val="52"/>
                        </w:rPr>
                      </w:pPr>
                      <w:r>
                        <w:rPr>
                          <w:rFonts w:cs="Arial"/>
                          <w:b/>
                          <w:bCs/>
                          <w:sz w:val="52"/>
                          <w:szCs w:val="52"/>
                        </w:rPr>
                        <w:t xml:space="preserve">Money Matters - </w:t>
                      </w:r>
                    </w:p>
                    <w:p w14:paraId="5D9482BA" w14:textId="77777777" w:rsidR="00F32C1A" w:rsidRDefault="00F32C1A" w:rsidP="00826B86">
                      <w:pPr>
                        <w:spacing w:after="0"/>
                        <w:ind w:right="-46"/>
                        <w:jc w:val="left"/>
                        <w:rPr>
                          <w:rFonts w:cs="Arial"/>
                          <w:b/>
                          <w:bCs/>
                          <w:sz w:val="52"/>
                          <w:szCs w:val="52"/>
                        </w:rPr>
                      </w:pPr>
                      <w:r>
                        <w:rPr>
                          <w:rFonts w:cs="Arial"/>
                          <w:b/>
                          <w:bCs/>
                          <w:sz w:val="52"/>
                          <w:szCs w:val="52"/>
                        </w:rPr>
                        <w:t>Additional Savings 2018/19 – 2020/21</w:t>
                      </w:r>
                    </w:p>
                    <w:p w14:paraId="25681414" w14:textId="77777777" w:rsidR="00F32C1A" w:rsidRPr="0037393E" w:rsidRDefault="00F32C1A" w:rsidP="00826B86">
                      <w:pPr>
                        <w:spacing w:after="0"/>
                        <w:ind w:right="-46"/>
                        <w:jc w:val="left"/>
                        <w:rPr>
                          <w:rFonts w:cs="Arial"/>
                          <w:b/>
                          <w:bCs/>
                          <w:sz w:val="52"/>
                          <w:szCs w:val="52"/>
                        </w:rPr>
                      </w:pPr>
                      <w:r>
                        <w:rPr>
                          <w:rFonts w:cs="Arial"/>
                          <w:b/>
                          <w:bCs/>
                          <w:sz w:val="52"/>
                          <w:szCs w:val="52"/>
                        </w:rPr>
                        <w:t>Cabinet January 2018</w:t>
                      </w:r>
                    </w:p>
                  </w:txbxContent>
                </v:textbox>
              </v:shape>
            </w:pict>
          </mc:Fallback>
        </mc:AlternateContent>
      </w:r>
    </w:p>
    <w:tbl>
      <w:tblPr>
        <w:tblStyle w:val="TableGrid"/>
        <w:tblW w:w="0" w:type="auto"/>
        <w:tblLook w:val="04A0" w:firstRow="1" w:lastRow="0" w:firstColumn="1" w:lastColumn="0" w:noHBand="0" w:noVBand="1"/>
      </w:tblPr>
      <w:tblGrid>
        <w:gridCol w:w="562"/>
        <w:gridCol w:w="7371"/>
        <w:gridCol w:w="1083"/>
      </w:tblGrid>
      <w:tr w:rsidR="00826B86" w:rsidRPr="00882976" w14:paraId="7B84919C" w14:textId="77777777" w:rsidTr="00F32C1A">
        <w:trPr>
          <w:trHeight w:val="699"/>
        </w:trPr>
        <w:tc>
          <w:tcPr>
            <w:tcW w:w="562" w:type="dxa"/>
            <w:vAlign w:val="center"/>
          </w:tcPr>
          <w:p w14:paraId="4F415179" w14:textId="77777777" w:rsidR="00826B86" w:rsidRPr="00882976" w:rsidRDefault="00826B86" w:rsidP="00F32C1A">
            <w:pPr>
              <w:spacing w:after="0"/>
              <w:ind w:right="-46"/>
              <w:jc w:val="center"/>
              <w:rPr>
                <w:rFonts w:cs="Arial"/>
                <w:b/>
                <w:bCs/>
              </w:rPr>
            </w:pPr>
          </w:p>
        </w:tc>
        <w:tc>
          <w:tcPr>
            <w:tcW w:w="7371" w:type="dxa"/>
            <w:vAlign w:val="center"/>
          </w:tcPr>
          <w:p w14:paraId="17DF6DE5" w14:textId="77777777" w:rsidR="00826B86" w:rsidRPr="00882976" w:rsidRDefault="00826B86" w:rsidP="00F32C1A">
            <w:pPr>
              <w:tabs>
                <w:tab w:val="left" w:pos="1310"/>
                <w:tab w:val="left" w:pos="1735"/>
              </w:tabs>
              <w:spacing w:after="0"/>
              <w:ind w:left="34" w:right="-46"/>
              <w:jc w:val="center"/>
              <w:rPr>
                <w:rFonts w:cs="Arial"/>
                <w:b/>
                <w:bCs/>
              </w:rPr>
            </w:pPr>
            <w:r w:rsidRPr="00882976">
              <w:rPr>
                <w:rFonts w:cs="Arial"/>
                <w:b/>
                <w:bCs/>
              </w:rPr>
              <w:t>Contents</w:t>
            </w:r>
          </w:p>
        </w:tc>
        <w:tc>
          <w:tcPr>
            <w:tcW w:w="1083" w:type="dxa"/>
            <w:vAlign w:val="center"/>
          </w:tcPr>
          <w:p w14:paraId="7187A2FC" w14:textId="77777777" w:rsidR="00826B86" w:rsidRPr="00882976" w:rsidRDefault="00826B86" w:rsidP="00F32C1A">
            <w:pPr>
              <w:spacing w:after="0"/>
              <w:ind w:right="-46"/>
              <w:jc w:val="center"/>
              <w:rPr>
                <w:rFonts w:cs="Arial"/>
                <w:b/>
                <w:bCs/>
              </w:rPr>
            </w:pPr>
            <w:r w:rsidRPr="00882976">
              <w:rPr>
                <w:rFonts w:cs="Arial"/>
                <w:b/>
                <w:bCs/>
              </w:rPr>
              <w:t>Page</w:t>
            </w:r>
          </w:p>
        </w:tc>
      </w:tr>
      <w:tr w:rsidR="00826B86" w:rsidRPr="00AF11DF" w14:paraId="2ADBC8C4" w14:textId="77777777" w:rsidTr="00F32C1A">
        <w:trPr>
          <w:trHeight w:val="567"/>
        </w:trPr>
        <w:tc>
          <w:tcPr>
            <w:tcW w:w="562" w:type="dxa"/>
            <w:vAlign w:val="center"/>
          </w:tcPr>
          <w:p w14:paraId="27D2F573" w14:textId="77777777" w:rsidR="00826B86" w:rsidRPr="00AF11DF" w:rsidRDefault="00826B86" w:rsidP="00F32C1A">
            <w:pPr>
              <w:spacing w:after="0"/>
              <w:ind w:right="-46"/>
              <w:jc w:val="center"/>
              <w:rPr>
                <w:rFonts w:cs="Arial"/>
                <w:bCs/>
              </w:rPr>
            </w:pPr>
            <w:r>
              <w:rPr>
                <w:rFonts w:cs="Arial"/>
                <w:bCs/>
              </w:rPr>
              <w:t>1</w:t>
            </w:r>
          </w:p>
        </w:tc>
        <w:tc>
          <w:tcPr>
            <w:tcW w:w="7371" w:type="dxa"/>
            <w:vAlign w:val="center"/>
          </w:tcPr>
          <w:p w14:paraId="631F0648" w14:textId="77777777" w:rsidR="00826B86" w:rsidRPr="00AF11DF" w:rsidRDefault="00826B86" w:rsidP="00F32C1A">
            <w:pPr>
              <w:tabs>
                <w:tab w:val="left" w:pos="1310"/>
                <w:tab w:val="left" w:pos="1735"/>
              </w:tabs>
              <w:spacing w:after="0"/>
              <w:ind w:left="34" w:right="-46"/>
              <w:jc w:val="left"/>
              <w:rPr>
                <w:rFonts w:cs="Arial"/>
                <w:bCs/>
              </w:rPr>
            </w:pPr>
            <w:r>
              <w:rPr>
                <w:rFonts w:cs="Arial"/>
                <w:bCs/>
              </w:rPr>
              <w:t>CYP001b – SCAYT+</w:t>
            </w:r>
          </w:p>
        </w:tc>
        <w:tc>
          <w:tcPr>
            <w:tcW w:w="1083" w:type="dxa"/>
            <w:vAlign w:val="center"/>
          </w:tcPr>
          <w:p w14:paraId="3840D944" w14:textId="1F11DA92" w:rsidR="00826B86" w:rsidRPr="00AF11DF" w:rsidRDefault="00546E4E" w:rsidP="00F32C1A">
            <w:pPr>
              <w:spacing w:after="0"/>
              <w:ind w:right="-46"/>
              <w:jc w:val="center"/>
              <w:rPr>
                <w:rFonts w:cs="Arial"/>
                <w:bCs/>
              </w:rPr>
            </w:pPr>
            <w:r>
              <w:rPr>
                <w:rFonts w:cs="Arial"/>
                <w:bCs/>
              </w:rPr>
              <w:t>76</w:t>
            </w:r>
          </w:p>
        </w:tc>
      </w:tr>
      <w:tr w:rsidR="00826B86" w:rsidRPr="00AF11DF" w14:paraId="74A6FC00" w14:textId="77777777" w:rsidTr="00F32C1A">
        <w:trPr>
          <w:trHeight w:val="567"/>
        </w:trPr>
        <w:tc>
          <w:tcPr>
            <w:tcW w:w="562" w:type="dxa"/>
            <w:vAlign w:val="center"/>
          </w:tcPr>
          <w:p w14:paraId="4CB1D07C" w14:textId="77777777" w:rsidR="00826B86" w:rsidRPr="00AF11DF" w:rsidRDefault="00826B86" w:rsidP="00F32C1A">
            <w:pPr>
              <w:spacing w:after="0"/>
              <w:ind w:right="-46"/>
              <w:jc w:val="center"/>
              <w:rPr>
                <w:rFonts w:cs="Arial"/>
                <w:bCs/>
              </w:rPr>
            </w:pPr>
            <w:r>
              <w:rPr>
                <w:rFonts w:cs="Arial"/>
                <w:bCs/>
              </w:rPr>
              <w:t>2</w:t>
            </w:r>
          </w:p>
        </w:tc>
        <w:tc>
          <w:tcPr>
            <w:tcW w:w="7371" w:type="dxa"/>
            <w:vAlign w:val="center"/>
          </w:tcPr>
          <w:p w14:paraId="5C97F13F" w14:textId="77777777" w:rsidR="00826B86" w:rsidRPr="00AF11DF" w:rsidRDefault="00826B86" w:rsidP="00F32C1A">
            <w:pPr>
              <w:tabs>
                <w:tab w:val="left" w:pos="1310"/>
                <w:tab w:val="left" w:pos="1735"/>
              </w:tabs>
              <w:spacing w:after="0"/>
              <w:ind w:left="34" w:right="-46"/>
              <w:jc w:val="left"/>
              <w:rPr>
                <w:rFonts w:cs="Arial"/>
                <w:bCs/>
              </w:rPr>
            </w:pPr>
            <w:r>
              <w:rPr>
                <w:rFonts w:cs="Arial"/>
                <w:bCs/>
              </w:rPr>
              <w:t>CYP015 - YOT</w:t>
            </w:r>
          </w:p>
        </w:tc>
        <w:tc>
          <w:tcPr>
            <w:tcW w:w="1083" w:type="dxa"/>
            <w:vAlign w:val="center"/>
          </w:tcPr>
          <w:p w14:paraId="4C0EF3AC" w14:textId="0AFAD74D" w:rsidR="00826B86" w:rsidRPr="00AF11DF" w:rsidRDefault="00546E4E" w:rsidP="00F32C1A">
            <w:pPr>
              <w:spacing w:after="0"/>
              <w:ind w:right="-46"/>
              <w:jc w:val="center"/>
              <w:rPr>
                <w:rFonts w:cs="Arial"/>
                <w:bCs/>
              </w:rPr>
            </w:pPr>
            <w:r>
              <w:rPr>
                <w:rFonts w:cs="Arial"/>
                <w:bCs/>
              </w:rPr>
              <w:t>90</w:t>
            </w:r>
          </w:p>
        </w:tc>
      </w:tr>
      <w:tr w:rsidR="00826B86" w:rsidRPr="00AF11DF" w14:paraId="617E9415" w14:textId="77777777" w:rsidTr="00F32C1A">
        <w:trPr>
          <w:trHeight w:val="567"/>
        </w:trPr>
        <w:tc>
          <w:tcPr>
            <w:tcW w:w="562" w:type="dxa"/>
            <w:vAlign w:val="center"/>
          </w:tcPr>
          <w:p w14:paraId="451E8921" w14:textId="77777777" w:rsidR="00826B86" w:rsidRPr="00AF11DF" w:rsidRDefault="00826B86" w:rsidP="00F32C1A">
            <w:pPr>
              <w:spacing w:after="0"/>
              <w:ind w:right="-46"/>
              <w:jc w:val="center"/>
              <w:rPr>
                <w:rFonts w:cs="Arial"/>
                <w:bCs/>
              </w:rPr>
            </w:pPr>
            <w:r>
              <w:rPr>
                <w:rFonts w:cs="Arial"/>
                <w:bCs/>
              </w:rPr>
              <w:t>3</w:t>
            </w:r>
          </w:p>
        </w:tc>
        <w:tc>
          <w:tcPr>
            <w:tcW w:w="7371" w:type="dxa"/>
            <w:vAlign w:val="center"/>
          </w:tcPr>
          <w:p w14:paraId="3F7F9E04" w14:textId="77777777" w:rsidR="00826B86" w:rsidRDefault="00826B86" w:rsidP="00F32C1A">
            <w:pPr>
              <w:tabs>
                <w:tab w:val="left" w:pos="1310"/>
                <w:tab w:val="left" w:pos="1735"/>
              </w:tabs>
              <w:spacing w:after="0"/>
              <w:ind w:left="34" w:right="-46"/>
              <w:jc w:val="left"/>
              <w:rPr>
                <w:rFonts w:cs="Arial"/>
                <w:bCs/>
              </w:rPr>
            </w:pPr>
            <w:r>
              <w:rPr>
                <w:rFonts w:cs="Arial"/>
                <w:bCs/>
              </w:rPr>
              <w:t>CMTY024 – COMMUNITY TRANSPORT</w:t>
            </w:r>
          </w:p>
        </w:tc>
        <w:tc>
          <w:tcPr>
            <w:tcW w:w="1083" w:type="dxa"/>
            <w:vAlign w:val="center"/>
          </w:tcPr>
          <w:p w14:paraId="1DDDCFEE" w14:textId="54226AA8" w:rsidR="00826B86" w:rsidRPr="00AF11DF" w:rsidRDefault="00546E4E" w:rsidP="00F32C1A">
            <w:pPr>
              <w:spacing w:after="0"/>
              <w:ind w:right="-46"/>
              <w:jc w:val="center"/>
              <w:rPr>
                <w:rFonts w:cs="Arial"/>
                <w:bCs/>
              </w:rPr>
            </w:pPr>
            <w:r>
              <w:rPr>
                <w:rFonts w:cs="Arial"/>
                <w:bCs/>
              </w:rPr>
              <w:t>103</w:t>
            </w:r>
          </w:p>
        </w:tc>
      </w:tr>
      <w:tr w:rsidR="00826B86" w:rsidRPr="00AF11DF" w14:paraId="515C8822" w14:textId="77777777" w:rsidTr="00F32C1A">
        <w:trPr>
          <w:trHeight w:val="567"/>
        </w:trPr>
        <w:tc>
          <w:tcPr>
            <w:tcW w:w="562" w:type="dxa"/>
            <w:vAlign w:val="center"/>
          </w:tcPr>
          <w:p w14:paraId="5003D36D" w14:textId="77777777" w:rsidR="00826B86" w:rsidRPr="00AF11DF" w:rsidRDefault="00826B86" w:rsidP="00F32C1A">
            <w:pPr>
              <w:spacing w:after="0"/>
              <w:ind w:right="-46"/>
              <w:jc w:val="center"/>
              <w:rPr>
                <w:rFonts w:cs="Arial"/>
                <w:bCs/>
              </w:rPr>
            </w:pPr>
            <w:r>
              <w:rPr>
                <w:rFonts w:cs="Arial"/>
                <w:bCs/>
              </w:rPr>
              <w:t>4</w:t>
            </w:r>
          </w:p>
        </w:tc>
        <w:tc>
          <w:tcPr>
            <w:tcW w:w="7371" w:type="dxa"/>
            <w:vAlign w:val="center"/>
          </w:tcPr>
          <w:p w14:paraId="3DD2E8B8" w14:textId="77777777" w:rsidR="00826B86" w:rsidRDefault="00826B86" w:rsidP="00F32C1A">
            <w:pPr>
              <w:tabs>
                <w:tab w:val="left" w:pos="1310"/>
                <w:tab w:val="left" w:pos="1735"/>
              </w:tabs>
              <w:spacing w:after="0"/>
              <w:ind w:left="34" w:right="-46"/>
              <w:jc w:val="left"/>
              <w:rPr>
                <w:rFonts w:cs="Arial"/>
                <w:bCs/>
              </w:rPr>
            </w:pPr>
            <w:r>
              <w:rPr>
                <w:rFonts w:cs="Arial"/>
                <w:bCs/>
              </w:rPr>
              <w:t>CMTY026b – DISCRETIONARY CONCESSIONARY TRAVEL</w:t>
            </w:r>
          </w:p>
        </w:tc>
        <w:tc>
          <w:tcPr>
            <w:tcW w:w="1083" w:type="dxa"/>
            <w:vAlign w:val="center"/>
          </w:tcPr>
          <w:p w14:paraId="5F36B8CD" w14:textId="47628606" w:rsidR="00826B86" w:rsidRPr="00AF11DF" w:rsidRDefault="00546E4E" w:rsidP="00F32C1A">
            <w:pPr>
              <w:spacing w:after="0"/>
              <w:ind w:right="-46"/>
              <w:jc w:val="center"/>
              <w:rPr>
                <w:rFonts w:cs="Arial"/>
                <w:bCs/>
              </w:rPr>
            </w:pPr>
            <w:r>
              <w:rPr>
                <w:rFonts w:cs="Arial"/>
                <w:bCs/>
              </w:rPr>
              <w:t>130</w:t>
            </w:r>
          </w:p>
        </w:tc>
      </w:tr>
      <w:tr w:rsidR="00826B86" w:rsidRPr="00AF11DF" w14:paraId="7B9C1EDE" w14:textId="77777777" w:rsidTr="00F32C1A">
        <w:trPr>
          <w:trHeight w:val="567"/>
        </w:trPr>
        <w:tc>
          <w:tcPr>
            <w:tcW w:w="562" w:type="dxa"/>
            <w:vAlign w:val="center"/>
          </w:tcPr>
          <w:p w14:paraId="65DF5D43" w14:textId="77777777" w:rsidR="00826B86" w:rsidRDefault="00826B86" w:rsidP="00F32C1A">
            <w:pPr>
              <w:spacing w:after="0"/>
              <w:ind w:right="-46"/>
              <w:jc w:val="center"/>
              <w:rPr>
                <w:rFonts w:cs="Arial"/>
                <w:bCs/>
              </w:rPr>
            </w:pPr>
            <w:r>
              <w:rPr>
                <w:rFonts w:cs="Arial"/>
                <w:bCs/>
              </w:rPr>
              <w:t>5</w:t>
            </w:r>
          </w:p>
        </w:tc>
        <w:tc>
          <w:tcPr>
            <w:tcW w:w="7371" w:type="dxa"/>
            <w:vAlign w:val="center"/>
          </w:tcPr>
          <w:p w14:paraId="4509B62C" w14:textId="77777777" w:rsidR="00826B86" w:rsidRDefault="00826B86" w:rsidP="00F32C1A">
            <w:pPr>
              <w:tabs>
                <w:tab w:val="left" w:pos="1310"/>
                <w:tab w:val="left" w:pos="1735"/>
              </w:tabs>
              <w:spacing w:after="0"/>
              <w:ind w:left="34" w:right="-46"/>
              <w:jc w:val="left"/>
              <w:rPr>
                <w:rFonts w:cs="Arial"/>
                <w:bCs/>
              </w:rPr>
            </w:pPr>
            <w:r>
              <w:rPr>
                <w:rFonts w:cs="Arial"/>
                <w:bCs/>
              </w:rPr>
              <w:t>PH012 – CRIME AND DISORDER</w:t>
            </w:r>
          </w:p>
        </w:tc>
        <w:tc>
          <w:tcPr>
            <w:tcW w:w="1083" w:type="dxa"/>
            <w:vAlign w:val="center"/>
          </w:tcPr>
          <w:p w14:paraId="209E7FDE" w14:textId="29BC699A" w:rsidR="00826B86" w:rsidRPr="00AF11DF" w:rsidRDefault="00546E4E" w:rsidP="00F32C1A">
            <w:pPr>
              <w:spacing w:after="0"/>
              <w:ind w:right="-46"/>
              <w:jc w:val="center"/>
              <w:rPr>
                <w:rFonts w:cs="Arial"/>
                <w:bCs/>
              </w:rPr>
            </w:pPr>
            <w:r>
              <w:rPr>
                <w:rFonts w:cs="Arial"/>
                <w:bCs/>
              </w:rPr>
              <w:t>141</w:t>
            </w:r>
          </w:p>
        </w:tc>
      </w:tr>
      <w:tr w:rsidR="00826B86" w:rsidRPr="00AF11DF" w14:paraId="191A6446" w14:textId="77777777" w:rsidTr="00F32C1A">
        <w:trPr>
          <w:trHeight w:val="567"/>
        </w:trPr>
        <w:tc>
          <w:tcPr>
            <w:tcW w:w="562" w:type="dxa"/>
            <w:vAlign w:val="center"/>
          </w:tcPr>
          <w:p w14:paraId="2F5925D5" w14:textId="77777777" w:rsidR="00826B86" w:rsidRDefault="00826B86" w:rsidP="00F32C1A">
            <w:pPr>
              <w:spacing w:after="0"/>
              <w:ind w:right="-46"/>
              <w:jc w:val="center"/>
              <w:rPr>
                <w:rFonts w:cs="Arial"/>
                <w:bCs/>
              </w:rPr>
            </w:pPr>
            <w:r>
              <w:rPr>
                <w:rFonts w:cs="Arial"/>
                <w:bCs/>
              </w:rPr>
              <w:t>6</w:t>
            </w:r>
          </w:p>
        </w:tc>
        <w:tc>
          <w:tcPr>
            <w:tcW w:w="7371" w:type="dxa"/>
            <w:vAlign w:val="center"/>
          </w:tcPr>
          <w:p w14:paraId="0A0D2789" w14:textId="77777777" w:rsidR="00826B86" w:rsidRDefault="00826B86" w:rsidP="00F32C1A">
            <w:pPr>
              <w:tabs>
                <w:tab w:val="left" w:pos="1310"/>
                <w:tab w:val="left" w:pos="1735"/>
              </w:tabs>
              <w:spacing w:after="0"/>
              <w:ind w:left="34" w:right="-46"/>
              <w:jc w:val="left"/>
              <w:rPr>
                <w:rFonts w:cs="Arial"/>
                <w:bCs/>
              </w:rPr>
            </w:pPr>
            <w:r>
              <w:rPr>
                <w:rFonts w:cs="Arial"/>
                <w:bCs/>
              </w:rPr>
              <w:t>PH015 – CHILDREN AND FAMILY WELLBEING SERVICE</w:t>
            </w:r>
          </w:p>
        </w:tc>
        <w:tc>
          <w:tcPr>
            <w:tcW w:w="1083" w:type="dxa"/>
            <w:vAlign w:val="center"/>
          </w:tcPr>
          <w:p w14:paraId="35B26D5D" w14:textId="3C2BEF1E" w:rsidR="00826B86" w:rsidRPr="00AF11DF" w:rsidRDefault="00546E4E" w:rsidP="00F32C1A">
            <w:pPr>
              <w:spacing w:after="0"/>
              <w:ind w:right="-46"/>
              <w:jc w:val="center"/>
              <w:rPr>
                <w:rFonts w:cs="Arial"/>
                <w:bCs/>
              </w:rPr>
            </w:pPr>
            <w:r>
              <w:rPr>
                <w:rFonts w:cs="Arial"/>
                <w:bCs/>
              </w:rPr>
              <w:t>154</w:t>
            </w:r>
          </w:p>
        </w:tc>
      </w:tr>
    </w:tbl>
    <w:p w14:paraId="2485A2F4" w14:textId="77777777" w:rsidR="00826B86" w:rsidRPr="00882976" w:rsidRDefault="00826B86" w:rsidP="00826B86">
      <w:pPr>
        <w:spacing w:after="0"/>
        <w:ind w:right="-46"/>
        <w:rPr>
          <w:rFonts w:cs="Arial"/>
          <w:b/>
          <w:bCs/>
        </w:rPr>
      </w:pPr>
    </w:p>
    <w:p w14:paraId="35C93618" w14:textId="77777777" w:rsidR="00826B86" w:rsidRPr="00D13879" w:rsidRDefault="00826B86" w:rsidP="00826B86">
      <w:pPr>
        <w:spacing w:after="0" w:line="259" w:lineRule="auto"/>
        <w:rPr>
          <w:rFonts w:cs="Arial"/>
          <w:b/>
          <w:color w:val="auto"/>
          <w:u w:val="single"/>
        </w:rPr>
      </w:pPr>
      <w:r w:rsidRPr="00882976">
        <w:rPr>
          <w:rFonts w:cs="Arial"/>
          <w:b/>
        </w:rPr>
        <w:br w:type="page"/>
      </w:r>
      <w:r w:rsidRPr="00D13879">
        <w:rPr>
          <w:rFonts w:cs="Arial"/>
          <w:b/>
          <w:color w:val="auto"/>
          <w:u w:val="single"/>
        </w:rPr>
        <w:t>CYP001b –</w:t>
      </w:r>
      <w:r>
        <w:rPr>
          <w:rFonts w:cs="Arial"/>
          <w:b/>
          <w:color w:val="auto"/>
          <w:u w:val="single"/>
        </w:rPr>
        <w:t xml:space="preserve"> SUPPORTING CARERS OF CHILDREN AND YOUNG PEOPLE LOOKED AFTER TOGETHER (</w:t>
      </w:r>
      <w:r w:rsidRPr="00D13879">
        <w:rPr>
          <w:rFonts w:cs="Arial"/>
          <w:b/>
          <w:color w:val="auto"/>
          <w:u w:val="single"/>
        </w:rPr>
        <w:t>SCAYT+</w:t>
      </w:r>
      <w:r>
        <w:rPr>
          <w:rFonts w:cs="Arial"/>
          <w:b/>
          <w:color w:val="auto"/>
          <w:u w:val="single"/>
        </w:rPr>
        <w:t xml:space="preserve">) </w:t>
      </w:r>
    </w:p>
    <w:p w14:paraId="032D0D31" w14:textId="77777777" w:rsidR="00826B86" w:rsidRPr="00D13879" w:rsidRDefault="00826B86" w:rsidP="00826B86">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826B86" w:rsidRPr="00D13879" w14:paraId="60714458" w14:textId="77777777" w:rsidTr="00F32C1A">
        <w:tc>
          <w:tcPr>
            <w:tcW w:w="4819" w:type="dxa"/>
            <w:gridSpan w:val="6"/>
          </w:tcPr>
          <w:p w14:paraId="725FB570" w14:textId="77777777" w:rsidR="00826B86" w:rsidRPr="00D13879" w:rsidRDefault="00826B86" w:rsidP="00F32C1A">
            <w:pPr>
              <w:autoSpaceDE/>
              <w:autoSpaceDN/>
              <w:adjustRightInd/>
              <w:spacing w:after="0"/>
              <w:jc w:val="left"/>
              <w:rPr>
                <w:rFonts w:eastAsia="Times New Roman" w:cs="Arial"/>
                <w:b/>
                <w:color w:val="auto"/>
                <w:lang w:eastAsia="en-GB"/>
              </w:rPr>
            </w:pPr>
            <w:r>
              <w:rPr>
                <w:rFonts w:eastAsia="Times New Roman" w:cs="Arial"/>
                <w:b/>
                <w:color w:val="auto"/>
                <w:lang w:eastAsia="en-GB"/>
              </w:rPr>
              <w:t>Service Name:</w:t>
            </w:r>
            <w:r>
              <w:rPr>
                <w:rFonts w:eastAsia="Times New Roman" w:cs="Arial"/>
                <w:b/>
                <w:color w:val="auto"/>
                <w:lang w:eastAsia="en-GB"/>
              </w:rPr>
              <w:br/>
            </w:r>
          </w:p>
        </w:tc>
        <w:tc>
          <w:tcPr>
            <w:tcW w:w="4197" w:type="dxa"/>
            <w:gridSpan w:val="3"/>
          </w:tcPr>
          <w:p w14:paraId="5CC08312" w14:textId="77777777" w:rsidR="00826B86" w:rsidRPr="00D13879" w:rsidRDefault="00826B86" w:rsidP="00F32C1A">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 xml:space="preserve">SCAYT+ </w:t>
            </w:r>
          </w:p>
        </w:tc>
      </w:tr>
      <w:tr w:rsidR="00826B86" w:rsidRPr="00D13879" w14:paraId="7C238DC9" w14:textId="77777777" w:rsidTr="00F32C1A">
        <w:trPr>
          <w:trHeight w:val="640"/>
        </w:trPr>
        <w:tc>
          <w:tcPr>
            <w:tcW w:w="4819" w:type="dxa"/>
            <w:gridSpan w:val="6"/>
          </w:tcPr>
          <w:p w14:paraId="7457D901" w14:textId="77777777" w:rsidR="00826B86" w:rsidRPr="00D13879" w:rsidRDefault="00826B86" w:rsidP="00F32C1A">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Which 'start year' does this option relate to 2018/19, 2019/20 or 2020/21</w:t>
            </w:r>
          </w:p>
        </w:tc>
        <w:tc>
          <w:tcPr>
            <w:tcW w:w="4197" w:type="dxa"/>
            <w:gridSpan w:val="3"/>
          </w:tcPr>
          <w:p w14:paraId="692CF0EC" w14:textId="77777777" w:rsidR="00826B86" w:rsidRPr="00B501E1" w:rsidRDefault="00826B86" w:rsidP="00F32C1A">
            <w:pPr>
              <w:autoSpaceDE/>
              <w:autoSpaceDN/>
              <w:adjustRightInd/>
              <w:spacing w:after="0"/>
              <w:jc w:val="center"/>
              <w:rPr>
                <w:rFonts w:eastAsia="Times New Roman" w:cs="Arial"/>
                <w:color w:val="auto"/>
                <w:lang w:eastAsia="en-GB"/>
              </w:rPr>
            </w:pPr>
            <w:r>
              <w:rPr>
                <w:rFonts w:eastAsia="Times New Roman" w:cs="Arial"/>
                <w:color w:val="auto"/>
                <w:lang w:eastAsia="en-GB"/>
              </w:rPr>
              <w:t>2018/19</w:t>
            </w:r>
          </w:p>
        </w:tc>
      </w:tr>
      <w:tr w:rsidR="00826B86" w:rsidRPr="00D13879" w14:paraId="3FF9E0F5" w14:textId="77777777" w:rsidTr="00F32C1A">
        <w:tc>
          <w:tcPr>
            <w:tcW w:w="4819" w:type="dxa"/>
            <w:gridSpan w:val="6"/>
          </w:tcPr>
          <w:p w14:paraId="7B03421D" w14:textId="77777777" w:rsidR="00826B86" w:rsidRPr="00D13879" w:rsidRDefault="00826B86" w:rsidP="00F32C1A">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Gross budget 2017/18</w:t>
            </w:r>
          </w:p>
        </w:tc>
        <w:tc>
          <w:tcPr>
            <w:tcW w:w="4197" w:type="dxa"/>
            <w:gridSpan w:val="3"/>
          </w:tcPr>
          <w:p w14:paraId="470C5A88" w14:textId="77777777" w:rsidR="00826B86" w:rsidRPr="00D13879" w:rsidRDefault="00826B86" w:rsidP="00F32C1A">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£0.638m</w:t>
            </w:r>
          </w:p>
        </w:tc>
      </w:tr>
      <w:tr w:rsidR="00826B86" w:rsidRPr="00D13879" w14:paraId="3971B4A7" w14:textId="77777777" w:rsidTr="00F32C1A">
        <w:tc>
          <w:tcPr>
            <w:tcW w:w="4819" w:type="dxa"/>
            <w:gridSpan w:val="6"/>
          </w:tcPr>
          <w:p w14:paraId="7037F0C4" w14:textId="77777777" w:rsidR="00826B86" w:rsidRPr="00D13879" w:rsidRDefault="00826B86" w:rsidP="00F32C1A">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Income 2017/18</w:t>
            </w:r>
          </w:p>
        </w:tc>
        <w:tc>
          <w:tcPr>
            <w:tcW w:w="4197" w:type="dxa"/>
            <w:gridSpan w:val="3"/>
          </w:tcPr>
          <w:p w14:paraId="2D1C8045" w14:textId="77777777" w:rsidR="00826B86" w:rsidRPr="00D13879" w:rsidRDefault="00826B86" w:rsidP="00F32C1A">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£0.000m</w:t>
            </w:r>
          </w:p>
        </w:tc>
      </w:tr>
      <w:tr w:rsidR="00826B86" w:rsidRPr="00D13879" w14:paraId="1BBA9A46" w14:textId="77777777" w:rsidTr="00F32C1A">
        <w:tc>
          <w:tcPr>
            <w:tcW w:w="4819" w:type="dxa"/>
            <w:gridSpan w:val="6"/>
          </w:tcPr>
          <w:p w14:paraId="5A2C3F7C" w14:textId="77777777" w:rsidR="00826B86" w:rsidRPr="00D13879" w:rsidRDefault="00826B86" w:rsidP="00F32C1A">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Net budget 2017/18</w:t>
            </w:r>
          </w:p>
        </w:tc>
        <w:tc>
          <w:tcPr>
            <w:tcW w:w="4197" w:type="dxa"/>
            <w:gridSpan w:val="3"/>
          </w:tcPr>
          <w:p w14:paraId="6E8C6990" w14:textId="77777777" w:rsidR="00826B86" w:rsidRPr="00D13879" w:rsidRDefault="00826B86" w:rsidP="00F32C1A">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£0.638m</w:t>
            </w:r>
          </w:p>
        </w:tc>
      </w:tr>
      <w:tr w:rsidR="00826B86" w:rsidRPr="00D13879" w14:paraId="5335ECD9" w14:textId="77777777" w:rsidTr="00F32C1A">
        <w:trPr>
          <w:trHeight w:val="428"/>
        </w:trPr>
        <w:tc>
          <w:tcPr>
            <w:tcW w:w="9016" w:type="dxa"/>
            <w:gridSpan w:val="9"/>
          </w:tcPr>
          <w:p w14:paraId="60BD24B4" w14:textId="77777777" w:rsidR="00826B86" w:rsidRPr="00D13879" w:rsidRDefault="00826B86" w:rsidP="00F32C1A">
            <w:pPr>
              <w:autoSpaceDE/>
              <w:autoSpaceDN/>
              <w:adjustRightInd/>
              <w:spacing w:after="0"/>
              <w:jc w:val="center"/>
              <w:rPr>
                <w:rFonts w:eastAsia="Times New Roman" w:cs="Arial"/>
                <w:b/>
                <w:i/>
                <w:color w:val="auto"/>
                <w:lang w:eastAsia="en-GB"/>
              </w:rPr>
            </w:pPr>
          </w:p>
        </w:tc>
      </w:tr>
      <w:tr w:rsidR="00826B86" w:rsidRPr="00D13879" w14:paraId="7183AEFF" w14:textId="77777777" w:rsidTr="00F32C1A">
        <w:tc>
          <w:tcPr>
            <w:tcW w:w="9016" w:type="dxa"/>
            <w:gridSpan w:val="9"/>
          </w:tcPr>
          <w:p w14:paraId="56CC2A68" w14:textId="77777777" w:rsidR="00826B86" w:rsidRPr="00D13879" w:rsidRDefault="00826B86" w:rsidP="00F32C1A">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Savings Target and Profiling (discrete year): </w:t>
            </w:r>
          </w:p>
        </w:tc>
      </w:tr>
      <w:tr w:rsidR="00826B86" w:rsidRPr="00D13879" w14:paraId="3D5DEB9E" w14:textId="77777777" w:rsidTr="00F32C1A">
        <w:tc>
          <w:tcPr>
            <w:tcW w:w="9016" w:type="dxa"/>
            <w:gridSpan w:val="9"/>
          </w:tcPr>
          <w:p w14:paraId="63DD56F5" w14:textId="77777777" w:rsidR="00826B86" w:rsidRPr="00D13879" w:rsidRDefault="00826B86" w:rsidP="00F32C1A">
            <w:pPr>
              <w:autoSpaceDE/>
              <w:autoSpaceDN/>
              <w:adjustRightInd/>
              <w:spacing w:after="0"/>
              <w:jc w:val="left"/>
              <w:rPr>
                <w:rFonts w:eastAsia="Times New Roman" w:cs="Arial"/>
                <w:b/>
                <w:color w:val="auto"/>
                <w:lang w:eastAsia="en-GB"/>
              </w:rPr>
            </w:pPr>
          </w:p>
        </w:tc>
      </w:tr>
      <w:tr w:rsidR="00826B86" w:rsidRPr="00D13879" w14:paraId="194F6F0D" w14:textId="77777777" w:rsidTr="00F32C1A">
        <w:trPr>
          <w:trHeight w:val="90"/>
        </w:trPr>
        <w:tc>
          <w:tcPr>
            <w:tcW w:w="2405" w:type="dxa"/>
            <w:gridSpan w:val="2"/>
          </w:tcPr>
          <w:p w14:paraId="5724D47A"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68" w:type="dxa"/>
            <w:gridSpan w:val="3"/>
          </w:tcPr>
          <w:p w14:paraId="3AF8427C"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126" w:type="dxa"/>
            <w:gridSpan w:val="3"/>
          </w:tcPr>
          <w:p w14:paraId="611B53AE"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17" w:type="dxa"/>
          </w:tcPr>
          <w:p w14:paraId="706622BC"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 xml:space="preserve">Total </w:t>
            </w:r>
          </w:p>
        </w:tc>
      </w:tr>
      <w:tr w:rsidR="00826B86" w:rsidRPr="00D13879" w14:paraId="25FE3A66" w14:textId="77777777" w:rsidTr="00F32C1A">
        <w:trPr>
          <w:trHeight w:val="90"/>
        </w:trPr>
        <w:tc>
          <w:tcPr>
            <w:tcW w:w="2405" w:type="dxa"/>
            <w:gridSpan w:val="2"/>
          </w:tcPr>
          <w:p w14:paraId="1763F6CE"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68" w:type="dxa"/>
            <w:gridSpan w:val="3"/>
          </w:tcPr>
          <w:p w14:paraId="70FFEF56"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126" w:type="dxa"/>
            <w:gridSpan w:val="3"/>
          </w:tcPr>
          <w:p w14:paraId="258DA06B"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17" w:type="dxa"/>
          </w:tcPr>
          <w:p w14:paraId="454FEB2F"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r>
      <w:tr w:rsidR="00826B86" w:rsidRPr="00D13879" w14:paraId="6BF45B63" w14:textId="77777777" w:rsidTr="00F32C1A">
        <w:trPr>
          <w:trHeight w:val="90"/>
        </w:trPr>
        <w:tc>
          <w:tcPr>
            <w:tcW w:w="2405" w:type="dxa"/>
            <w:gridSpan w:val="2"/>
          </w:tcPr>
          <w:p w14:paraId="25132A1B" w14:textId="77777777" w:rsidR="00826B86" w:rsidRPr="00D13879" w:rsidRDefault="00826B86" w:rsidP="00F32C1A">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-0.225</w:t>
            </w:r>
          </w:p>
        </w:tc>
        <w:tc>
          <w:tcPr>
            <w:tcW w:w="2268" w:type="dxa"/>
            <w:gridSpan w:val="3"/>
          </w:tcPr>
          <w:p w14:paraId="6B43197C" w14:textId="77777777" w:rsidR="00826B86" w:rsidRPr="00D13879" w:rsidRDefault="00826B86" w:rsidP="00F32C1A">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-0.225</w:t>
            </w:r>
          </w:p>
        </w:tc>
        <w:tc>
          <w:tcPr>
            <w:tcW w:w="2126" w:type="dxa"/>
            <w:gridSpan w:val="3"/>
          </w:tcPr>
          <w:p w14:paraId="0835956C" w14:textId="1B722AD3" w:rsidR="00826B86" w:rsidRPr="00D13879" w:rsidRDefault="00826B86" w:rsidP="00F32C1A">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w:t>
            </w:r>
          </w:p>
        </w:tc>
        <w:tc>
          <w:tcPr>
            <w:tcW w:w="2217" w:type="dxa"/>
          </w:tcPr>
          <w:p w14:paraId="0AB20EF4" w14:textId="77777777" w:rsidR="00826B86" w:rsidRPr="00D13879" w:rsidRDefault="00826B86" w:rsidP="00F32C1A">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-0.450</w:t>
            </w:r>
          </w:p>
        </w:tc>
      </w:tr>
      <w:tr w:rsidR="00826B86" w:rsidRPr="00D13879" w14:paraId="24467CA6" w14:textId="77777777" w:rsidTr="00F32C1A">
        <w:trPr>
          <w:trHeight w:val="90"/>
        </w:trPr>
        <w:tc>
          <w:tcPr>
            <w:tcW w:w="9016" w:type="dxa"/>
            <w:gridSpan w:val="9"/>
          </w:tcPr>
          <w:p w14:paraId="1862E060"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D13879" w14:paraId="14C8AA5B" w14:textId="77777777" w:rsidTr="00F32C1A">
        <w:trPr>
          <w:trHeight w:val="90"/>
        </w:trPr>
        <w:tc>
          <w:tcPr>
            <w:tcW w:w="9016" w:type="dxa"/>
            <w:gridSpan w:val="9"/>
          </w:tcPr>
          <w:p w14:paraId="3F28A181" w14:textId="77777777" w:rsidR="00826B86" w:rsidRPr="00D13879" w:rsidRDefault="00826B86" w:rsidP="00F32C1A">
            <w:pPr>
              <w:tabs>
                <w:tab w:val="left" w:pos="1395"/>
              </w:tabs>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FTE implications:</w:t>
            </w:r>
          </w:p>
        </w:tc>
      </w:tr>
      <w:tr w:rsidR="00826B86" w:rsidRPr="00D13879" w14:paraId="38A8D039" w14:textId="77777777" w:rsidTr="00F32C1A">
        <w:trPr>
          <w:trHeight w:val="90"/>
        </w:trPr>
        <w:tc>
          <w:tcPr>
            <w:tcW w:w="2254" w:type="dxa"/>
          </w:tcPr>
          <w:p w14:paraId="713C2C63"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54" w:type="dxa"/>
            <w:gridSpan w:val="3"/>
          </w:tcPr>
          <w:p w14:paraId="2C7FCF2C"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254" w:type="dxa"/>
            <w:gridSpan w:val="3"/>
          </w:tcPr>
          <w:p w14:paraId="3E3B928B"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54" w:type="dxa"/>
            <w:gridSpan w:val="2"/>
          </w:tcPr>
          <w:p w14:paraId="0E71A3E2"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Total</w:t>
            </w:r>
          </w:p>
        </w:tc>
      </w:tr>
      <w:tr w:rsidR="00826B86" w:rsidRPr="00D13879" w14:paraId="0640FE7B" w14:textId="77777777" w:rsidTr="00F32C1A">
        <w:trPr>
          <w:trHeight w:val="90"/>
        </w:trPr>
        <w:tc>
          <w:tcPr>
            <w:tcW w:w="2254" w:type="dxa"/>
          </w:tcPr>
          <w:p w14:paraId="3F48DA3F" w14:textId="77777777" w:rsidR="00826B86" w:rsidRPr="00D13879" w:rsidRDefault="00826B86" w:rsidP="00F32C1A">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3"/>
          </w:tcPr>
          <w:p w14:paraId="68E97DEC" w14:textId="77777777" w:rsidR="00826B86" w:rsidRPr="00D13879" w:rsidRDefault="00826B86" w:rsidP="00F32C1A">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3"/>
          </w:tcPr>
          <w:p w14:paraId="6090BB2C" w14:textId="77777777" w:rsidR="00826B86" w:rsidRPr="00D13879" w:rsidRDefault="00826B86" w:rsidP="00F32C1A">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2"/>
          </w:tcPr>
          <w:p w14:paraId="2B696B2A" w14:textId="77777777" w:rsidR="00826B86" w:rsidRPr="00D13879" w:rsidRDefault="00826B86" w:rsidP="00F32C1A">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r>
      <w:tr w:rsidR="00826B86" w:rsidRPr="00D13879" w14:paraId="7BED33B3" w14:textId="77777777" w:rsidTr="00F32C1A">
        <w:trPr>
          <w:trHeight w:val="90"/>
        </w:trPr>
        <w:tc>
          <w:tcPr>
            <w:tcW w:w="9016" w:type="dxa"/>
            <w:gridSpan w:val="9"/>
          </w:tcPr>
          <w:p w14:paraId="066F6E75"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D13879" w14:paraId="66C1280F" w14:textId="77777777" w:rsidTr="00F32C1A">
        <w:trPr>
          <w:trHeight w:val="70"/>
        </w:trPr>
        <w:tc>
          <w:tcPr>
            <w:tcW w:w="2830" w:type="dxa"/>
            <w:gridSpan w:val="3"/>
          </w:tcPr>
          <w:p w14:paraId="55E558E1" w14:textId="77777777" w:rsidR="00826B86" w:rsidRPr="00D13879" w:rsidRDefault="00826B86" w:rsidP="00F32C1A">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Decisions needed to deliver the budgeted savings</w:t>
            </w:r>
            <w:r w:rsidRPr="00D13879">
              <w:rPr>
                <w:rFonts w:eastAsia="Times New Roman" w:cs="Arial"/>
                <w:b/>
                <w:color w:val="auto"/>
                <w:lang w:eastAsia="en-GB"/>
              </w:rPr>
              <w:br/>
            </w:r>
          </w:p>
          <w:p w14:paraId="5A8F9D82" w14:textId="77777777" w:rsidR="00826B86" w:rsidRPr="00D13879" w:rsidRDefault="00826B86" w:rsidP="00F32C1A">
            <w:pPr>
              <w:autoSpaceDE/>
              <w:autoSpaceDN/>
              <w:adjustRightInd/>
              <w:spacing w:after="0"/>
              <w:jc w:val="left"/>
              <w:rPr>
                <w:rFonts w:eastAsia="Times New Roman" w:cs="Arial"/>
                <w:color w:val="auto"/>
                <w:lang w:eastAsia="en-GB"/>
              </w:rPr>
            </w:pPr>
          </w:p>
          <w:p w14:paraId="529A6209" w14:textId="77777777" w:rsidR="00826B86" w:rsidRPr="00D13879" w:rsidRDefault="00826B86" w:rsidP="00F32C1A">
            <w:pPr>
              <w:autoSpaceDE/>
              <w:autoSpaceDN/>
              <w:adjustRightInd/>
              <w:spacing w:after="0"/>
              <w:jc w:val="left"/>
              <w:rPr>
                <w:rFonts w:eastAsia="Times New Roman" w:cs="Arial"/>
                <w:color w:val="auto"/>
                <w:lang w:eastAsia="en-GB"/>
              </w:rPr>
            </w:pPr>
          </w:p>
          <w:p w14:paraId="07AFDCFF" w14:textId="77777777" w:rsidR="00826B86" w:rsidRPr="00D13879" w:rsidRDefault="00826B86" w:rsidP="00F32C1A">
            <w:pPr>
              <w:autoSpaceDE/>
              <w:autoSpaceDN/>
              <w:adjustRightInd/>
              <w:spacing w:after="0"/>
              <w:jc w:val="left"/>
              <w:rPr>
                <w:rFonts w:eastAsia="Times New Roman" w:cs="Arial"/>
                <w:color w:val="auto"/>
                <w:lang w:eastAsia="en-GB"/>
              </w:rPr>
            </w:pPr>
          </w:p>
          <w:p w14:paraId="00BDE16E" w14:textId="77777777" w:rsidR="00826B86" w:rsidRPr="00D13879" w:rsidRDefault="00826B86" w:rsidP="00F32C1A">
            <w:pPr>
              <w:autoSpaceDE/>
              <w:autoSpaceDN/>
              <w:adjustRightInd/>
              <w:spacing w:after="0"/>
              <w:jc w:val="left"/>
              <w:rPr>
                <w:rFonts w:eastAsia="Times New Roman" w:cs="Arial"/>
                <w:color w:val="auto"/>
                <w:lang w:eastAsia="en-GB"/>
              </w:rPr>
            </w:pPr>
          </w:p>
          <w:p w14:paraId="0F7DF4AF" w14:textId="77777777" w:rsidR="00826B86" w:rsidRPr="00D13879" w:rsidRDefault="00826B86" w:rsidP="00F32C1A">
            <w:pPr>
              <w:autoSpaceDE/>
              <w:autoSpaceDN/>
              <w:adjustRightInd/>
              <w:spacing w:after="0"/>
              <w:jc w:val="left"/>
              <w:rPr>
                <w:rFonts w:eastAsia="Times New Roman" w:cs="Arial"/>
                <w:color w:val="auto"/>
                <w:lang w:eastAsia="en-GB"/>
              </w:rPr>
            </w:pPr>
          </w:p>
          <w:p w14:paraId="6E208822" w14:textId="77777777" w:rsidR="00826B86" w:rsidRPr="00D13879"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71136C48"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Agree to redirect the work of </w:t>
            </w:r>
            <w:r>
              <w:rPr>
                <w:rFonts w:eastAsia="Times New Roman" w:cs="Arial"/>
                <w:color w:val="auto"/>
                <w:lang w:eastAsia="en-GB"/>
              </w:rPr>
              <w:t>SCAYT so it generates income by p</w:t>
            </w:r>
            <w:r w:rsidRPr="00D13879">
              <w:rPr>
                <w:rFonts w:eastAsia="Times New Roman" w:cs="Arial"/>
                <w:color w:val="auto"/>
                <w:lang w:eastAsia="en-GB"/>
              </w:rPr>
              <w:t>roviding specialist multi-agency assessment and intervention to children and families who attract funding from the Adoption Support Fund. These are:</w:t>
            </w:r>
          </w:p>
          <w:p w14:paraId="112E0C5B" w14:textId="77777777" w:rsidR="00826B86" w:rsidRPr="00B501E1" w:rsidRDefault="00826B86" w:rsidP="00826B86">
            <w:pPr>
              <w:pStyle w:val="ListParagraph"/>
              <w:numPr>
                <w:ilvl w:val="0"/>
                <w:numId w:val="60"/>
              </w:numPr>
              <w:autoSpaceDE/>
              <w:autoSpaceDN/>
              <w:adjustRightInd/>
              <w:spacing w:after="0"/>
              <w:rPr>
                <w:rFonts w:eastAsia="Times New Roman" w:cs="Arial"/>
                <w:color w:val="auto"/>
                <w:lang w:eastAsia="en-GB"/>
              </w:rPr>
            </w:pPr>
            <w:r w:rsidRPr="00B501E1">
              <w:rPr>
                <w:rFonts w:eastAsia="Times New Roman" w:cs="Arial"/>
                <w:color w:val="auto"/>
                <w:lang w:eastAsia="en-GB"/>
              </w:rPr>
              <w:t>Children who are on a placement order and are placed with their adoptive parents.</w:t>
            </w:r>
          </w:p>
          <w:p w14:paraId="2E9CBED3" w14:textId="77777777" w:rsidR="00826B86" w:rsidRDefault="00826B86" w:rsidP="00826B86">
            <w:pPr>
              <w:pStyle w:val="ListParagraph"/>
              <w:numPr>
                <w:ilvl w:val="0"/>
                <w:numId w:val="60"/>
              </w:numPr>
              <w:autoSpaceDE/>
              <w:autoSpaceDN/>
              <w:adjustRightInd/>
              <w:spacing w:after="0"/>
              <w:rPr>
                <w:rFonts w:eastAsia="Times New Roman" w:cs="Arial"/>
                <w:color w:val="auto"/>
                <w:lang w:eastAsia="en-GB"/>
              </w:rPr>
            </w:pPr>
            <w:r w:rsidRPr="00B501E1">
              <w:rPr>
                <w:rFonts w:eastAsia="Times New Roman" w:cs="Arial"/>
                <w:color w:val="auto"/>
                <w:lang w:eastAsia="en-GB"/>
              </w:rPr>
              <w:t>Children who are subject to a Special Guardianship Order and who were looked after prior to the making of the order.</w:t>
            </w:r>
          </w:p>
          <w:p w14:paraId="4E516E3B" w14:textId="77777777" w:rsidR="00826B86" w:rsidRPr="002055F5" w:rsidRDefault="00826B86" w:rsidP="00F32C1A">
            <w:pPr>
              <w:pStyle w:val="ListParagraph"/>
              <w:autoSpaceDE/>
              <w:autoSpaceDN/>
              <w:adjustRightInd/>
              <w:spacing w:after="0"/>
              <w:ind w:left="360"/>
              <w:rPr>
                <w:rFonts w:eastAsia="Times New Roman" w:cs="Arial"/>
                <w:color w:val="auto"/>
                <w:lang w:eastAsia="en-GB"/>
              </w:rPr>
            </w:pPr>
          </w:p>
          <w:p w14:paraId="24FEB583" w14:textId="77777777" w:rsidR="00826B86" w:rsidRDefault="00826B86" w:rsidP="00F32C1A">
            <w:pPr>
              <w:autoSpaceDE/>
              <w:autoSpaceDN/>
              <w:adjustRightInd/>
              <w:spacing w:after="0"/>
              <w:contextualSpacing/>
              <w:rPr>
                <w:rFonts w:eastAsia="Times New Roman" w:cs="Arial"/>
                <w:color w:val="auto"/>
                <w:lang w:eastAsia="en-GB"/>
              </w:rPr>
            </w:pPr>
            <w:r>
              <w:rPr>
                <w:rFonts w:eastAsia="Times New Roman" w:cs="Arial"/>
                <w:color w:val="auto"/>
                <w:lang w:eastAsia="en-GB"/>
              </w:rPr>
              <w:t xml:space="preserve">Please note this could potentially be a 2 year saving unless the adoption support fund is extended. At this stage is has been assumed that this saving is recurrent. </w:t>
            </w:r>
          </w:p>
          <w:p w14:paraId="5A862187" w14:textId="77777777" w:rsidR="00826B86" w:rsidRPr="00D13879" w:rsidRDefault="00826B86" w:rsidP="00F32C1A">
            <w:pPr>
              <w:autoSpaceDE/>
              <w:autoSpaceDN/>
              <w:adjustRightInd/>
              <w:spacing w:after="0"/>
              <w:contextualSpacing/>
              <w:jc w:val="left"/>
              <w:rPr>
                <w:rFonts w:eastAsia="Times New Roman" w:cs="Arial"/>
                <w:color w:val="auto"/>
                <w:lang w:eastAsia="en-GB"/>
              </w:rPr>
            </w:pPr>
          </w:p>
        </w:tc>
      </w:tr>
      <w:tr w:rsidR="00826B86" w:rsidRPr="00D13879" w14:paraId="20EC9184" w14:textId="77777777" w:rsidTr="00F32C1A">
        <w:trPr>
          <w:trHeight w:val="70"/>
        </w:trPr>
        <w:tc>
          <w:tcPr>
            <w:tcW w:w="2830" w:type="dxa"/>
            <w:gridSpan w:val="3"/>
          </w:tcPr>
          <w:p w14:paraId="1B2AB67F" w14:textId="77777777" w:rsidR="00826B86" w:rsidRPr="00D13879" w:rsidRDefault="00826B86" w:rsidP="00F32C1A">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Impact upon service</w:t>
            </w:r>
          </w:p>
          <w:p w14:paraId="50A7E0F4" w14:textId="77777777" w:rsidR="00826B86" w:rsidRPr="00D13879" w:rsidRDefault="00826B86" w:rsidP="00F32C1A">
            <w:pPr>
              <w:autoSpaceDE/>
              <w:autoSpaceDN/>
              <w:adjustRightInd/>
              <w:spacing w:after="0"/>
              <w:jc w:val="left"/>
              <w:rPr>
                <w:rFonts w:eastAsia="Times New Roman" w:cs="Arial"/>
                <w:color w:val="auto"/>
                <w:lang w:eastAsia="en-GB"/>
              </w:rPr>
            </w:pPr>
          </w:p>
          <w:p w14:paraId="536DE108" w14:textId="77777777" w:rsidR="00826B86" w:rsidRPr="00D13879" w:rsidRDefault="00826B86" w:rsidP="00F32C1A">
            <w:pPr>
              <w:autoSpaceDE/>
              <w:autoSpaceDN/>
              <w:adjustRightInd/>
              <w:spacing w:after="0"/>
              <w:jc w:val="left"/>
              <w:rPr>
                <w:rFonts w:eastAsia="Times New Roman" w:cs="Arial"/>
                <w:color w:val="auto"/>
                <w:lang w:eastAsia="en-GB"/>
              </w:rPr>
            </w:pPr>
          </w:p>
          <w:p w14:paraId="395EDB6E" w14:textId="77777777" w:rsidR="00826B86" w:rsidRPr="00D13879" w:rsidRDefault="00826B86" w:rsidP="00F32C1A">
            <w:pPr>
              <w:autoSpaceDE/>
              <w:autoSpaceDN/>
              <w:adjustRightInd/>
              <w:spacing w:after="0"/>
              <w:jc w:val="left"/>
              <w:rPr>
                <w:rFonts w:eastAsia="Times New Roman" w:cs="Arial"/>
                <w:color w:val="auto"/>
                <w:lang w:eastAsia="en-GB"/>
              </w:rPr>
            </w:pPr>
          </w:p>
          <w:p w14:paraId="0714D78B" w14:textId="77777777" w:rsidR="00826B86" w:rsidRPr="00D13879" w:rsidRDefault="00826B86" w:rsidP="00F32C1A">
            <w:pPr>
              <w:autoSpaceDE/>
              <w:autoSpaceDN/>
              <w:adjustRightInd/>
              <w:spacing w:after="0"/>
              <w:jc w:val="left"/>
              <w:rPr>
                <w:rFonts w:eastAsia="Times New Roman" w:cs="Arial"/>
                <w:color w:val="auto"/>
                <w:lang w:eastAsia="en-GB"/>
              </w:rPr>
            </w:pPr>
          </w:p>
          <w:p w14:paraId="459D9509" w14:textId="77777777" w:rsidR="00826B86" w:rsidRPr="00D13879"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496B542F"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SCAYT+ currently provides support to carers and parents of looked after children and adopted children to help them understand the reason for the child/young person's behaviours and give them tools to help manage those behaviours.  The service also provides direct therapeutic support to some of the more damaged looked after children.  </w:t>
            </w:r>
          </w:p>
          <w:p w14:paraId="358967B7" w14:textId="77777777" w:rsidR="00826B86" w:rsidRPr="00D13879" w:rsidRDefault="00826B86" w:rsidP="00F32C1A">
            <w:pPr>
              <w:autoSpaceDE/>
              <w:autoSpaceDN/>
              <w:adjustRightInd/>
              <w:spacing w:after="0"/>
              <w:rPr>
                <w:rFonts w:eastAsia="Times New Roman" w:cs="Arial"/>
                <w:color w:val="auto"/>
                <w:lang w:eastAsia="en-GB"/>
              </w:rPr>
            </w:pPr>
          </w:p>
          <w:p w14:paraId="735CACBF"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SCAYT+ does receive some funding from the National Adoption Support Fund (ASF) for specific work with adopted children. If the work that SCAYT+ undertook focused more upon the therapeutic work with children who would attract funding from the ASF this would release some pressure on the budget whilst maintaining a service to looked after children, albeit this service would be reduced.</w:t>
            </w:r>
          </w:p>
          <w:p w14:paraId="455C105A" w14:textId="77777777" w:rsidR="00826B86" w:rsidRPr="00D13879" w:rsidRDefault="00826B86" w:rsidP="00F32C1A">
            <w:pPr>
              <w:autoSpaceDE/>
              <w:autoSpaceDN/>
              <w:adjustRightInd/>
              <w:spacing w:after="0"/>
              <w:rPr>
                <w:rFonts w:eastAsia="Times New Roman" w:cs="Arial"/>
                <w:color w:val="auto"/>
                <w:lang w:eastAsia="en-GB"/>
              </w:rPr>
            </w:pPr>
          </w:p>
          <w:p w14:paraId="77EC14FF"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SCAYT+ would provide support to Children who are placed with their adopted family and the proposed adopters at an increased level than they have done previously.</w:t>
            </w:r>
          </w:p>
          <w:p w14:paraId="36EE85B4" w14:textId="77777777" w:rsidR="00826B86" w:rsidRPr="00D13879" w:rsidRDefault="00826B86" w:rsidP="00F32C1A">
            <w:pPr>
              <w:autoSpaceDE/>
              <w:autoSpaceDN/>
              <w:adjustRightInd/>
              <w:spacing w:after="0"/>
              <w:rPr>
                <w:rFonts w:eastAsia="Times New Roman" w:cs="Arial"/>
                <w:color w:val="auto"/>
                <w:lang w:eastAsia="en-GB"/>
              </w:rPr>
            </w:pPr>
          </w:p>
          <w:p w14:paraId="778C2906"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They would also provide support to children and carers where there is a Special Guardianship Order in place and the child was looked after immediately before the order. </w:t>
            </w:r>
          </w:p>
          <w:p w14:paraId="570EB4D4" w14:textId="77777777" w:rsidR="00826B86" w:rsidRPr="00D13879" w:rsidRDefault="00826B86" w:rsidP="00F32C1A">
            <w:pPr>
              <w:autoSpaceDE/>
              <w:autoSpaceDN/>
              <w:adjustRightInd/>
              <w:spacing w:after="0"/>
              <w:rPr>
                <w:rFonts w:eastAsia="Times New Roman" w:cs="Arial"/>
                <w:color w:val="auto"/>
                <w:lang w:eastAsia="en-GB"/>
              </w:rPr>
            </w:pPr>
          </w:p>
          <w:p w14:paraId="6A3C0759"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Whilst this would provide additional support to a group of children currently not under the remit of SCAYT+, and thus support keeping families together and reducing the need for social care intervention, it will reduce the capacity within the team amount to support carers of looked after children through difficult periods when in crisis.  </w:t>
            </w:r>
          </w:p>
          <w:p w14:paraId="1BF2D579" w14:textId="77777777" w:rsidR="00826B86" w:rsidRPr="00D13879" w:rsidRDefault="00826B86" w:rsidP="00F32C1A">
            <w:pPr>
              <w:autoSpaceDE/>
              <w:autoSpaceDN/>
              <w:adjustRightInd/>
              <w:spacing w:after="0"/>
              <w:rPr>
                <w:rFonts w:eastAsia="Times New Roman" w:cs="Arial"/>
                <w:color w:val="auto"/>
                <w:lang w:eastAsia="en-GB"/>
              </w:rPr>
            </w:pPr>
          </w:p>
          <w:p w14:paraId="4DF44B43" w14:textId="77777777" w:rsidR="00826B86" w:rsidRDefault="00826B86" w:rsidP="00F32C1A">
            <w:pPr>
              <w:autoSpaceDE/>
              <w:autoSpaceDN/>
              <w:adjustRightInd/>
              <w:spacing w:after="0"/>
              <w:rPr>
                <w:rFonts w:eastAsia="Times New Roman" w:cs="Arial"/>
                <w:color w:val="auto"/>
                <w:lang w:eastAsia="en-GB"/>
              </w:rPr>
            </w:pPr>
            <w:r>
              <w:rPr>
                <w:rFonts w:eastAsia="Times New Roman" w:cs="Arial"/>
                <w:color w:val="auto"/>
                <w:lang w:eastAsia="en-GB"/>
              </w:rPr>
              <w:t>The predicted impact will be:</w:t>
            </w:r>
          </w:p>
          <w:p w14:paraId="2FF82E0B" w14:textId="77777777" w:rsidR="00826B86" w:rsidRPr="00D13879" w:rsidRDefault="00826B86" w:rsidP="00F32C1A">
            <w:pPr>
              <w:autoSpaceDE/>
              <w:autoSpaceDN/>
              <w:adjustRightInd/>
              <w:spacing w:after="0"/>
              <w:rPr>
                <w:rFonts w:eastAsia="Times New Roman" w:cs="Arial"/>
                <w:color w:val="auto"/>
                <w:lang w:eastAsia="en-GB"/>
              </w:rPr>
            </w:pPr>
          </w:p>
          <w:p w14:paraId="5F0B3AA1" w14:textId="77777777" w:rsidR="00826B86" w:rsidRPr="00D13879" w:rsidRDefault="00826B86" w:rsidP="00F32C1A">
            <w:pPr>
              <w:autoSpaceDE/>
              <w:autoSpaceDN/>
              <w:adjustRightInd/>
              <w:spacing w:after="0"/>
              <w:rPr>
                <w:rFonts w:eastAsia="Times New Roman" w:cs="Arial"/>
                <w:b/>
                <w:color w:val="auto"/>
                <w:lang w:eastAsia="en-GB"/>
              </w:rPr>
            </w:pPr>
            <w:r w:rsidRPr="00D13879">
              <w:rPr>
                <w:rFonts w:eastAsia="Times New Roman" w:cs="Arial"/>
                <w:b/>
                <w:color w:val="auto"/>
                <w:lang w:eastAsia="en-GB"/>
              </w:rPr>
              <w:t xml:space="preserve">Positive Impact </w:t>
            </w:r>
          </w:p>
          <w:p w14:paraId="4CD51C23" w14:textId="77777777" w:rsidR="00826B86" w:rsidRDefault="00826B86" w:rsidP="00826B86">
            <w:pPr>
              <w:numPr>
                <w:ilvl w:val="0"/>
                <w:numId w:val="39"/>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Decrease in breakdown of placements for children who are subject to S</w:t>
            </w:r>
            <w:r>
              <w:rPr>
                <w:rFonts w:eastAsia="Times New Roman" w:cs="Arial"/>
                <w:color w:val="auto"/>
                <w:lang w:eastAsia="en-GB"/>
              </w:rPr>
              <w:t xml:space="preserve">pecial </w:t>
            </w:r>
            <w:r w:rsidRPr="00D13879">
              <w:rPr>
                <w:rFonts w:eastAsia="Times New Roman" w:cs="Arial"/>
                <w:color w:val="auto"/>
                <w:lang w:eastAsia="en-GB"/>
              </w:rPr>
              <w:t>G</w:t>
            </w:r>
            <w:r>
              <w:rPr>
                <w:rFonts w:eastAsia="Times New Roman" w:cs="Arial"/>
                <w:color w:val="auto"/>
                <w:lang w:eastAsia="en-GB"/>
              </w:rPr>
              <w:t xml:space="preserve">uardianship </w:t>
            </w:r>
            <w:r w:rsidRPr="00D13879">
              <w:rPr>
                <w:rFonts w:eastAsia="Times New Roman" w:cs="Arial"/>
                <w:color w:val="auto"/>
                <w:lang w:eastAsia="en-GB"/>
              </w:rPr>
              <w:t>O</w:t>
            </w:r>
            <w:r>
              <w:rPr>
                <w:rFonts w:eastAsia="Times New Roman" w:cs="Arial"/>
                <w:color w:val="auto"/>
                <w:lang w:eastAsia="en-GB"/>
              </w:rPr>
              <w:t>rder</w:t>
            </w:r>
            <w:r w:rsidRPr="00D13879">
              <w:rPr>
                <w:rFonts w:eastAsia="Times New Roman" w:cs="Arial"/>
                <w:color w:val="auto"/>
                <w:lang w:eastAsia="en-GB"/>
              </w:rPr>
              <w:t>, which often result in C</w:t>
            </w:r>
            <w:r>
              <w:rPr>
                <w:rFonts w:eastAsia="Times New Roman" w:cs="Arial"/>
                <w:color w:val="auto"/>
                <w:lang w:eastAsia="en-GB"/>
              </w:rPr>
              <w:t xml:space="preserve">hildren's </w:t>
            </w:r>
            <w:r w:rsidRPr="00D13879">
              <w:rPr>
                <w:rFonts w:eastAsia="Times New Roman" w:cs="Arial"/>
                <w:color w:val="auto"/>
                <w:lang w:eastAsia="en-GB"/>
              </w:rPr>
              <w:t>S</w:t>
            </w:r>
            <w:r>
              <w:rPr>
                <w:rFonts w:eastAsia="Times New Roman" w:cs="Arial"/>
                <w:color w:val="auto"/>
                <w:lang w:eastAsia="en-GB"/>
              </w:rPr>
              <w:t xml:space="preserve">ocial </w:t>
            </w:r>
            <w:r w:rsidRPr="00D13879">
              <w:rPr>
                <w:rFonts w:eastAsia="Times New Roman" w:cs="Arial"/>
                <w:color w:val="auto"/>
                <w:lang w:eastAsia="en-GB"/>
              </w:rPr>
              <w:t>C</w:t>
            </w:r>
            <w:r>
              <w:rPr>
                <w:rFonts w:eastAsia="Times New Roman" w:cs="Arial"/>
                <w:color w:val="auto"/>
                <w:lang w:eastAsia="en-GB"/>
              </w:rPr>
              <w:t>are</w:t>
            </w:r>
            <w:r w:rsidRPr="00D13879">
              <w:rPr>
                <w:rFonts w:eastAsia="Times New Roman" w:cs="Arial"/>
                <w:color w:val="auto"/>
                <w:lang w:eastAsia="en-GB"/>
              </w:rPr>
              <w:t xml:space="preserve"> providing costly placements or at the least foster placements.</w:t>
            </w:r>
          </w:p>
          <w:p w14:paraId="26A548E7" w14:textId="77777777" w:rsidR="00826B86" w:rsidRPr="00D13879" w:rsidRDefault="00826B86" w:rsidP="00F32C1A">
            <w:pPr>
              <w:autoSpaceDE/>
              <w:autoSpaceDN/>
              <w:adjustRightInd/>
              <w:spacing w:after="0"/>
              <w:ind w:left="360"/>
              <w:contextualSpacing/>
              <w:rPr>
                <w:rFonts w:eastAsia="Times New Roman" w:cs="Arial"/>
                <w:color w:val="auto"/>
                <w:lang w:eastAsia="en-GB"/>
              </w:rPr>
            </w:pPr>
          </w:p>
          <w:p w14:paraId="2DEA85C2" w14:textId="77777777" w:rsidR="00826B86" w:rsidRDefault="00826B86" w:rsidP="00826B86">
            <w:pPr>
              <w:numPr>
                <w:ilvl w:val="0"/>
                <w:numId w:val="39"/>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Decrease in need for C</w:t>
            </w:r>
            <w:r>
              <w:rPr>
                <w:rFonts w:eastAsia="Times New Roman" w:cs="Arial"/>
                <w:color w:val="auto"/>
                <w:lang w:eastAsia="en-GB"/>
              </w:rPr>
              <w:t xml:space="preserve">hildren's Social </w:t>
            </w:r>
            <w:r w:rsidRPr="00D13879">
              <w:rPr>
                <w:rFonts w:eastAsia="Times New Roman" w:cs="Arial"/>
                <w:color w:val="auto"/>
                <w:lang w:eastAsia="en-GB"/>
              </w:rPr>
              <w:t>C</w:t>
            </w:r>
            <w:r>
              <w:rPr>
                <w:rFonts w:eastAsia="Times New Roman" w:cs="Arial"/>
                <w:color w:val="auto"/>
                <w:lang w:eastAsia="en-GB"/>
              </w:rPr>
              <w:t>are</w:t>
            </w:r>
            <w:r w:rsidRPr="00D13879">
              <w:rPr>
                <w:rFonts w:eastAsia="Times New Roman" w:cs="Arial"/>
                <w:color w:val="auto"/>
                <w:lang w:eastAsia="en-GB"/>
              </w:rPr>
              <w:t xml:space="preserve"> intervention at level 4 at a later stage in the child's life.</w:t>
            </w:r>
          </w:p>
          <w:p w14:paraId="191A3407" w14:textId="77777777" w:rsidR="00826B86" w:rsidRPr="00D13879" w:rsidRDefault="00826B86" w:rsidP="00F32C1A">
            <w:pPr>
              <w:autoSpaceDE/>
              <w:autoSpaceDN/>
              <w:adjustRightInd/>
              <w:spacing w:after="0"/>
              <w:contextualSpacing/>
              <w:rPr>
                <w:rFonts w:eastAsia="Times New Roman" w:cs="Arial"/>
                <w:color w:val="auto"/>
                <w:lang w:eastAsia="en-GB"/>
              </w:rPr>
            </w:pPr>
          </w:p>
          <w:p w14:paraId="1D4AAE23" w14:textId="77777777" w:rsidR="00826B86" w:rsidRDefault="00826B86" w:rsidP="00826B86">
            <w:pPr>
              <w:numPr>
                <w:ilvl w:val="0"/>
                <w:numId w:val="39"/>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 xml:space="preserve">Increase in the emotional wellbeing and educational attainment of this cohort of children. </w:t>
            </w:r>
          </w:p>
          <w:p w14:paraId="55073407" w14:textId="77777777" w:rsidR="00826B86" w:rsidRPr="00D13879" w:rsidRDefault="00826B86" w:rsidP="00F32C1A">
            <w:pPr>
              <w:autoSpaceDE/>
              <w:autoSpaceDN/>
              <w:adjustRightInd/>
              <w:spacing w:after="0"/>
              <w:contextualSpacing/>
              <w:rPr>
                <w:rFonts w:eastAsia="Times New Roman" w:cs="Arial"/>
                <w:color w:val="auto"/>
                <w:lang w:eastAsia="en-GB"/>
              </w:rPr>
            </w:pPr>
          </w:p>
          <w:p w14:paraId="1063DD0B" w14:textId="77777777" w:rsidR="00826B86" w:rsidRPr="00D13879" w:rsidRDefault="00826B86" w:rsidP="00F32C1A">
            <w:pPr>
              <w:autoSpaceDE/>
              <w:autoSpaceDN/>
              <w:adjustRightInd/>
              <w:spacing w:after="0"/>
              <w:rPr>
                <w:rFonts w:eastAsia="Times New Roman" w:cs="Arial"/>
                <w:b/>
                <w:color w:val="auto"/>
                <w:lang w:eastAsia="en-GB"/>
              </w:rPr>
            </w:pPr>
            <w:r w:rsidRPr="00D13879">
              <w:rPr>
                <w:rFonts w:eastAsia="Times New Roman" w:cs="Arial"/>
                <w:b/>
                <w:color w:val="auto"/>
                <w:lang w:eastAsia="en-GB"/>
              </w:rPr>
              <w:t xml:space="preserve">Negative Impact </w:t>
            </w:r>
          </w:p>
          <w:p w14:paraId="6223A312" w14:textId="77777777" w:rsidR="00826B86" w:rsidRDefault="00826B86" w:rsidP="00826B86">
            <w:pPr>
              <w:numPr>
                <w:ilvl w:val="0"/>
                <w:numId w:val="40"/>
              </w:numPr>
              <w:autoSpaceDE/>
              <w:autoSpaceDN/>
              <w:adjustRightInd/>
              <w:spacing w:after="0"/>
              <w:contextualSpacing/>
              <w:rPr>
                <w:rFonts w:eastAsia="Times New Roman" w:cs="Arial"/>
                <w:color w:val="auto"/>
                <w:lang w:eastAsia="en-GB"/>
              </w:rPr>
            </w:pPr>
            <w:r>
              <w:rPr>
                <w:rFonts w:eastAsia="Times New Roman" w:cs="Arial"/>
                <w:color w:val="auto"/>
                <w:lang w:eastAsia="en-GB"/>
              </w:rPr>
              <w:t>Possible i</w:t>
            </w:r>
            <w:r w:rsidRPr="00D13879">
              <w:rPr>
                <w:rFonts w:eastAsia="Times New Roman" w:cs="Arial"/>
                <w:color w:val="auto"/>
                <w:lang w:eastAsia="en-GB"/>
              </w:rPr>
              <w:t xml:space="preserve">ncrease in placement breakdowns for looked after children, but </w:t>
            </w:r>
            <w:r>
              <w:rPr>
                <w:rFonts w:eastAsia="Times New Roman" w:cs="Arial"/>
                <w:color w:val="auto"/>
                <w:lang w:eastAsia="en-GB"/>
              </w:rPr>
              <w:t xml:space="preserve">the </w:t>
            </w:r>
            <w:r w:rsidRPr="00D13879">
              <w:rPr>
                <w:rFonts w:eastAsia="Times New Roman" w:cs="Arial"/>
                <w:color w:val="auto"/>
                <w:lang w:eastAsia="en-GB"/>
              </w:rPr>
              <w:t>service would still support some Looked After Children</w:t>
            </w:r>
            <w:r>
              <w:rPr>
                <w:rFonts w:eastAsia="Times New Roman" w:cs="Arial"/>
                <w:color w:val="auto"/>
                <w:lang w:eastAsia="en-GB"/>
              </w:rPr>
              <w:t>.</w:t>
            </w:r>
            <w:r w:rsidRPr="00D13879">
              <w:rPr>
                <w:rFonts w:eastAsia="Times New Roman" w:cs="Arial"/>
                <w:color w:val="auto"/>
                <w:lang w:eastAsia="en-GB"/>
              </w:rPr>
              <w:t xml:space="preserve"> </w:t>
            </w:r>
          </w:p>
          <w:p w14:paraId="0C33CC99" w14:textId="77777777" w:rsidR="00826B86" w:rsidRPr="00D13879" w:rsidRDefault="00826B86" w:rsidP="00F32C1A">
            <w:pPr>
              <w:autoSpaceDE/>
              <w:autoSpaceDN/>
              <w:adjustRightInd/>
              <w:spacing w:after="0"/>
              <w:ind w:left="360"/>
              <w:contextualSpacing/>
              <w:rPr>
                <w:rFonts w:eastAsia="Times New Roman" w:cs="Arial"/>
                <w:color w:val="auto"/>
                <w:lang w:eastAsia="en-GB"/>
              </w:rPr>
            </w:pPr>
          </w:p>
          <w:p w14:paraId="3A3CC201" w14:textId="77777777" w:rsidR="00826B86" w:rsidRDefault="00826B86" w:rsidP="00826B86">
            <w:pPr>
              <w:numPr>
                <w:ilvl w:val="0"/>
                <w:numId w:val="39"/>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There is a risk that as young people experience more placement breakdowns the costs of future placements increases</w:t>
            </w:r>
            <w:r>
              <w:rPr>
                <w:rFonts w:eastAsia="Times New Roman" w:cs="Arial"/>
                <w:color w:val="auto"/>
                <w:lang w:eastAsia="en-GB"/>
              </w:rPr>
              <w:t>.</w:t>
            </w:r>
          </w:p>
          <w:p w14:paraId="47EB7196" w14:textId="77777777" w:rsidR="00826B86" w:rsidRPr="00D13879" w:rsidRDefault="00826B86" w:rsidP="00F32C1A">
            <w:pPr>
              <w:autoSpaceDE/>
              <w:autoSpaceDN/>
              <w:adjustRightInd/>
              <w:spacing w:after="0"/>
              <w:ind w:left="360"/>
              <w:contextualSpacing/>
              <w:rPr>
                <w:rFonts w:eastAsia="Times New Roman" w:cs="Arial"/>
                <w:color w:val="auto"/>
                <w:lang w:eastAsia="en-GB"/>
              </w:rPr>
            </w:pPr>
          </w:p>
          <w:p w14:paraId="2E715D70" w14:textId="77777777" w:rsidR="00826B86" w:rsidRDefault="00826B86" w:rsidP="00826B86">
            <w:pPr>
              <w:numPr>
                <w:ilvl w:val="0"/>
                <w:numId w:val="39"/>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Lack of ability to challenge court requested therapeutic services</w:t>
            </w:r>
            <w:r>
              <w:rPr>
                <w:rFonts w:eastAsia="Times New Roman" w:cs="Arial"/>
                <w:color w:val="auto"/>
                <w:lang w:eastAsia="en-GB"/>
              </w:rPr>
              <w:t>.</w:t>
            </w:r>
          </w:p>
          <w:p w14:paraId="4E1A5246" w14:textId="77777777" w:rsidR="00826B86" w:rsidRPr="00D13879" w:rsidRDefault="00826B86" w:rsidP="00F32C1A">
            <w:pPr>
              <w:autoSpaceDE/>
              <w:autoSpaceDN/>
              <w:adjustRightInd/>
              <w:spacing w:after="0"/>
              <w:contextualSpacing/>
              <w:rPr>
                <w:rFonts w:eastAsia="Times New Roman" w:cs="Arial"/>
                <w:color w:val="auto"/>
                <w:lang w:eastAsia="en-GB"/>
              </w:rPr>
            </w:pPr>
          </w:p>
          <w:p w14:paraId="62D3374C" w14:textId="77777777" w:rsidR="00826B86" w:rsidRDefault="00826B86" w:rsidP="00826B86">
            <w:pPr>
              <w:numPr>
                <w:ilvl w:val="0"/>
                <w:numId w:val="39"/>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Children and Young Peoples</w:t>
            </w:r>
            <w:r>
              <w:rPr>
                <w:rFonts w:eastAsia="Times New Roman" w:cs="Arial"/>
                <w:color w:val="auto"/>
                <w:lang w:eastAsia="en-GB"/>
              </w:rPr>
              <w:t>'</w:t>
            </w:r>
            <w:r w:rsidRPr="00D13879">
              <w:rPr>
                <w:rFonts w:eastAsia="Times New Roman" w:cs="Arial"/>
                <w:color w:val="auto"/>
                <w:lang w:eastAsia="en-GB"/>
              </w:rPr>
              <w:t xml:space="preserve"> emotional needs remain unmet; increase in risk taking behaviour, self-harming behaviour, poor emotional and mental health</w:t>
            </w:r>
            <w:r>
              <w:rPr>
                <w:rFonts w:eastAsia="Times New Roman" w:cs="Arial"/>
                <w:color w:val="auto"/>
                <w:lang w:eastAsia="en-GB"/>
              </w:rPr>
              <w:t>.</w:t>
            </w:r>
          </w:p>
          <w:p w14:paraId="5BFD3FB7" w14:textId="77777777" w:rsidR="00826B86" w:rsidRPr="00D13879" w:rsidRDefault="00826B86" w:rsidP="00F32C1A">
            <w:pPr>
              <w:autoSpaceDE/>
              <w:autoSpaceDN/>
              <w:adjustRightInd/>
              <w:spacing w:after="0"/>
              <w:contextualSpacing/>
              <w:rPr>
                <w:rFonts w:eastAsia="Times New Roman" w:cs="Arial"/>
                <w:color w:val="auto"/>
                <w:lang w:eastAsia="en-GB"/>
              </w:rPr>
            </w:pPr>
          </w:p>
          <w:p w14:paraId="1D8238E8" w14:textId="77777777" w:rsidR="00826B86" w:rsidRPr="00D13879" w:rsidRDefault="00826B86" w:rsidP="00826B86">
            <w:pPr>
              <w:numPr>
                <w:ilvl w:val="0"/>
                <w:numId w:val="39"/>
              </w:numPr>
              <w:autoSpaceDE/>
              <w:autoSpaceDN/>
              <w:adjustRightInd/>
              <w:spacing w:after="0"/>
              <w:contextualSpacing/>
              <w:rPr>
                <w:rFonts w:eastAsia="Times New Roman" w:cs="Arial"/>
                <w:color w:val="auto"/>
                <w:lang w:eastAsia="en-GB"/>
              </w:rPr>
            </w:pPr>
            <w:r w:rsidRPr="00D13879">
              <w:rPr>
                <w:rFonts w:eastAsia="Times New Roman" w:cs="Arial"/>
                <w:color w:val="auto"/>
                <w:lang w:eastAsia="en-GB"/>
              </w:rPr>
              <w:t>Future costs to adult services as young people enter adulthood with unmet emotional and mental health needs</w:t>
            </w:r>
            <w:r>
              <w:rPr>
                <w:rFonts w:eastAsia="Times New Roman" w:cs="Arial"/>
                <w:color w:val="auto"/>
                <w:lang w:eastAsia="en-GB"/>
              </w:rPr>
              <w:t>.</w:t>
            </w:r>
          </w:p>
          <w:p w14:paraId="27CDE590" w14:textId="77777777" w:rsidR="00826B86" w:rsidRPr="00D13879" w:rsidRDefault="00826B86" w:rsidP="00F32C1A">
            <w:pPr>
              <w:autoSpaceDE/>
              <w:autoSpaceDN/>
              <w:adjustRightInd/>
              <w:spacing w:after="0"/>
              <w:rPr>
                <w:rFonts w:eastAsia="Times New Roman" w:cs="Arial"/>
                <w:color w:val="auto"/>
                <w:lang w:eastAsia="en-GB"/>
              </w:rPr>
            </w:pPr>
          </w:p>
        </w:tc>
      </w:tr>
      <w:tr w:rsidR="00826B86" w:rsidRPr="00D13879" w14:paraId="6F244891" w14:textId="77777777" w:rsidTr="00F32C1A">
        <w:trPr>
          <w:trHeight w:val="70"/>
        </w:trPr>
        <w:tc>
          <w:tcPr>
            <w:tcW w:w="2830" w:type="dxa"/>
            <w:gridSpan w:val="3"/>
          </w:tcPr>
          <w:p w14:paraId="2E974461" w14:textId="77777777" w:rsidR="00826B86" w:rsidRPr="00D13879" w:rsidRDefault="00826B86" w:rsidP="00F32C1A">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Actions needed to deliver the target savings</w:t>
            </w:r>
          </w:p>
          <w:p w14:paraId="7C270564" w14:textId="77777777" w:rsidR="00826B86" w:rsidRPr="00D13879" w:rsidRDefault="00826B86" w:rsidP="00F32C1A">
            <w:pPr>
              <w:autoSpaceDE/>
              <w:autoSpaceDN/>
              <w:adjustRightInd/>
              <w:spacing w:after="0"/>
              <w:jc w:val="left"/>
              <w:rPr>
                <w:rFonts w:eastAsia="Times New Roman" w:cs="Arial"/>
                <w:color w:val="auto"/>
                <w:lang w:eastAsia="en-GB"/>
              </w:rPr>
            </w:pPr>
          </w:p>
          <w:p w14:paraId="0006CA76" w14:textId="77777777" w:rsidR="00826B86" w:rsidRPr="00D13879" w:rsidRDefault="00826B86" w:rsidP="00F32C1A">
            <w:pPr>
              <w:autoSpaceDE/>
              <w:autoSpaceDN/>
              <w:adjustRightInd/>
              <w:spacing w:after="0"/>
              <w:jc w:val="left"/>
              <w:rPr>
                <w:rFonts w:eastAsia="Times New Roman" w:cs="Arial"/>
                <w:color w:val="auto"/>
                <w:lang w:eastAsia="en-GB"/>
              </w:rPr>
            </w:pPr>
          </w:p>
          <w:p w14:paraId="1F91D188" w14:textId="77777777" w:rsidR="00826B86" w:rsidRPr="00D13879" w:rsidRDefault="00826B86" w:rsidP="00F32C1A">
            <w:pPr>
              <w:autoSpaceDE/>
              <w:autoSpaceDN/>
              <w:adjustRightInd/>
              <w:spacing w:after="0"/>
              <w:jc w:val="left"/>
              <w:rPr>
                <w:rFonts w:eastAsia="Times New Roman" w:cs="Arial"/>
                <w:color w:val="auto"/>
                <w:lang w:eastAsia="en-GB"/>
              </w:rPr>
            </w:pPr>
          </w:p>
          <w:p w14:paraId="38201EE2" w14:textId="77777777" w:rsidR="00826B86" w:rsidRPr="00D13879" w:rsidRDefault="00826B86" w:rsidP="00F32C1A">
            <w:pPr>
              <w:autoSpaceDE/>
              <w:autoSpaceDN/>
              <w:adjustRightInd/>
              <w:spacing w:after="0"/>
              <w:jc w:val="left"/>
              <w:rPr>
                <w:rFonts w:eastAsia="Times New Roman" w:cs="Arial"/>
                <w:color w:val="auto"/>
                <w:lang w:eastAsia="en-GB"/>
              </w:rPr>
            </w:pPr>
          </w:p>
          <w:p w14:paraId="434D885D" w14:textId="77777777" w:rsidR="00826B86" w:rsidRPr="00D13879"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10751D79" w14:textId="77777777" w:rsidR="00826B86" w:rsidRDefault="00826B86" w:rsidP="00826B86">
            <w:pPr>
              <w:pStyle w:val="ListParagraph"/>
              <w:numPr>
                <w:ilvl w:val="0"/>
                <w:numId w:val="61"/>
              </w:numPr>
              <w:autoSpaceDE/>
              <w:autoSpaceDN/>
              <w:adjustRightInd/>
              <w:spacing w:after="0"/>
              <w:jc w:val="left"/>
              <w:rPr>
                <w:rFonts w:eastAsia="Times New Roman" w:cs="Arial"/>
                <w:color w:val="auto"/>
                <w:lang w:eastAsia="en-GB"/>
              </w:rPr>
            </w:pPr>
            <w:r w:rsidRPr="000F0A0B">
              <w:rPr>
                <w:rFonts w:eastAsia="Times New Roman" w:cs="Arial"/>
                <w:color w:val="auto"/>
                <w:lang w:eastAsia="en-GB"/>
              </w:rPr>
              <w:t>Review and change the eligibility criteria for access to the service</w:t>
            </w:r>
            <w:r>
              <w:rPr>
                <w:rFonts w:eastAsia="Times New Roman" w:cs="Arial"/>
                <w:color w:val="auto"/>
                <w:lang w:eastAsia="en-GB"/>
              </w:rPr>
              <w:t>.</w:t>
            </w:r>
          </w:p>
          <w:p w14:paraId="77F85B95" w14:textId="77777777" w:rsidR="00826B86" w:rsidRPr="000F0A0B" w:rsidRDefault="00826B86" w:rsidP="00F32C1A">
            <w:pPr>
              <w:pStyle w:val="ListParagraph"/>
              <w:autoSpaceDE/>
              <w:autoSpaceDN/>
              <w:adjustRightInd/>
              <w:spacing w:after="0"/>
              <w:ind w:left="360"/>
              <w:jc w:val="left"/>
              <w:rPr>
                <w:rFonts w:eastAsia="Times New Roman" w:cs="Arial"/>
                <w:color w:val="auto"/>
                <w:lang w:eastAsia="en-GB"/>
              </w:rPr>
            </w:pPr>
            <w:r w:rsidRPr="000F0A0B">
              <w:rPr>
                <w:rFonts w:eastAsia="Times New Roman" w:cs="Arial"/>
                <w:color w:val="auto"/>
                <w:lang w:eastAsia="en-GB"/>
              </w:rPr>
              <w:t xml:space="preserve"> </w:t>
            </w:r>
          </w:p>
          <w:p w14:paraId="0DDE5EEA" w14:textId="77777777" w:rsidR="00826B86" w:rsidRDefault="00826B86" w:rsidP="00826B86">
            <w:pPr>
              <w:pStyle w:val="ListParagraph"/>
              <w:numPr>
                <w:ilvl w:val="0"/>
                <w:numId w:val="61"/>
              </w:numPr>
              <w:autoSpaceDE/>
              <w:autoSpaceDN/>
              <w:adjustRightInd/>
              <w:spacing w:after="0"/>
              <w:jc w:val="left"/>
              <w:rPr>
                <w:rFonts w:eastAsia="Times New Roman" w:cs="Arial"/>
                <w:color w:val="auto"/>
                <w:lang w:eastAsia="en-GB"/>
              </w:rPr>
            </w:pPr>
            <w:r w:rsidRPr="000F0A0B">
              <w:rPr>
                <w:rFonts w:eastAsia="Times New Roman" w:cs="Arial"/>
                <w:color w:val="auto"/>
                <w:lang w:eastAsia="en-GB"/>
              </w:rPr>
              <w:t>Ensure that every request for therapeutic support that attracts funding from the A</w:t>
            </w:r>
            <w:r>
              <w:rPr>
                <w:rFonts w:eastAsia="Times New Roman" w:cs="Arial"/>
                <w:color w:val="auto"/>
                <w:lang w:eastAsia="en-GB"/>
              </w:rPr>
              <w:t xml:space="preserve">doption </w:t>
            </w:r>
            <w:r w:rsidRPr="000F0A0B">
              <w:rPr>
                <w:rFonts w:eastAsia="Times New Roman" w:cs="Arial"/>
                <w:color w:val="auto"/>
                <w:lang w:eastAsia="en-GB"/>
              </w:rPr>
              <w:t>S</w:t>
            </w:r>
            <w:r>
              <w:rPr>
                <w:rFonts w:eastAsia="Times New Roman" w:cs="Arial"/>
                <w:color w:val="auto"/>
                <w:lang w:eastAsia="en-GB"/>
              </w:rPr>
              <w:t xml:space="preserve">upport </w:t>
            </w:r>
            <w:r w:rsidRPr="000F0A0B">
              <w:rPr>
                <w:rFonts w:eastAsia="Times New Roman" w:cs="Arial"/>
                <w:color w:val="auto"/>
                <w:lang w:eastAsia="en-GB"/>
              </w:rPr>
              <w:t>F</w:t>
            </w:r>
            <w:r>
              <w:rPr>
                <w:rFonts w:eastAsia="Times New Roman" w:cs="Arial"/>
                <w:color w:val="auto"/>
                <w:lang w:eastAsia="en-GB"/>
              </w:rPr>
              <w:t>und</w:t>
            </w:r>
            <w:r w:rsidRPr="000F0A0B">
              <w:rPr>
                <w:rFonts w:eastAsia="Times New Roman" w:cs="Arial"/>
                <w:color w:val="auto"/>
                <w:lang w:eastAsia="en-GB"/>
              </w:rPr>
              <w:t xml:space="preserve"> is directed to SCAYT+ where possible. </w:t>
            </w:r>
          </w:p>
          <w:p w14:paraId="26EBED2F" w14:textId="77777777" w:rsidR="00826B86" w:rsidRPr="000F0A0B" w:rsidRDefault="00826B86" w:rsidP="00F32C1A">
            <w:pPr>
              <w:autoSpaceDE/>
              <w:autoSpaceDN/>
              <w:adjustRightInd/>
              <w:spacing w:after="0"/>
              <w:jc w:val="left"/>
              <w:rPr>
                <w:rFonts w:eastAsia="Times New Roman" w:cs="Arial"/>
                <w:color w:val="auto"/>
                <w:lang w:eastAsia="en-GB"/>
              </w:rPr>
            </w:pPr>
          </w:p>
          <w:p w14:paraId="43F6E410" w14:textId="77777777" w:rsidR="00826B86" w:rsidRDefault="00826B86" w:rsidP="00826B86">
            <w:pPr>
              <w:pStyle w:val="ListParagraph"/>
              <w:numPr>
                <w:ilvl w:val="0"/>
                <w:numId w:val="61"/>
              </w:numPr>
              <w:autoSpaceDE/>
              <w:autoSpaceDN/>
              <w:adjustRightInd/>
              <w:spacing w:after="0"/>
              <w:jc w:val="left"/>
              <w:rPr>
                <w:rFonts w:eastAsia="Times New Roman" w:cs="Arial"/>
                <w:color w:val="auto"/>
                <w:lang w:eastAsia="en-GB"/>
              </w:rPr>
            </w:pPr>
            <w:r w:rsidRPr="000F0A0B">
              <w:rPr>
                <w:rFonts w:eastAsia="Times New Roman" w:cs="Arial"/>
                <w:color w:val="auto"/>
                <w:lang w:eastAsia="en-GB"/>
              </w:rPr>
              <w:t>SCAYT+ to provide the multiagency specialist assessment that attracts the £2,500 funding</w:t>
            </w:r>
            <w:r>
              <w:rPr>
                <w:rFonts w:eastAsia="Times New Roman" w:cs="Arial"/>
                <w:color w:val="auto"/>
                <w:lang w:eastAsia="en-GB"/>
              </w:rPr>
              <w:t>.</w:t>
            </w:r>
          </w:p>
          <w:p w14:paraId="7198184B" w14:textId="77777777" w:rsidR="00826B86" w:rsidRPr="000F0A0B" w:rsidRDefault="00826B86" w:rsidP="00F32C1A">
            <w:pPr>
              <w:autoSpaceDE/>
              <w:autoSpaceDN/>
              <w:adjustRightInd/>
              <w:spacing w:after="0"/>
              <w:jc w:val="left"/>
              <w:rPr>
                <w:rFonts w:eastAsia="Times New Roman" w:cs="Arial"/>
                <w:color w:val="auto"/>
                <w:lang w:eastAsia="en-GB"/>
              </w:rPr>
            </w:pPr>
            <w:r w:rsidRPr="000F0A0B">
              <w:rPr>
                <w:rFonts w:eastAsia="Times New Roman" w:cs="Arial"/>
                <w:color w:val="auto"/>
                <w:lang w:eastAsia="en-GB"/>
              </w:rPr>
              <w:t xml:space="preserve"> </w:t>
            </w:r>
          </w:p>
          <w:p w14:paraId="72E8F752" w14:textId="77777777" w:rsidR="00826B86" w:rsidRPr="000F0A0B" w:rsidRDefault="00826B86" w:rsidP="00826B86">
            <w:pPr>
              <w:pStyle w:val="ListParagraph"/>
              <w:numPr>
                <w:ilvl w:val="0"/>
                <w:numId w:val="61"/>
              </w:numPr>
              <w:autoSpaceDE/>
              <w:autoSpaceDN/>
              <w:adjustRightInd/>
              <w:spacing w:after="0"/>
              <w:jc w:val="left"/>
              <w:rPr>
                <w:rFonts w:eastAsia="Times New Roman" w:cs="Arial"/>
                <w:color w:val="auto"/>
                <w:lang w:eastAsia="en-GB"/>
              </w:rPr>
            </w:pPr>
            <w:r w:rsidRPr="000F0A0B">
              <w:rPr>
                <w:rFonts w:eastAsia="Times New Roman" w:cs="Arial"/>
                <w:color w:val="auto"/>
                <w:lang w:eastAsia="en-GB"/>
              </w:rPr>
              <w:t>SCAYT + to provide the intervention agreed that attracts up to £5000 of funding per child/family</w:t>
            </w:r>
            <w:r>
              <w:rPr>
                <w:rFonts w:eastAsia="Times New Roman" w:cs="Arial"/>
                <w:color w:val="auto"/>
                <w:lang w:eastAsia="en-GB"/>
              </w:rPr>
              <w:t>.</w:t>
            </w:r>
          </w:p>
          <w:p w14:paraId="6E64EB37" w14:textId="77777777" w:rsidR="00826B86" w:rsidRPr="00D13879" w:rsidRDefault="00826B86" w:rsidP="00F32C1A">
            <w:pPr>
              <w:autoSpaceDE/>
              <w:autoSpaceDN/>
              <w:adjustRightInd/>
              <w:spacing w:after="0"/>
              <w:jc w:val="left"/>
              <w:rPr>
                <w:rFonts w:eastAsia="Times New Roman" w:cs="Arial"/>
                <w:color w:val="auto"/>
                <w:lang w:eastAsia="en-GB"/>
              </w:rPr>
            </w:pPr>
          </w:p>
          <w:p w14:paraId="30A08282" w14:textId="77777777" w:rsidR="00826B86" w:rsidRPr="00D13879" w:rsidRDefault="00826B86" w:rsidP="00F32C1A">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Delivery of service under this eligibility criteria only has funding until 2020 if this is not extende</w:t>
            </w:r>
            <w:r>
              <w:rPr>
                <w:rFonts w:eastAsia="Times New Roman" w:cs="Arial"/>
                <w:color w:val="auto"/>
                <w:lang w:eastAsia="en-GB"/>
              </w:rPr>
              <w:t xml:space="preserve">d then the funding would cease. </w:t>
            </w:r>
          </w:p>
          <w:p w14:paraId="18BB93DD" w14:textId="77777777" w:rsidR="00826B86" w:rsidRPr="00D13879" w:rsidRDefault="00826B86" w:rsidP="00F32C1A">
            <w:pPr>
              <w:autoSpaceDE/>
              <w:autoSpaceDN/>
              <w:adjustRightInd/>
              <w:spacing w:after="0"/>
              <w:jc w:val="left"/>
              <w:rPr>
                <w:rFonts w:eastAsia="Times New Roman" w:cs="Arial"/>
                <w:color w:val="auto"/>
                <w:lang w:eastAsia="en-GB"/>
              </w:rPr>
            </w:pPr>
          </w:p>
        </w:tc>
      </w:tr>
      <w:tr w:rsidR="00826B86" w:rsidRPr="00D13879" w14:paraId="2002202F" w14:textId="77777777" w:rsidTr="00F32C1A">
        <w:trPr>
          <w:trHeight w:val="70"/>
        </w:trPr>
        <w:tc>
          <w:tcPr>
            <w:tcW w:w="2830" w:type="dxa"/>
            <w:gridSpan w:val="3"/>
          </w:tcPr>
          <w:p w14:paraId="5E00E739" w14:textId="77777777" w:rsidR="00826B86" w:rsidRPr="00D13879" w:rsidRDefault="00826B86" w:rsidP="00F32C1A">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What are the risks associated with this saving and how will they be mitigated</w:t>
            </w:r>
          </w:p>
          <w:p w14:paraId="63B35BFB" w14:textId="77777777" w:rsidR="00826B86" w:rsidRPr="00D13879" w:rsidRDefault="00826B86" w:rsidP="00F32C1A">
            <w:pPr>
              <w:autoSpaceDE/>
              <w:autoSpaceDN/>
              <w:adjustRightInd/>
              <w:spacing w:after="0"/>
              <w:jc w:val="left"/>
              <w:rPr>
                <w:rFonts w:eastAsia="Times New Roman" w:cs="Arial"/>
                <w:color w:val="auto"/>
                <w:lang w:eastAsia="en-GB"/>
              </w:rPr>
            </w:pPr>
          </w:p>
          <w:p w14:paraId="72DCAA0F" w14:textId="77777777" w:rsidR="00826B86" w:rsidRPr="00D13879" w:rsidRDefault="00826B86" w:rsidP="00F32C1A">
            <w:pPr>
              <w:autoSpaceDE/>
              <w:autoSpaceDN/>
              <w:adjustRightInd/>
              <w:spacing w:after="0"/>
              <w:jc w:val="left"/>
              <w:rPr>
                <w:rFonts w:eastAsia="Times New Roman" w:cs="Arial"/>
                <w:color w:val="auto"/>
                <w:lang w:eastAsia="en-GB"/>
              </w:rPr>
            </w:pPr>
          </w:p>
          <w:p w14:paraId="167507A6" w14:textId="77777777" w:rsidR="00826B86" w:rsidRPr="00D13879" w:rsidRDefault="00826B86" w:rsidP="00F32C1A">
            <w:pPr>
              <w:autoSpaceDE/>
              <w:autoSpaceDN/>
              <w:adjustRightInd/>
              <w:spacing w:after="0"/>
              <w:jc w:val="left"/>
              <w:rPr>
                <w:rFonts w:eastAsia="Times New Roman" w:cs="Arial"/>
                <w:color w:val="auto"/>
                <w:lang w:eastAsia="en-GB"/>
              </w:rPr>
            </w:pPr>
          </w:p>
          <w:p w14:paraId="22B32B12" w14:textId="77777777" w:rsidR="00826B86" w:rsidRPr="00D13879" w:rsidRDefault="00826B86" w:rsidP="00F32C1A">
            <w:pPr>
              <w:autoSpaceDE/>
              <w:autoSpaceDN/>
              <w:adjustRightInd/>
              <w:spacing w:after="0"/>
              <w:jc w:val="left"/>
              <w:rPr>
                <w:rFonts w:eastAsia="Times New Roman" w:cs="Arial"/>
                <w:color w:val="auto"/>
                <w:lang w:eastAsia="en-GB"/>
              </w:rPr>
            </w:pPr>
          </w:p>
          <w:p w14:paraId="4E881B1E" w14:textId="77777777" w:rsidR="00826B86" w:rsidRPr="00D13879"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568535F9" w14:textId="77777777" w:rsidR="00826B86" w:rsidRPr="00D13879" w:rsidRDefault="00826B86" w:rsidP="00F32C1A">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Cost</w:t>
            </w:r>
          </w:p>
          <w:p w14:paraId="4F7476C2" w14:textId="77777777" w:rsidR="00826B86" w:rsidRPr="00D13879" w:rsidRDefault="00826B86" w:rsidP="00F32C1A">
            <w:pPr>
              <w:autoSpaceDE/>
              <w:autoSpaceDN/>
              <w:adjustRightInd/>
              <w:spacing w:after="0"/>
              <w:rPr>
                <w:rFonts w:eastAsia="Times New Roman" w:cs="Arial"/>
                <w:color w:val="auto"/>
                <w:lang w:eastAsia="en-GB"/>
              </w:rPr>
            </w:pPr>
            <w:r>
              <w:rPr>
                <w:rFonts w:eastAsia="Times New Roman" w:cs="Arial"/>
                <w:color w:val="auto"/>
                <w:lang w:eastAsia="en-GB"/>
              </w:rPr>
              <w:t>The s</w:t>
            </w:r>
            <w:r w:rsidRPr="00D13879">
              <w:rPr>
                <w:rFonts w:eastAsia="Times New Roman" w:cs="Arial"/>
                <w:color w:val="auto"/>
                <w:lang w:eastAsia="en-GB"/>
              </w:rPr>
              <w:t>ervice will only generate income if they are proactively and innovatively selling themselves. This can be mitigated</w:t>
            </w:r>
            <w:r>
              <w:rPr>
                <w:rFonts w:eastAsia="Times New Roman" w:cs="Arial"/>
                <w:color w:val="auto"/>
                <w:lang w:eastAsia="en-GB"/>
              </w:rPr>
              <w:t xml:space="preserve"> against by assurance from the s</w:t>
            </w:r>
            <w:r w:rsidRPr="00D13879">
              <w:rPr>
                <w:rFonts w:eastAsia="Times New Roman" w:cs="Arial"/>
                <w:color w:val="auto"/>
                <w:lang w:eastAsia="en-GB"/>
              </w:rPr>
              <w:t xml:space="preserve">ervice that </w:t>
            </w:r>
            <w:r>
              <w:rPr>
                <w:rFonts w:eastAsia="Times New Roman" w:cs="Arial"/>
                <w:color w:val="auto"/>
                <w:lang w:eastAsia="en-GB"/>
              </w:rPr>
              <w:t xml:space="preserve">the </w:t>
            </w:r>
            <w:r w:rsidRPr="00D13879">
              <w:rPr>
                <w:rFonts w:eastAsia="Times New Roman" w:cs="Arial"/>
                <w:color w:val="auto"/>
                <w:lang w:eastAsia="en-GB"/>
              </w:rPr>
              <w:t>A</w:t>
            </w:r>
            <w:r>
              <w:rPr>
                <w:rFonts w:eastAsia="Times New Roman" w:cs="Arial"/>
                <w:color w:val="auto"/>
                <w:lang w:eastAsia="en-GB"/>
              </w:rPr>
              <w:t xml:space="preserve">doption </w:t>
            </w:r>
            <w:r w:rsidRPr="00D13879">
              <w:rPr>
                <w:rFonts w:eastAsia="Times New Roman" w:cs="Arial"/>
                <w:color w:val="auto"/>
                <w:lang w:eastAsia="en-GB"/>
              </w:rPr>
              <w:t>S</w:t>
            </w:r>
            <w:r>
              <w:rPr>
                <w:rFonts w:eastAsia="Times New Roman" w:cs="Arial"/>
                <w:color w:val="auto"/>
                <w:lang w:eastAsia="en-GB"/>
              </w:rPr>
              <w:t xml:space="preserve">upport </w:t>
            </w:r>
            <w:r w:rsidRPr="00D13879">
              <w:rPr>
                <w:rFonts w:eastAsia="Times New Roman" w:cs="Arial"/>
                <w:color w:val="auto"/>
                <w:lang w:eastAsia="en-GB"/>
              </w:rPr>
              <w:t>F</w:t>
            </w:r>
            <w:r>
              <w:rPr>
                <w:rFonts w:eastAsia="Times New Roman" w:cs="Arial"/>
                <w:color w:val="auto"/>
                <w:lang w:eastAsia="en-GB"/>
              </w:rPr>
              <w:t>und</w:t>
            </w:r>
            <w:r w:rsidRPr="00D13879">
              <w:rPr>
                <w:rFonts w:eastAsia="Times New Roman" w:cs="Arial"/>
                <w:color w:val="auto"/>
                <w:lang w:eastAsia="en-GB"/>
              </w:rPr>
              <w:t xml:space="preserve"> </w:t>
            </w:r>
            <w:r>
              <w:rPr>
                <w:rFonts w:eastAsia="Times New Roman" w:cs="Arial"/>
                <w:color w:val="auto"/>
                <w:lang w:eastAsia="en-GB"/>
              </w:rPr>
              <w:t xml:space="preserve">is </w:t>
            </w:r>
            <w:r w:rsidRPr="00D13879">
              <w:rPr>
                <w:rFonts w:eastAsia="Times New Roman" w:cs="Arial"/>
                <w:color w:val="auto"/>
                <w:lang w:eastAsia="en-GB"/>
              </w:rPr>
              <w:t xml:space="preserve">being invoiced for completed work by the team. </w:t>
            </w:r>
          </w:p>
          <w:p w14:paraId="41FCE07F" w14:textId="77777777" w:rsidR="00826B86" w:rsidRPr="00D13879" w:rsidRDefault="00826B86" w:rsidP="00F32C1A">
            <w:pPr>
              <w:autoSpaceDE/>
              <w:autoSpaceDN/>
              <w:adjustRightInd/>
              <w:spacing w:after="0"/>
              <w:jc w:val="left"/>
              <w:rPr>
                <w:rFonts w:eastAsia="Times New Roman" w:cs="Arial"/>
                <w:color w:val="auto"/>
                <w:lang w:eastAsia="en-GB"/>
              </w:rPr>
            </w:pPr>
          </w:p>
          <w:p w14:paraId="1D3D30D2" w14:textId="77777777" w:rsidR="00826B86" w:rsidRPr="00D13879" w:rsidRDefault="00826B86" w:rsidP="00F32C1A">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Impact on children and young people currently in care</w:t>
            </w:r>
          </w:p>
          <w:p w14:paraId="4F86A31B" w14:textId="77777777" w:rsidR="00826B86" w:rsidRPr="005376F1" w:rsidRDefault="00826B86" w:rsidP="00826B86">
            <w:pPr>
              <w:pStyle w:val="ListParagraph"/>
              <w:numPr>
                <w:ilvl w:val="0"/>
                <w:numId w:val="62"/>
              </w:numPr>
              <w:autoSpaceDE/>
              <w:autoSpaceDN/>
              <w:adjustRightInd/>
              <w:spacing w:after="0"/>
              <w:rPr>
                <w:rFonts w:eastAsia="Times New Roman" w:cs="Arial"/>
                <w:color w:val="auto"/>
                <w:lang w:eastAsia="en-GB"/>
              </w:rPr>
            </w:pPr>
            <w:r w:rsidRPr="005376F1">
              <w:rPr>
                <w:rFonts w:eastAsia="Times New Roman" w:cs="Arial"/>
                <w:color w:val="auto"/>
                <w:lang w:eastAsia="en-GB"/>
              </w:rPr>
              <w:t>Possible increase in placement breakdowns.</w:t>
            </w:r>
          </w:p>
          <w:p w14:paraId="7B2C3333" w14:textId="77777777" w:rsidR="00826B86" w:rsidRPr="00D13879" w:rsidRDefault="00826B86" w:rsidP="00F32C1A">
            <w:pPr>
              <w:autoSpaceDE/>
              <w:autoSpaceDN/>
              <w:adjustRightInd/>
              <w:spacing w:after="0"/>
              <w:rPr>
                <w:rFonts w:eastAsia="Times New Roman" w:cs="Arial"/>
                <w:color w:val="auto"/>
                <w:lang w:eastAsia="en-GB"/>
              </w:rPr>
            </w:pPr>
          </w:p>
          <w:p w14:paraId="69B5170C" w14:textId="77777777" w:rsidR="00826B86" w:rsidRPr="005376F1" w:rsidRDefault="00826B86" w:rsidP="00826B86">
            <w:pPr>
              <w:pStyle w:val="ListParagraph"/>
              <w:numPr>
                <w:ilvl w:val="0"/>
                <w:numId w:val="62"/>
              </w:numPr>
              <w:autoSpaceDE/>
              <w:autoSpaceDN/>
              <w:adjustRightInd/>
              <w:spacing w:after="0"/>
              <w:rPr>
                <w:rFonts w:eastAsia="Times New Roman" w:cs="Arial"/>
                <w:color w:val="auto"/>
                <w:lang w:eastAsia="en-GB"/>
              </w:rPr>
            </w:pPr>
            <w:r w:rsidRPr="005376F1">
              <w:rPr>
                <w:rFonts w:eastAsia="Times New Roman" w:cs="Arial"/>
                <w:color w:val="auto"/>
                <w:lang w:eastAsia="en-GB"/>
              </w:rPr>
              <w:t>Possible unmet emotional and mental health needs.</w:t>
            </w:r>
          </w:p>
          <w:p w14:paraId="63421A5F" w14:textId="77777777" w:rsidR="00826B86" w:rsidRPr="00D13879" w:rsidRDefault="00826B86" w:rsidP="00F32C1A">
            <w:pPr>
              <w:autoSpaceDE/>
              <w:autoSpaceDN/>
              <w:adjustRightInd/>
              <w:spacing w:after="0"/>
              <w:rPr>
                <w:rFonts w:eastAsia="Times New Roman" w:cs="Arial"/>
                <w:color w:val="auto"/>
                <w:lang w:eastAsia="en-GB"/>
              </w:rPr>
            </w:pPr>
          </w:p>
          <w:p w14:paraId="79FAA7BE" w14:textId="77777777" w:rsidR="00826B86" w:rsidRPr="00D13879" w:rsidRDefault="00826B86" w:rsidP="00F32C1A">
            <w:pPr>
              <w:autoSpaceDE/>
              <w:autoSpaceDN/>
              <w:adjustRightInd/>
              <w:spacing w:after="0"/>
              <w:rPr>
                <w:rFonts w:eastAsia="Times New Roman" w:cs="Arial"/>
                <w:color w:val="auto"/>
                <w:lang w:eastAsia="en-GB"/>
              </w:rPr>
            </w:pPr>
            <w:r>
              <w:rPr>
                <w:rFonts w:eastAsia="Times New Roman" w:cs="Arial"/>
                <w:color w:val="auto"/>
                <w:lang w:eastAsia="en-GB"/>
              </w:rPr>
              <w:t>The above will be m</w:t>
            </w:r>
            <w:r w:rsidRPr="00D13879">
              <w:rPr>
                <w:rFonts w:eastAsia="Times New Roman" w:cs="Arial"/>
                <w:color w:val="auto"/>
                <w:lang w:eastAsia="en-GB"/>
              </w:rPr>
              <w:t>itigated to a degree by targeting Family Support placement</w:t>
            </w:r>
            <w:r>
              <w:rPr>
                <w:rFonts w:eastAsia="Times New Roman" w:cs="Arial"/>
                <w:color w:val="auto"/>
                <w:lang w:eastAsia="en-GB"/>
              </w:rPr>
              <w:t>s</w:t>
            </w:r>
            <w:r w:rsidRPr="00D13879">
              <w:rPr>
                <w:rFonts w:eastAsia="Times New Roman" w:cs="Arial"/>
                <w:color w:val="auto"/>
                <w:lang w:eastAsia="en-GB"/>
              </w:rPr>
              <w:t xml:space="preserve"> where ri</w:t>
            </w:r>
            <w:r>
              <w:rPr>
                <w:rFonts w:eastAsia="Times New Roman" w:cs="Arial"/>
                <w:color w:val="auto"/>
                <w:lang w:eastAsia="en-GB"/>
              </w:rPr>
              <w:t xml:space="preserve">sk of breakdown is identified. </w:t>
            </w:r>
          </w:p>
        </w:tc>
      </w:tr>
    </w:tbl>
    <w:p w14:paraId="0C995DCE" w14:textId="77777777" w:rsidR="00826B86" w:rsidRPr="00D13879" w:rsidRDefault="00826B86" w:rsidP="00826B86">
      <w:pPr>
        <w:autoSpaceDE/>
        <w:autoSpaceDN/>
        <w:adjustRightInd/>
        <w:spacing w:after="0"/>
        <w:jc w:val="left"/>
        <w:rPr>
          <w:rFonts w:eastAsia="Times New Roman" w:cs="Arial"/>
          <w:color w:val="auto"/>
          <w:lang w:eastAsia="en-GB"/>
        </w:rPr>
      </w:pPr>
    </w:p>
    <w:p w14:paraId="72B05A2F" w14:textId="77777777" w:rsidR="00826B86" w:rsidRPr="00D13879" w:rsidRDefault="00826B86" w:rsidP="00826B86">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What does this service deliver? </w:t>
      </w:r>
    </w:p>
    <w:p w14:paraId="7280BFAC" w14:textId="77777777" w:rsidR="00826B86" w:rsidRDefault="00826B86" w:rsidP="00826B86">
      <w:pPr>
        <w:autoSpaceDE/>
        <w:autoSpaceDN/>
        <w:adjustRightInd/>
        <w:spacing w:after="0"/>
        <w:jc w:val="left"/>
        <w:rPr>
          <w:rFonts w:eastAsia="Times New Roman" w:cs="Arial"/>
          <w:color w:val="auto"/>
          <w:lang w:eastAsia="en-GB"/>
        </w:rPr>
      </w:pPr>
    </w:p>
    <w:p w14:paraId="50461A67" w14:textId="77777777" w:rsidR="00826B86" w:rsidRDefault="00826B86" w:rsidP="00826B86">
      <w:pPr>
        <w:autoSpaceDE/>
        <w:autoSpaceDN/>
        <w:adjustRightInd/>
        <w:spacing w:after="0"/>
        <w:jc w:val="left"/>
        <w:rPr>
          <w:rFonts w:eastAsia="Times New Roman" w:cs="Arial"/>
          <w:color w:val="auto"/>
          <w:lang w:eastAsia="en-GB"/>
        </w:rPr>
      </w:pPr>
      <w:r>
        <w:rPr>
          <w:rFonts w:eastAsia="Times New Roman" w:cs="Arial"/>
          <w:color w:val="auto"/>
          <w:lang w:eastAsia="en-GB"/>
        </w:rPr>
        <w:t>SCAYT+ provides a targeted service of advice on emotional health and wellbeing to children looked after, foster carers, residential and other child care staff. The service helps to:</w:t>
      </w:r>
    </w:p>
    <w:p w14:paraId="2C6FB111" w14:textId="77777777" w:rsidR="00826B86" w:rsidRPr="00D13879" w:rsidRDefault="00826B86" w:rsidP="00826B86">
      <w:pPr>
        <w:autoSpaceDE/>
        <w:autoSpaceDN/>
        <w:adjustRightInd/>
        <w:spacing w:after="0"/>
        <w:jc w:val="left"/>
        <w:rPr>
          <w:rFonts w:eastAsia="Times New Roman" w:cs="Arial"/>
          <w:color w:val="auto"/>
          <w:lang w:eastAsia="en-GB"/>
        </w:rPr>
      </w:pPr>
    </w:p>
    <w:p w14:paraId="53E8B63C" w14:textId="77777777" w:rsidR="00826B86" w:rsidRPr="000608B5" w:rsidRDefault="00826B86" w:rsidP="00826B86">
      <w:pPr>
        <w:numPr>
          <w:ilvl w:val="0"/>
          <w:numId w:val="41"/>
        </w:numPr>
        <w:autoSpaceDE/>
        <w:autoSpaceDN/>
        <w:adjustRightInd/>
        <w:spacing w:after="0"/>
        <w:contextualSpacing/>
        <w:jc w:val="left"/>
        <w:rPr>
          <w:rFonts w:ascii="Times New Roman" w:eastAsia="Times New Roman" w:hAnsi="Times New Roman" w:cs="Arial"/>
          <w:color w:val="auto"/>
          <w:lang w:eastAsia="en-GB"/>
        </w:rPr>
      </w:pPr>
      <w:r w:rsidRPr="00D13879">
        <w:rPr>
          <w:rFonts w:eastAsia="Times New Roman" w:cs="Arial"/>
          <w:color w:val="auto"/>
          <w:lang w:eastAsia="en-GB"/>
        </w:rPr>
        <w:t>Improve the emotional health and wellbeing of Lancashire's children who are looked after/ adopted and whom Lancashire has a responsibility</w:t>
      </w:r>
      <w:r>
        <w:rPr>
          <w:rFonts w:eastAsia="Times New Roman" w:cs="Arial"/>
          <w:color w:val="auto"/>
          <w:lang w:eastAsia="en-GB"/>
        </w:rPr>
        <w:t>.</w:t>
      </w:r>
    </w:p>
    <w:p w14:paraId="21A40C91" w14:textId="77777777" w:rsidR="00826B86" w:rsidRPr="00D13879" w:rsidRDefault="00826B86" w:rsidP="00826B86">
      <w:pPr>
        <w:autoSpaceDE/>
        <w:autoSpaceDN/>
        <w:adjustRightInd/>
        <w:spacing w:after="0"/>
        <w:ind w:left="360"/>
        <w:contextualSpacing/>
        <w:jc w:val="left"/>
        <w:rPr>
          <w:rFonts w:ascii="Times New Roman" w:eastAsia="Times New Roman" w:hAnsi="Times New Roman" w:cs="Arial"/>
          <w:color w:val="auto"/>
          <w:lang w:eastAsia="en-GB"/>
        </w:rPr>
      </w:pPr>
    </w:p>
    <w:p w14:paraId="2D82D850" w14:textId="77777777" w:rsidR="00826B86" w:rsidRDefault="00826B86" w:rsidP="00826B86">
      <w:pPr>
        <w:numPr>
          <w:ilvl w:val="0"/>
          <w:numId w:val="41"/>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Increase the understanding about emotional health and wellbeing issues for children and young people who are looked after/ adopted amongst all those working within the professional and carer network</w:t>
      </w:r>
      <w:r>
        <w:rPr>
          <w:rFonts w:eastAsia="Times New Roman" w:cs="Arial"/>
          <w:color w:val="auto"/>
          <w:lang w:eastAsia="en-GB"/>
        </w:rPr>
        <w:t>.</w:t>
      </w:r>
    </w:p>
    <w:p w14:paraId="0FB15367" w14:textId="77777777" w:rsidR="00826B86" w:rsidRPr="00D13879" w:rsidRDefault="00826B86" w:rsidP="00826B86">
      <w:pPr>
        <w:autoSpaceDE/>
        <w:autoSpaceDN/>
        <w:adjustRightInd/>
        <w:spacing w:after="0"/>
        <w:contextualSpacing/>
        <w:jc w:val="left"/>
        <w:rPr>
          <w:rFonts w:eastAsia="Times New Roman" w:cs="Arial"/>
          <w:color w:val="auto"/>
          <w:lang w:eastAsia="en-GB"/>
        </w:rPr>
      </w:pPr>
    </w:p>
    <w:p w14:paraId="20D93DD5" w14:textId="77777777" w:rsidR="00826B86" w:rsidRDefault="00826B86" w:rsidP="00826B86">
      <w:pPr>
        <w:numPr>
          <w:ilvl w:val="0"/>
          <w:numId w:val="41"/>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Maintain a professional training programme for foster carers, adopters and staff to ensure the services are equipped to deliver quality care to children and young people.</w:t>
      </w:r>
    </w:p>
    <w:p w14:paraId="4925DCAF" w14:textId="77777777" w:rsidR="00826B86" w:rsidRPr="000608B5" w:rsidRDefault="00826B86" w:rsidP="00826B86">
      <w:pPr>
        <w:autoSpaceDE/>
        <w:autoSpaceDN/>
        <w:adjustRightInd/>
        <w:spacing w:after="0"/>
        <w:contextualSpacing/>
        <w:jc w:val="left"/>
        <w:rPr>
          <w:rFonts w:eastAsia="Times New Roman" w:cs="Arial"/>
          <w:color w:val="auto"/>
          <w:lang w:eastAsia="en-GB"/>
        </w:rPr>
      </w:pPr>
    </w:p>
    <w:p w14:paraId="4C900A47" w14:textId="77777777" w:rsidR="00826B86" w:rsidRDefault="00826B86" w:rsidP="00826B86">
      <w:pPr>
        <w:numPr>
          <w:ilvl w:val="0"/>
          <w:numId w:val="42"/>
        </w:numPr>
        <w:autoSpaceDE/>
        <w:autoSpaceDN/>
        <w:adjustRightInd/>
        <w:spacing w:after="0"/>
        <w:ind w:left="360"/>
        <w:contextualSpacing/>
        <w:jc w:val="left"/>
        <w:rPr>
          <w:rFonts w:eastAsia="Times New Roman" w:cs="Arial"/>
          <w:color w:val="auto"/>
          <w:lang w:eastAsia="en-GB"/>
        </w:rPr>
      </w:pPr>
      <w:r>
        <w:rPr>
          <w:rFonts w:eastAsia="Times New Roman" w:cs="Arial"/>
          <w:color w:val="auto"/>
          <w:lang w:eastAsia="en-GB"/>
        </w:rPr>
        <w:t>P</w:t>
      </w:r>
      <w:r w:rsidRPr="00D13879">
        <w:rPr>
          <w:rFonts w:eastAsia="Times New Roman" w:cs="Arial"/>
          <w:color w:val="auto"/>
          <w:lang w:eastAsia="en-GB"/>
        </w:rPr>
        <w:t xml:space="preserve">rovide therapeutic advice and support to the carers of looked after children and young people. </w:t>
      </w:r>
    </w:p>
    <w:p w14:paraId="4CE7246D" w14:textId="77777777" w:rsidR="00826B86" w:rsidRPr="00D13879" w:rsidRDefault="00826B86" w:rsidP="00826B86">
      <w:pPr>
        <w:autoSpaceDE/>
        <w:autoSpaceDN/>
        <w:adjustRightInd/>
        <w:spacing w:after="0"/>
        <w:contextualSpacing/>
        <w:jc w:val="left"/>
        <w:rPr>
          <w:rFonts w:eastAsia="Times New Roman" w:cs="Arial"/>
          <w:color w:val="auto"/>
          <w:lang w:eastAsia="en-GB"/>
        </w:rPr>
      </w:pPr>
    </w:p>
    <w:p w14:paraId="5A6D533F" w14:textId="77777777" w:rsidR="00826B86" w:rsidRDefault="00826B86" w:rsidP="00826B86">
      <w:pPr>
        <w:numPr>
          <w:ilvl w:val="0"/>
          <w:numId w:val="42"/>
        </w:numPr>
        <w:autoSpaceDE/>
        <w:autoSpaceDN/>
        <w:adjustRightInd/>
        <w:spacing w:after="0"/>
        <w:ind w:left="360"/>
        <w:contextualSpacing/>
        <w:jc w:val="left"/>
        <w:rPr>
          <w:rFonts w:eastAsia="Times New Roman" w:cs="Arial"/>
          <w:color w:val="auto"/>
          <w:lang w:eastAsia="en-GB"/>
        </w:rPr>
      </w:pPr>
      <w:r>
        <w:rPr>
          <w:rFonts w:eastAsia="Times New Roman" w:cs="Arial"/>
          <w:color w:val="auto"/>
          <w:lang w:eastAsia="en-GB"/>
        </w:rPr>
        <w:t>P</w:t>
      </w:r>
      <w:r w:rsidRPr="00D13879">
        <w:rPr>
          <w:rFonts w:eastAsia="Times New Roman" w:cs="Arial"/>
          <w:color w:val="auto"/>
          <w:lang w:eastAsia="en-GB"/>
        </w:rPr>
        <w:t xml:space="preserve">rovide therapeutic support to children and young people post adoption who have been assessed as needing a service. </w:t>
      </w:r>
    </w:p>
    <w:p w14:paraId="2F1F7613" w14:textId="77777777" w:rsidR="00826B86" w:rsidRPr="000608B5" w:rsidRDefault="00826B86" w:rsidP="00826B86">
      <w:pPr>
        <w:autoSpaceDE/>
        <w:autoSpaceDN/>
        <w:adjustRightInd/>
        <w:spacing w:after="0"/>
        <w:contextualSpacing/>
        <w:jc w:val="left"/>
        <w:rPr>
          <w:rFonts w:eastAsia="Times New Roman" w:cs="Arial"/>
          <w:color w:val="auto"/>
          <w:lang w:eastAsia="en-GB"/>
        </w:rPr>
      </w:pPr>
    </w:p>
    <w:p w14:paraId="650176BD" w14:textId="77777777" w:rsidR="00826B86" w:rsidRDefault="00826B86" w:rsidP="00826B86">
      <w:pPr>
        <w:numPr>
          <w:ilvl w:val="0"/>
          <w:numId w:val="42"/>
        </w:numPr>
        <w:autoSpaceDE/>
        <w:autoSpaceDN/>
        <w:adjustRightInd/>
        <w:spacing w:after="0"/>
        <w:ind w:left="360"/>
        <w:contextualSpacing/>
        <w:jc w:val="left"/>
        <w:rPr>
          <w:rFonts w:eastAsia="Times New Roman" w:cs="Arial"/>
          <w:color w:val="auto"/>
          <w:lang w:eastAsia="en-GB"/>
        </w:rPr>
      </w:pPr>
      <w:r>
        <w:rPr>
          <w:rFonts w:eastAsia="Times New Roman" w:cs="Arial"/>
          <w:color w:val="auto"/>
          <w:lang w:eastAsia="en-GB"/>
        </w:rPr>
        <w:t>S</w:t>
      </w:r>
      <w:r w:rsidRPr="00D13879">
        <w:rPr>
          <w:rFonts w:eastAsia="Times New Roman" w:cs="Arial"/>
          <w:color w:val="auto"/>
          <w:lang w:eastAsia="en-GB"/>
        </w:rPr>
        <w:t xml:space="preserve">upport in assessing children and young people's emotional health needs. </w:t>
      </w:r>
    </w:p>
    <w:p w14:paraId="04352793" w14:textId="77777777" w:rsidR="00826B86" w:rsidRPr="00D13879" w:rsidRDefault="00826B86" w:rsidP="00826B86">
      <w:pPr>
        <w:autoSpaceDE/>
        <w:autoSpaceDN/>
        <w:adjustRightInd/>
        <w:spacing w:after="0"/>
        <w:contextualSpacing/>
        <w:jc w:val="left"/>
        <w:rPr>
          <w:rFonts w:eastAsia="Times New Roman" w:cs="Arial"/>
          <w:color w:val="auto"/>
          <w:lang w:eastAsia="en-GB"/>
        </w:rPr>
      </w:pPr>
    </w:p>
    <w:p w14:paraId="063BEFFF" w14:textId="77777777" w:rsidR="00826B86" w:rsidRDefault="00826B86" w:rsidP="00826B86">
      <w:pPr>
        <w:numPr>
          <w:ilvl w:val="0"/>
          <w:numId w:val="42"/>
        </w:numPr>
        <w:autoSpaceDE/>
        <w:autoSpaceDN/>
        <w:adjustRightInd/>
        <w:spacing w:after="0"/>
        <w:ind w:left="360"/>
        <w:contextualSpacing/>
        <w:jc w:val="left"/>
        <w:rPr>
          <w:rFonts w:eastAsia="Times New Roman" w:cs="Arial"/>
          <w:color w:val="auto"/>
          <w:lang w:eastAsia="en-GB"/>
        </w:rPr>
      </w:pPr>
      <w:r>
        <w:rPr>
          <w:rFonts w:eastAsia="Times New Roman" w:cs="Arial"/>
          <w:color w:val="auto"/>
          <w:lang w:eastAsia="en-GB"/>
        </w:rPr>
        <w:t>P</w:t>
      </w:r>
      <w:r w:rsidRPr="00D13879">
        <w:rPr>
          <w:rFonts w:eastAsia="Times New Roman" w:cs="Arial"/>
          <w:color w:val="auto"/>
          <w:lang w:eastAsia="en-GB"/>
        </w:rPr>
        <w:t xml:space="preserve">rovide therapeutic support directly to children and young who have emotional health needs. </w:t>
      </w:r>
    </w:p>
    <w:p w14:paraId="4472C8F4" w14:textId="77777777" w:rsidR="00826B86" w:rsidRDefault="00826B86" w:rsidP="00826B86">
      <w:pPr>
        <w:pStyle w:val="ListParagraph"/>
        <w:rPr>
          <w:rFonts w:eastAsia="Times New Roman" w:cs="Arial"/>
          <w:color w:val="auto"/>
          <w:lang w:eastAsia="en-GB"/>
        </w:rPr>
      </w:pPr>
    </w:p>
    <w:p w14:paraId="0293FEC7" w14:textId="77777777" w:rsidR="00826B86" w:rsidRDefault="00826B86" w:rsidP="00826B86">
      <w:pPr>
        <w:numPr>
          <w:ilvl w:val="0"/>
          <w:numId w:val="42"/>
        </w:numPr>
        <w:autoSpaceDE/>
        <w:autoSpaceDN/>
        <w:adjustRightInd/>
        <w:spacing w:after="0"/>
        <w:ind w:left="360"/>
        <w:contextualSpacing/>
        <w:jc w:val="left"/>
        <w:rPr>
          <w:rFonts w:eastAsia="Times New Roman" w:cs="Arial"/>
          <w:color w:val="auto"/>
          <w:lang w:eastAsia="en-GB"/>
        </w:rPr>
      </w:pPr>
      <w:r>
        <w:rPr>
          <w:rFonts w:eastAsia="Times New Roman" w:cs="Arial"/>
          <w:color w:val="auto"/>
          <w:lang w:eastAsia="en-GB"/>
        </w:rPr>
        <w:t>P</w:t>
      </w:r>
      <w:r w:rsidRPr="000608B5">
        <w:rPr>
          <w:rFonts w:eastAsia="Times New Roman" w:cs="Arial"/>
          <w:color w:val="auto"/>
          <w:lang w:eastAsia="en-GB"/>
        </w:rPr>
        <w:t>rovide advice and guidance to professionals working with children with emotional health needs</w:t>
      </w:r>
      <w:r>
        <w:rPr>
          <w:rFonts w:eastAsia="Times New Roman" w:cs="Arial"/>
          <w:color w:val="auto"/>
          <w:lang w:eastAsia="en-GB"/>
        </w:rPr>
        <w:t>.</w:t>
      </w:r>
    </w:p>
    <w:p w14:paraId="02A1CC5F" w14:textId="77777777" w:rsidR="00826B86" w:rsidRPr="000608B5" w:rsidRDefault="00826B86" w:rsidP="00826B86">
      <w:pPr>
        <w:autoSpaceDE/>
        <w:autoSpaceDN/>
        <w:adjustRightInd/>
        <w:spacing w:after="0"/>
        <w:contextualSpacing/>
        <w:jc w:val="left"/>
        <w:rPr>
          <w:rFonts w:eastAsia="Times New Roman" w:cs="Arial"/>
          <w:color w:val="auto"/>
          <w:lang w:eastAsia="en-GB"/>
        </w:rPr>
      </w:pPr>
    </w:p>
    <w:p w14:paraId="142A1535" w14:textId="77777777" w:rsidR="00826B86" w:rsidRPr="00D13879" w:rsidRDefault="00826B86" w:rsidP="00826B86">
      <w:pPr>
        <w:autoSpaceDE/>
        <w:autoSpaceDN/>
        <w:adjustRightInd/>
        <w:spacing w:after="160" w:line="259" w:lineRule="auto"/>
        <w:jc w:val="left"/>
        <w:rPr>
          <w:rFonts w:cs="Arial"/>
          <w:bCs/>
        </w:rPr>
      </w:pPr>
      <w:r w:rsidRPr="00D13879">
        <w:rPr>
          <w:rFonts w:cs="Arial"/>
          <w:bCs/>
        </w:rPr>
        <w:t>From April 2016 to March 2017, 364 children and young people were referred to the service :</w:t>
      </w:r>
    </w:p>
    <w:p w14:paraId="2D7C61AD" w14:textId="77777777" w:rsidR="00826B86" w:rsidRDefault="00826B86" w:rsidP="00826B86">
      <w:pPr>
        <w:autoSpaceDE/>
        <w:autoSpaceDN/>
        <w:adjustRightInd/>
        <w:spacing w:after="160" w:line="259" w:lineRule="auto"/>
        <w:jc w:val="left"/>
        <w:rPr>
          <w:rFonts w:cs="Arial"/>
          <w:bCs/>
        </w:rPr>
      </w:pPr>
      <w:r w:rsidRPr="00D13879">
        <w:rPr>
          <w:rFonts w:cs="Arial"/>
          <w:bCs/>
        </w:rPr>
        <w:t>305 were Children in Care, 50 were children who had been adopted, 9 were children who were waiting adoption.</w:t>
      </w:r>
    </w:p>
    <w:p w14:paraId="17BBEA62" w14:textId="77777777" w:rsidR="00826B86" w:rsidRPr="00D13879" w:rsidRDefault="00826B86" w:rsidP="00826B86">
      <w:pPr>
        <w:autoSpaceDE/>
        <w:autoSpaceDN/>
        <w:adjustRightInd/>
        <w:spacing w:after="160" w:line="259" w:lineRule="auto"/>
        <w:jc w:val="left"/>
        <w:rPr>
          <w:rFonts w:cs="Arial"/>
          <w:bCs/>
        </w:rPr>
      </w:pPr>
    </w:p>
    <w:p w14:paraId="1F1B6C46" w14:textId="77777777" w:rsidR="00826B86" w:rsidRPr="00D13879" w:rsidRDefault="00826B86" w:rsidP="00826B86">
      <w:pPr>
        <w:autoSpaceDE/>
        <w:autoSpaceDN/>
        <w:adjustRightInd/>
        <w:spacing w:after="160" w:line="259" w:lineRule="auto"/>
        <w:jc w:val="left"/>
        <w:rPr>
          <w:rFonts w:eastAsia="Times New Roman" w:cs="Arial"/>
          <w:color w:val="auto"/>
          <w:lang w:eastAsia="en-GB"/>
        </w:rPr>
      </w:pPr>
    </w:p>
    <w:p w14:paraId="7A157585" w14:textId="77777777" w:rsidR="00826B86" w:rsidRPr="00D13879" w:rsidRDefault="00826B86" w:rsidP="00826B86">
      <w:pPr>
        <w:autoSpaceDE/>
        <w:autoSpaceDN/>
        <w:adjustRightInd/>
        <w:spacing w:after="0"/>
        <w:jc w:val="left"/>
        <w:rPr>
          <w:rFonts w:eastAsia="Times New Roman" w:cs="Arial"/>
          <w:color w:val="auto"/>
          <w:lang w:eastAsia="en-GB"/>
        </w:rPr>
      </w:pPr>
    </w:p>
    <w:p w14:paraId="244A6315" w14:textId="77777777" w:rsidR="00826B86" w:rsidRDefault="00826B86" w:rsidP="00826B86">
      <w:pPr>
        <w:spacing w:after="0" w:line="259" w:lineRule="auto"/>
        <w:rPr>
          <w:rFonts w:cs="Arial"/>
          <w:b/>
        </w:rPr>
      </w:pPr>
    </w:p>
    <w:p w14:paraId="54C7E888" w14:textId="77777777" w:rsidR="00826B86" w:rsidRDefault="00826B86" w:rsidP="00826B86">
      <w:pPr>
        <w:spacing w:after="0" w:line="259" w:lineRule="auto"/>
        <w:rPr>
          <w:rFonts w:cs="Arial"/>
          <w:b/>
        </w:rPr>
      </w:pPr>
    </w:p>
    <w:p w14:paraId="14308353" w14:textId="77777777" w:rsidR="00826B86" w:rsidRDefault="00826B86" w:rsidP="00826B86">
      <w:pPr>
        <w:spacing w:after="0" w:line="259" w:lineRule="auto"/>
        <w:rPr>
          <w:rFonts w:cs="Arial"/>
          <w:b/>
        </w:rPr>
      </w:pPr>
    </w:p>
    <w:p w14:paraId="242AB96E" w14:textId="77777777" w:rsidR="00826B86" w:rsidRDefault="00826B86" w:rsidP="00826B86">
      <w:pPr>
        <w:spacing w:after="0" w:line="259" w:lineRule="auto"/>
        <w:rPr>
          <w:rFonts w:cs="Arial"/>
          <w:b/>
        </w:rPr>
      </w:pPr>
    </w:p>
    <w:p w14:paraId="1618863B" w14:textId="77777777" w:rsidR="00826B86" w:rsidRDefault="00826B86" w:rsidP="00826B86">
      <w:pPr>
        <w:spacing w:after="0" w:line="259" w:lineRule="auto"/>
        <w:rPr>
          <w:rFonts w:cs="Arial"/>
          <w:b/>
        </w:rPr>
      </w:pPr>
    </w:p>
    <w:p w14:paraId="45E25409" w14:textId="77777777" w:rsidR="00826B86" w:rsidRDefault="00826B86" w:rsidP="00826B86">
      <w:pPr>
        <w:spacing w:after="0" w:line="259" w:lineRule="auto"/>
        <w:rPr>
          <w:rFonts w:cs="Arial"/>
          <w:b/>
        </w:rPr>
      </w:pPr>
    </w:p>
    <w:p w14:paraId="16BEA581" w14:textId="77777777" w:rsidR="00826B86" w:rsidRDefault="00826B86" w:rsidP="00826B86">
      <w:pPr>
        <w:spacing w:after="0" w:line="259" w:lineRule="auto"/>
        <w:rPr>
          <w:rFonts w:cs="Arial"/>
          <w:b/>
        </w:rPr>
      </w:pPr>
    </w:p>
    <w:p w14:paraId="2ADFFD3D" w14:textId="77777777" w:rsidR="00826B86" w:rsidRDefault="00826B86" w:rsidP="00826B86">
      <w:pPr>
        <w:spacing w:after="0" w:line="259" w:lineRule="auto"/>
        <w:rPr>
          <w:rFonts w:cs="Arial"/>
          <w:b/>
        </w:rPr>
      </w:pPr>
    </w:p>
    <w:p w14:paraId="6E02C98D" w14:textId="77777777" w:rsidR="00826B86" w:rsidRDefault="00826B86" w:rsidP="00826B86">
      <w:pPr>
        <w:spacing w:after="0" w:line="259" w:lineRule="auto"/>
        <w:rPr>
          <w:rFonts w:cs="Arial"/>
          <w:b/>
        </w:rPr>
      </w:pPr>
    </w:p>
    <w:p w14:paraId="7BFB0F7E" w14:textId="77777777" w:rsidR="00826B86" w:rsidRDefault="00826B86" w:rsidP="00826B86">
      <w:pPr>
        <w:spacing w:after="0" w:line="259" w:lineRule="auto"/>
        <w:rPr>
          <w:rFonts w:cs="Arial"/>
          <w:b/>
        </w:rPr>
      </w:pPr>
    </w:p>
    <w:p w14:paraId="698E5CEA" w14:textId="77777777" w:rsidR="00826B86" w:rsidRDefault="00826B86" w:rsidP="00826B86">
      <w:pPr>
        <w:spacing w:after="0" w:line="259" w:lineRule="auto"/>
        <w:rPr>
          <w:rFonts w:cs="Arial"/>
          <w:b/>
        </w:rPr>
      </w:pPr>
    </w:p>
    <w:p w14:paraId="158F7EDD" w14:textId="77777777" w:rsidR="00826B86" w:rsidRDefault="00826B86" w:rsidP="00826B86">
      <w:pPr>
        <w:spacing w:after="0" w:line="259" w:lineRule="auto"/>
        <w:rPr>
          <w:rFonts w:cs="Arial"/>
          <w:b/>
        </w:rPr>
      </w:pPr>
    </w:p>
    <w:p w14:paraId="3D028F72" w14:textId="77777777" w:rsidR="00826B86" w:rsidRDefault="00826B86" w:rsidP="00826B86">
      <w:pPr>
        <w:spacing w:after="0" w:line="259" w:lineRule="auto"/>
        <w:rPr>
          <w:rFonts w:cs="Arial"/>
          <w:b/>
        </w:rPr>
      </w:pPr>
    </w:p>
    <w:p w14:paraId="2645D3DE" w14:textId="77777777" w:rsidR="00826B86" w:rsidRDefault="00826B86" w:rsidP="00826B86">
      <w:pPr>
        <w:spacing w:after="0" w:line="259" w:lineRule="auto"/>
        <w:rPr>
          <w:rFonts w:cs="Arial"/>
          <w:b/>
        </w:rPr>
      </w:pPr>
    </w:p>
    <w:p w14:paraId="5FDDC21D" w14:textId="77777777" w:rsidR="00826B86" w:rsidRDefault="00826B86" w:rsidP="00826B86">
      <w:pPr>
        <w:spacing w:after="0" w:line="259" w:lineRule="auto"/>
        <w:rPr>
          <w:rFonts w:cs="Arial"/>
          <w:b/>
        </w:rPr>
      </w:pPr>
    </w:p>
    <w:p w14:paraId="596CC3E7" w14:textId="77777777" w:rsidR="00826B86" w:rsidRDefault="00826B86" w:rsidP="00826B86">
      <w:pPr>
        <w:spacing w:after="0" w:line="259" w:lineRule="auto"/>
        <w:rPr>
          <w:rFonts w:cs="Arial"/>
          <w:b/>
        </w:rPr>
      </w:pPr>
    </w:p>
    <w:p w14:paraId="3CA447F0" w14:textId="77777777" w:rsidR="00826B86" w:rsidRDefault="00826B86" w:rsidP="00826B86">
      <w:pPr>
        <w:spacing w:after="0" w:line="259" w:lineRule="auto"/>
        <w:rPr>
          <w:rFonts w:cs="Arial"/>
          <w:b/>
        </w:rPr>
      </w:pPr>
    </w:p>
    <w:p w14:paraId="0568A5EC" w14:textId="77777777" w:rsidR="00826B86" w:rsidRDefault="00826B86" w:rsidP="00826B86">
      <w:pPr>
        <w:spacing w:after="0" w:line="259" w:lineRule="auto"/>
        <w:rPr>
          <w:rFonts w:cs="Arial"/>
          <w:b/>
        </w:rPr>
      </w:pPr>
    </w:p>
    <w:p w14:paraId="1AB1F925" w14:textId="77777777" w:rsidR="00826B86" w:rsidRDefault="00826B86" w:rsidP="00826B86">
      <w:pPr>
        <w:spacing w:after="0" w:line="259" w:lineRule="auto"/>
        <w:rPr>
          <w:rFonts w:cs="Arial"/>
          <w:b/>
        </w:rPr>
      </w:pPr>
    </w:p>
    <w:p w14:paraId="38AFD2F0" w14:textId="77777777" w:rsidR="00826B86" w:rsidRDefault="00826B86" w:rsidP="00826B86">
      <w:pPr>
        <w:spacing w:after="0" w:line="259" w:lineRule="auto"/>
        <w:rPr>
          <w:rFonts w:cs="Arial"/>
          <w:b/>
        </w:rPr>
      </w:pPr>
    </w:p>
    <w:p w14:paraId="4C3C1A80" w14:textId="77777777" w:rsidR="00826B86" w:rsidRDefault="00826B86" w:rsidP="00826B86">
      <w:pPr>
        <w:spacing w:after="0" w:line="259" w:lineRule="auto"/>
        <w:rPr>
          <w:rFonts w:cs="Arial"/>
          <w:b/>
        </w:rPr>
      </w:pPr>
    </w:p>
    <w:p w14:paraId="38D18E1F" w14:textId="77777777" w:rsidR="00826B86" w:rsidRPr="00CE094E" w:rsidRDefault="00826B86" w:rsidP="00826B86">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drawing>
          <wp:anchor distT="0" distB="0" distL="114300" distR="114300" simplePos="0" relativeHeight="251677184" behindDoc="1" locked="0" layoutInCell="1" allowOverlap="1" wp14:anchorId="292AF8A4" wp14:editId="70917D19">
            <wp:simplePos x="0" y="0"/>
            <wp:positionH relativeFrom="column">
              <wp:posOffset>-914400</wp:posOffset>
            </wp:positionH>
            <wp:positionV relativeFrom="paragraph">
              <wp:posOffset>-1028700</wp:posOffset>
            </wp:positionV>
            <wp:extent cx="7647940" cy="10858500"/>
            <wp:effectExtent l="19050" t="0" r="0" b="0"/>
            <wp:wrapNone/>
            <wp:docPr id="22" name="Picture 22"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9"/>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5A460B22"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4C260951"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6A404CD4"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3FD04A24"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34B91AD9"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3C47D385"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A8A633E"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1A0E17C5"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9B296AB"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434AD724"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92C62AF"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6D2AEEA" w14:textId="77777777" w:rsidR="00826B86" w:rsidRPr="00CE094E" w:rsidRDefault="00826B86" w:rsidP="00826B86">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78208" behindDoc="0" locked="0" layoutInCell="1" allowOverlap="1" wp14:anchorId="187919E7" wp14:editId="78E36318">
                <wp:simplePos x="0" y="0"/>
                <wp:positionH relativeFrom="column">
                  <wp:posOffset>-342900</wp:posOffset>
                </wp:positionH>
                <wp:positionV relativeFrom="paragraph">
                  <wp:posOffset>188595</wp:posOffset>
                </wp:positionV>
                <wp:extent cx="4914900" cy="4495800"/>
                <wp:effectExtent l="0" t="0" r="0"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87A4"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70E29D0E" w14:textId="77777777" w:rsidR="00F32C1A" w:rsidRPr="009838D0" w:rsidRDefault="00F32C1A" w:rsidP="00826B86">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 xml:space="preserve">CYP001b: SCAYT+ income generation </w:t>
                            </w:r>
                            <w:r>
                              <w:rPr>
                                <w:rFonts w:ascii="Corbel" w:hAnsi="Corbel"/>
                                <w:b/>
                                <w:color w:val="C00000"/>
                                <w:sz w:val="40"/>
                                <w:szCs w:val="40"/>
                              </w:rPr>
                              <w:tab/>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40B0134E" w14:textId="77777777" w:rsidR="00F32C1A" w:rsidRPr="002F35BA" w:rsidRDefault="00F32C1A" w:rsidP="00826B86">
                            <w:pPr>
                              <w:rPr>
                                <w:rFonts w:ascii="Corbel" w:hAnsi="Corbel"/>
                                <w:b/>
                                <w:sz w:val="44"/>
                              </w:rPr>
                            </w:pPr>
                          </w:p>
                          <w:p w14:paraId="3DE15C7F" w14:textId="77777777" w:rsidR="00F32C1A" w:rsidRPr="002F35BA" w:rsidRDefault="00F32C1A" w:rsidP="00826B86">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919E7" id="_x0000_s1034" type="#_x0000_t202" style="position:absolute;margin-left:-27pt;margin-top:14.85pt;width:387pt;height:35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" filled="f" stroked="f">
                <v:textbox inset=",7.2pt,,7.2pt">
                  <w:txbxContent>
                    <w:p w14:paraId="6B6A87A4"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70E29D0E" w14:textId="77777777" w:rsidR="00F32C1A" w:rsidRPr="009838D0" w:rsidRDefault="00F32C1A" w:rsidP="00826B86">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 xml:space="preserve">CYP001b: SCAYT+ income generation </w:t>
                      </w:r>
                      <w:r>
                        <w:rPr>
                          <w:rFonts w:ascii="Corbel" w:hAnsi="Corbel"/>
                          <w:b/>
                          <w:color w:val="C00000"/>
                          <w:sz w:val="40"/>
                          <w:szCs w:val="40"/>
                        </w:rPr>
                        <w:tab/>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40B0134E" w14:textId="77777777" w:rsidR="00F32C1A" w:rsidRPr="002F35BA" w:rsidRDefault="00F32C1A" w:rsidP="00826B86">
                      <w:pPr>
                        <w:rPr>
                          <w:rFonts w:ascii="Corbel" w:hAnsi="Corbel"/>
                          <w:b/>
                          <w:sz w:val="44"/>
                        </w:rPr>
                      </w:pPr>
                    </w:p>
                    <w:p w14:paraId="3DE15C7F" w14:textId="77777777" w:rsidR="00F32C1A" w:rsidRPr="002F35BA" w:rsidRDefault="00F32C1A" w:rsidP="00826B86">
                      <w:pPr>
                        <w:rPr>
                          <w:rFonts w:ascii="Corbel" w:hAnsi="Corbel"/>
                        </w:rPr>
                      </w:pPr>
                    </w:p>
                  </w:txbxContent>
                </v:textbox>
              </v:shape>
            </w:pict>
          </mc:Fallback>
        </mc:AlternateContent>
      </w:r>
    </w:p>
    <w:p w14:paraId="7B8D0A97"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6CDC3CE9"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5819B2CD"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6CED3B8F"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6412DC07"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428FD4C8"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2E2C723"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70FE5251"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67A8EE00" w14:textId="77777777" w:rsidR="00826B86" w:rsidRPr="00CE094E" w:rsidRDefault="00826B86" w:rsidP="00826B86">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56BF6A83" w14:textId="77777777" w:rsidR="00826B86" w:rsidRPr="009F0C0B" w:rsidRDefault="00826B86" w:rsidP="00826B86">
      <w:pPr>
        <w:autoSpaceDE/>
        <w:autoSpaceDN/>
        <w:adjustRightInd/>
        <w:spacing w:after="0" w:line="276" w:lineRule="auto"/>
        <w:outlineLvl w:val="0"/>
        <w:rPr>
          <w:rFonts w:cs="Arial"/>
          <w:b/>
          <w:color w:val="auto"/>
        </w:rPr>
      </w:pPr>
      <w:r w:rsidRPr="009F0C0B">
        <w:rPr>
          <w:rFonts w:cs="Arial"/>
          <w:b/>
          <w:color w:val="auto"/>
        </w:rPr>
        <w:t>What is the Purpose of the Equality Decision-Making Analysis?</w:t>
      </w:r>
    </w:p>
    <w:p w14:paraId="08660EBE"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4E5038C2" w14:textId="77777777" w:rsidR="00826B86" w:rsidRPr="009F0C0B" w:rsidRDefault="00826B86" w:rsidP="00826B86">
      <w:pPr>
        <w:autoSpaceDE/>
        <w:autoSpaceDN/>
        <w:adjustRightInd/>
        <w:spacing w:after="0" w:line="276" w:lineRule="auto"/>
        <w:rPr>
          <w:rFonts w:cs="Arial"/>
          <w:color w:val="auto"/>
        </w:rPr>
      </w:pPr>
    </w:p>
    <w:p w14:paraId="769E4AFB"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31AF7D97" w14:textId="77777777" w:rsidR="00826B86" w:rsidRPr="009F0C0B" w:rsidRDefault="00826B86" w:rsidP="00826B86">
      <w:pPr>
        <w:autoSpaceDE/>
        <w:autoSpaceDN/>
        <w:adjustRightInd/>
        <w:spacing w:after="0" w:line="276" w:lineRule="auto"/>
        <w:rPr>
          <w:rFonts w:cs="Arial"/>
          <w:color w:val="auto"/>
        </w:rPr>
      </w:pPr>
    </w:p>
    <w:p w14:paraId="3471CDD1"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0CF19B1A" w14:textId="77777777" w:rsidR="00826B86" w:rsidRPr="009F0C0B" w:rsidRDefault="00826B86" w:rsidP="00826B86">
      <w:pPr>
        <w:autoSpaceDE/>
        <w:autoSpaceDN/>
        <w:adjustRightInd/>
        <w:spacing w:after="0" w:line="276" w:lineRule="auto"/>
        <w:rPr>
          <w:rFonts w:cs="Arial"/>
          <w:color w:val="auto"/>
        </w:rPr>
      </w:pPr>
    </w:p>
    <w:p w14:paraId="2BD7F58F"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16F442DF" w14:textId="77777777" w:rsidR="00826B86" w:rsidRPr="009F0C0B" w:rsidRDefault="00826B86" w:rsidP="00826B86">
      <w:pPr>
        <w:autoSpaceDE/>
        <w:autoSpaceDN/>
        <w:adjustRightInd/>
        <w:spacing w:after="0" w:line="276" w:lineRule="auto"/>
        <w:rPr>
          <w:rFonts w:cs="Arial"/>
          <w:color w:val="auto"/>
        </w:rPr>
      </w:pPr>
    </w:p>
    <w:p w14:paraId="33B62946"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6E5A281C" w14:textId="77777777" w:rsidR="00826B86" w:rsidRPr="009F0C0B" w:rsidRDefault="00826B86" w:rsidP="00826B86">
      <w:pPr>
        <w:autoSpaceDE/>
        <w:autoSpaceDN/>
        <w:adjustRightInd/>
        <w:spacing w:after="0" w:line="276" w:lineRule="auto"/>
        <w:rPr>
          <w:rFonts w:cs="Arial"/>
          <w:color w:val="auto"/>
        </w:rPr>
      </w:pPr>
    </w:p>
    <w:p w14:paraId="13C1B788"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This process should be completed with reference to the most recent, updated version of the Equality Analysis Step by Step Guidance (to be distributed ) or EHRC guidance at</w:t>
      </w:r>
    </w:p>
    <w:p w14:paraId="09AA8B8A" w14:textId="77777777" w:rsidR="00826B86" w:rsidRPr="009F0C0B" w:rsidRDefault="00F03215" w:rsidP="00826B86">
      <w:pPr>
        <w:autoSpaceDE/>
        <w:autoSpaceDN/>
        <w:adjustRightInd/>
        <w:spacing w:after="0" w:line="276" w:lineRule="auto"/>
        <w:rPr>
          <w:rFonts w:cs="Arial"/>
          <w:color w:val="auto"/>
        </w:rPr>
      </w:pPr>
      <w:hyperlink r:id="rId35" w:history="1">
        <w:r w:rsidR="00826B86" w:rsidRPr="009F0C0B">
          <w:rPr>
            <w:rFonts w:cs="Arial"/>
            <w:color w:val="0000FF"/>
            <w:u w:val="single"/>
          </w:rPr>
          <w:t>http://www.equalityhumanrights.com/private-and-public-sector-guidance/public-sector-providers/public-sector-equality-duty</w:t>
        </w:r>
      </w:hyperlink>
    </w:p>
    <w:p w14:paraId="6EB7EA46"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20A361AA" w14:textId="77777777" w:rsidR="00826B86" w:rsidRDefault="00826B86" w:rsidP="00826B86">
      <w:pPr>
        <w:autoSpaceDE/>
        <w:autoSpaceDN/>
        <w:adjustRightInd/>
        <w:spacing w:after="0" w:line="276" w:lineRule="auto"/>
        <w:rPr>
          <w:rFonts w:cs="Arial"/>
          <w:color w:val="auto"/>
        </w:rPr>
      </w:pPr>
    </w:p>
    <w:p w14:paraId="36E66F54"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The documents should also be retained following any decision as they may be requested as part of enquiries from the Equality and Human Rights Commission or Freedom of Information requests.</w:t>
      </w:r>
    </w:p>
    <w:p w14:paraId="4149C8AD" w14:textId="77777777" w:rsidR="00826B86" w:rsidRPr="009F0C0B" w:rsidRDefault="00826B86" w:rsidP="00826B86">
      <w:pPr>
        <w:autoSpaceDE/>
        <w:autoSpaceDN/>
        <w:adjustRightInd/>
        <w:spacing w:after="0" w:line="276" w:lineRule="auto"/>
        <w:rPr>
          <w:rFonts w:cs="Arial"/>
          <w:color w:val="auto"/>
        </w:rPr>
      </w:pPr>
    </w:p>
    <w:p w14:paraId="46A4628C"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Specific advice on completing the Equality Analysis and advice, support and training on the Equality Duty and its implications is available from the County Equality and Cohesion Team by contacting:</w:t>
      </w:r>
    </w:p>
    <w:p w14:paraId="2B657C90" w14:textId="77777777" w:rsidR="00826B86" w:rsidRPr="009F0C0B" w:rsidRDefault="00826B86" w:rsidP="00826B86">
      <w:pPr>
        <w:autoSpaceDE/>
        <w:autoSpaceDN/>
        <w:adjustRightInd/>
        <w:spacing w:after="0" w:line="276" w:lineRule="auto"/>
        <w:rPr>
          <w:rFonts w:cs="Arial"/>
          <w:color w:val="auto"/>
        </w:rPr>
      </w:pPr>
    </w:p>
    <w:p w14:paraId="6F6862C5"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Jeanette Binns (Equality and Cohesion Manager) at</w:t>
      </w:r>
    </w:p>
    <w:p w14:paraId="12A22431" w14:textId="77777777" w:rsidR="00826B86" w:rsidRPr="009F0C0B" w:rsidRDefault="00F03215" w:rsidP="00826B86">
      <w:pPr>
        <w:autoSpaceDE/>
        <w:autoSpaceDN/>
        <w:adjustRightInd/>
        <w:spacing w:after="0" w:line="276" w:lineRule="auto"/>
        <w:outlineLvl w:val="0"/>
        <w:rPr>
          <w:rFonts w:cs="Arial"/>
          <w:color w:val="auto"/>
        </w:rPr>
      </w:pPr>
      <w:hyperlink r:id="rId36" w:history="1">
        <w:r w:rsidR="00826B86" w:rsidRPr="009F0C0B">
          <w:rPr>
            <w:rFonts w:cs="Arial"/>
            <w:color w:val="0000FF"/>
            <w:u w:val="single"/>
          </w:rPr>
          <w:t>Jeanette.binns@lancashire.gov.uk</w:t>
        </w:r>
      </w:hyperlink>
    </w:p>
    <w:p w14:paraId="715332C1" w14:textId="77777777" w:rsidR="00826B86" w:rsidRPr="009F0C0B" w:rsidRDefault="00826B86" w:rsidP="00826B86">
      <w:pPr>
        <w:autoSpaceDE/>
        <w:autoSpaceDN/>
        <w:adjustRightInd/>
        <w:spacing w:after="0" w:line="276" w:lineRule="auto"/>
        <w:jc w:val="left"/>
        <w:outlineLvl w:val="0"/>
        <w:rPr>
          <w:rFonts w:cs="Arial"/>
          <w:b/>
          <w:color w:val="auto"/>
        </w:rPr>
      </w:pPr>
      <w:r w:rsidRPr="009F0C0B">
        <w:rPr>
          <w:rFonts w:cs="Arial"/>
          <w:color w:val="auto"/>
        </w:rPr>
        <w:br w:type="page"/>
      </w:r>
      <w:r w:rsidRPr="009F0C0B">
        <w:rPr>
          <w:rFonts w:cs="Arial"/>
          <w:b/>
          <w:color w:val="auto"/>
        </w:rPr>
        <w:t>Name/Nature of the Decision</w:t>
      </w:r>
    </w:p>
    <w:tbl>
      <w:tblPr>
        <w:tblStyle w:val="TableGrid19"/>
        <w:tblW w:w="0" w:type="auto"/>
        <w:tblLook w:val="04A0" w:firstRow="1" w:lastRow="0" w:firstColumn="1" w:lastColumn="0" w:noHBand="0" w:noVBand="1"/>
      </w:tblPr>
      <w:tblGrid>
        <w:gridCol w:w="9016"/>
      </w:tblGrid>
      <w:tr w:rsidR="00826B86" w:rsidRPr="009F0C0B" w14:paraId="66AC1257" w14:textId="77777777" w:rsidTr="00F32C1A">
        <w:tc>
          <w:tcPr>
            <w:tcW w:w="9242" w:type="dxa"/>
          </w:tcPr>
          <w:p w14:paraId="1FCF16D8" w14:textId="77777777" w:rsidR="00826B86" w:rsidRPr="009F0C0B" w:rsidRDefault="00826B86" w:rsidP="00F32C1A">
            <w:pPr>
              <w:autoSpaceDE/>
              <w:autoSpaceDN/>
              <w:adjustRightInd/>
              <w:spacing w:after="0" w:line="276" w:lineRule="auto"/>
              <w:outlineLvl w:val="0"/>
              <w:rPr>
                <w:rFonts w:cs="Arial"/>
                <w:b/>
                <w:color w:val="auto"/>
              </w:rPr>
            </w:pPr>
            <w:r w:rsidRPr="009F0C0B">
              <w:rPr>
                <w:rFonts w:cs="Arial"/>
                <w:color w:val="auto"/>
              </w:rPr>
              <w:t xml:space="preserve">Redirect a proportion of the work of SCAYT + to work with more children who would attract monies from the Adoption Support Fund. </w:t>
            </w:r>
          </w:p>
        </w:tc>
      </w:tr>
    </w:tbl>
    <w:p w14:paraId="72488472" w14:textId="77777777" w:rsidR="00826B86" w:rsidRDefault="00826B86" w:rsidP="00826B86">
      <w:pPr>
        <w:autoSpaceDE/>
        <w:autoSpaceDN/>
        <w:adjustRightInd/>
        <w:spacing w:after="0" w:line="276" w:lineRule="auto"/>
        <w:jc w:val="left"/>
        <w:outlineLvl w:val="0"/>
        <w:rPr>
          <w:rFonts w:cs="Arial"/>
          <w:b/>
          <w:color w:val="auto"/>
        </w:rPr>
      </w:pPr>
    </w:p>
    <w:p w14:paraId="630DF862" w14:textId="77777777" w:rsidR="00826B86" w:rsidRPr="009F0C0B" w:rsidRDefault="00826B86" w:rsidP="00826B86">
      <w:pPr>
        <w:autoSpaceDE/>
        <w:autoSpaceDN/>
        <w:adjustRightInd/>
        <w:spacing w:after="0" w:line="276" w:lineRule="auto"/>
        <w:jc w:val="left"/>
        <w:outlineLvl w:val="0"/>
        <w:rPr>
          <w:rFonts w:cs="Arial"/>
          <w:b/>
          <w:color w:val="auto"/>
        </w:rPr>
      </w:pPr>
      <w:r w:rsidRPr="009F0C0B">
        <w:rPr>
          <w:rFonts w:cs="Arial"/>
          <w:b/>
          <w:color w:val="auto"/>
        </w:rPr>
        <w:t>What in summary is the proposal being considered?</w:t>
      </w:r>
    </w:p>
    <w:tbl>
      <w:tblPr>
        <w:tblStyle w:val="TableGrid19"/>
        <w:tblW w:w="0" w:type="auto"/>
        <w:tblLook w:val="04A0" w:firstRow="1" w:lastRow="0" w:firstColumn="1" w:lastColumn="0" w:noHBand="0" w:noVBand="1"/>
      </w:tblPr>
      <w:tblGrid>
        <w:gridCol w:w="9016"/>
      </w:tblGrid>
      <w:tr w:rsidR="00826B86" w:rsidRPr="009F0C0B" w14:paraId="2283E816" w14:textId="77777777" w:rsidTr="00F32C1A">
        <w:tc>
          <w:tcPr>
            <w:tcW w:w="9242" w:type="dxa"/>
          </w:tcPr>
          <w:p w14:paraId="29FEA1E4" w14:textId="77777777" w:rsidR="00826B86" w:rsidRPr="009F0C0B" w:rsidRDefault="00826B86" w:rsidP="00F32C1A">
            <w:pPr>
              <w:autoSpaceDE/>
              <w:autoSpaceDN/>
              <w:adjustRightInd/>
              <w:spacing w:after="0" w:line="276" w:lineRule="auto"/>
              <w:outlineLvl w:val="0"/>
              <w:rPr>
                <w:rFonts w:cs="Arial"/>
                <w:color w:val="auto"/>
              </w:rPr>
            </w:pPr>
            <w:r w:rsidRPr="009F0C0B">
              <w:rPr>
                <w:rFonts w:cs="Arial"/>
                <w:color w:val="auto"/>
              </w:rPr>
              <w:t xml:space="preserve">The proposal is to redirect a proportion of the work of SCAYT+ so it generates income by providing specialist multi-agency assessment and intervention to children and families who attract funding from the Adoption Support Fund (ASF). </w:t>
            </w:r>
          </w:p>
          <w:p w14:paraId="28957CF3" w14:textId="77777777" w:rsidR="00826B86" w:rsidRPr="009F0C0B" w:rsidRDefault="00826B86" w:rsidP="00F32C1A">
            <w:pPr>
              <w:autoSpaceDE/>
              <w:autoSpaceDN/>
              <w:adjustRightInd/>
              <w:spacing w:after="0" w:line="276" w:lineRule="auto"/>
              <w:outlineLvl w:val="0"/>
              <w:rPr>
                <w:rFonts w:cs="Arial"/>
                <w:color w:val="auto"/>
              </w:rPr>
            </w:pPr>
          </w:p>
          <w:p w14:paraId="09E736F2" w14:textId="77777777" w:rsidR="00826B86" w:rsidRPr="009F0C0B" w:rsidRDefault="00826B86" w:rsidP="00F32C1A">
            <w:pPr>
              <w:autoSpaceDE/>
              <w:autoSpaceDN/>
              <w:adjustRightInd/>
              <w:spacing w:after="0" w:line="276" w:lineRule="auto"/>
              <w:outlineLvl w:val="0"/>
              <w:rPr>
                <w:rFonts w:cs="Arial"/>
                <w:color w:val="auto"/>
              </w:rPr>
            </w:pPr>
            <w:r w:rsidRPr="009F0C0B">
              <w:rPr>
                <w:rFonts w:cs="Arial"/>
                <w:color w:val="auto"/>
              </w:rPr>
              <w:t>SCAYT+ would provide support to Children who are placed with their adopted family and the proposed adopters at an increased level than they have done previously.</w:t>
            </w:r>
          </w:p>
          <w:p w14:paraId="06338C07" w14:textId="77777777" w:rsidR="00826B86" w:rsidRPr="009F0C0B" w:rsidRDefault="00826B86" w:rsidP="00F32C1A">
            <w:pPr>
              <w:autoSpaceDE/>
              <w:autoSpaceDN/>
              <w:adjustRightInd/>
              <w:spacing w:after="0" w:line="276" w:lineRule="auto"/>
              <w:outlineLvl w:val="0"/>
              <w:rPr>
                <w:rFonts w:cs="Arial"/>
                <w:color w:val="auto"/>
              </w:rPr>
            </w:pPr>
          </w:p>
          <w:p w14:paraId="028F9F2B" w14:textId="77777777" w:rsidR="00826B86" w:rsidRPr="009F0C0B" w:rsidRDefault="00826B86" w:rsidP="00F32C1A">
            <w:pPr>
              <w:autoSpaceDE/>
              <w:autoSpaceDN/>
              <w:adjustRightInd/>
              <w:spacing w:after="0" w:line="276" w:lineRule="auto"/>
              <w:outlineLvl w:val="0"/>
              <w:rPr>
                <w:rFonts w:cs="Arial"/>
                <w:color w:val="auto"/>
              </w:rPr>
            </w:pPr>
            <w:r w:rsidRPr="009F0C0B">
              <w:rPr>
                <w:rFonts w:cs="Arial"/>
                <w:color w:val="auto"/>
              </w:rPr>
              <w:t xml:space="preserve">SCAYT+ would also provide support to children and carers where there is a Special Guardianship Order in place and the child was looked after immediately before the order. </w:t>
            </w:r>
          </w:p>
          <w:p w14:paraId="5AD9F80E" w14:textId="77777777" w:rsidR="00826B86" w:rsidRPr="009F0C0B" w:rsidRDefault="00826B86" w:rsidP="00F32C1A">
            <w:pPr>
              <w:autoSpaceDE/>
              <w:autoSpaceDN/>
              <w:adjustRightInd/>
              <w:spacing w:after="0" w:line="276" w:lineRule="auto"/>
              <w:outlineLvl w:val="0"/>
              <w:rPr>
                <w:rFonts w:cs="Arial"/>
                <w:color w:val="auto"/>
              </w:rPr>
            </w:pPr>
          </w:p>
          <w:p w14:paraId="770E1D35" w14:textId="77777777" w:rsidR="00826B86" w:rsidRPr="009F0C0B" w:rsidRDefault="00826B86" w:rsidP="00F32C1A">
            <w:pPr>
              <w:autoSpaceDE/>
              <w:autoSpaceDN/>
              <w:adjustRightInd/>
              <w:spacing w:after="0" w:line="276" w:lineRule="auto"/>
              <w:outlineLvl w:val="0"/>
              <w:rPr>
                <w:rFonts w:cs="Arial"/>
                <w:color w:val="auto"/>
              </w:rPr>
            </w:pPr>
            <w:r w:rsidRPr="009F0C0B">
              <w:rPr>
                <w:rFonts w:cs="Arial"/>
                <w:color w:val="auto"/>
              </w:rPr>
              <w:t xml:space="preserve">Whilst this proposal will provide additional support to children currently not under the remit of SCAYT+, and thus support keeping families together and reducing the need for social care intervention, it will reduce the capacity within the team to support carers of looked after children through difficult periods when in crisis.  </w:t>
            </w:r>
          </w:p>
          <w:p w14:paraId="73836F37" w14:textId="77777777" w:rsidR="00826B86" w:rsidRPr="009F0C0B" w:rsidRDefault="00826B86" w:rsidP="00F32C1A">
            <w:pPr>
              <w:autoSpaceDE/>
              <w:autoSpaceDN/>
              <w:adjustRightInd/>
              <w:spacing w:after="0" w:line="276" w:lineRule="auto"/>
              <w:outlineLvl w:val="0"/>
              <w:rPr>
                <w:rFonts w:cs="Arial"/>
                <w:color w:val="auto"/>
              </w:rPr>
            </w:pPr>
          </w:p>
          <w:p w14:paraId="144E7FA7" w14:textId="77777777" w:rsidR="00826B86" w:rsidRPr="009F0C0B" w:rsidRDefault="00826B86" w:rsidP="00F32C1A">
            <w:pPr>
              <w:autoSpaceDE/>
              <w:autoSpaceDN/>
              <w:adjustRightInd/>
              <w:spacing w:after="0" w:line="276" w:lineRule="auto"/>
              <w:outlineLvl w:val="0"/>
              <w:rPr>
                <w:rFonts w:cs="Arial"/>
                <w:color w:val="auto"/>
              </w:rPr>
            </w:pPr>
            <w:r w:rsidRPr="009F0C0B">
              <w:rPr>
                <w:rFonts w:cs="Arial"/>
                <w:color w:val="auto"/>
              </w:rPr>
              <w:t>From April 2016 to March 2017, 364 children and young people were referred to the service. 305 were Children in Care, 50 were children who had been adopted, and 9 were children who were waiting adoption. Assuming 1/3 of capacity is redirected, this could mean that around 120 fewer Children Looked After, or their carers, would be able to access the service.</w:t>
            </w:r>
          </w:p>
        </w:tc>
      </w:tr>
    </w:tbl>
    <w:p w14:paraId="396B533B" w14:textId="77777777" w:rsidR="00826B86" w:rsidRPr="009F0C0B" w:rsidRDefault="00826B86" w:rsidP="00826B86">
      <w:pPr>
        <w:autoSpaceDE/>
        <w:autoSpaceDN/>
        <w:adjustRightInd/>
        <w:spacing w:after="0" w:line="276" w:lineRule="auto"/>
        <w:jc w:val="left"/>
        <w:rPr>
          <w:rFonts w:cs="Arial"/>
          <w:color w:val="auto"/>
        </w:rPr>
      </w:pPr>
    </w:p>
    <w:p w14:paraId="6564E3F6"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6A8A32ED" w14:textId="77777777" w:rsidR="00826B86" w:rsidRPr="009F0C0B" w:rsidRDefault="00826B86" w:rsidP="00826B86">
      <w:pPr>
        <w:autoSpaceDE/>
        <w:autoSpaceDN/>
        <w:adjustRightInd/>
        <w:spacing w:after="0" w:line="276" w:lineRule="auto"/>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9F0C0B" w14:paraId="264F049A" w14:textId="77777777" w:rsidTr="00F32C1A">
        <w:tc>
          <w:tcPr>
            <w:tcW w:w="9242" w:type="dxa"/>
          </w:tcPr>
          <w:p w14:paraId="52D090C7" w14:textId="77777777" w:rsidR="00826B86" w:rsidRPr="009F0C0B" w:rsidRDefault="00826B86" w:rsidP="00F32C1A">
            <w:pPr>
              <w:autoSpaceDE/>
              <w:autoSpaceDN/>
              <w:adjustRightInd/>
              <w:spacing w:after="0" w:line="276" w:lineRule="auto"/>
              <w:rPr>
                <w:rFonts w:cs="Arial"/>
                <w:color w:val="auto"/>
              </w:rPr>
            </w:pPr>
            <w:r w:rsidRPr="009F0C0B">
              <w:rPr>
                <w:rFonts w:cs="Arial"/>
                <w:color w:val="auto"/>
              </w:rPr>
              <w:t xml:space="preserve">The proposal will affect people across the County. However given there are more children who are in care in East Lancashire and Central Lancashire than in North of Lancashire it is expected that Children in Care from the East and Central are more likely to be affected. </w:t>
            </w:r>
          </w:p>
        </w:tc>
      </w:tr>
    </w:tbl>
    <w:p w14:paraId="40704769" w14:textId="77777777" w:rsidR="00826B86" w:rsidRPr="009F0C0B" w:rsidRDefault="00826B86" w:rsidP="00826B86">
      <w:pPr>
        <w:autoSpaceDE/>
        <w:autoSpaceDN/>
        <w:adjustRightInd/>
        <w:spacing w:after="0" w:line="276" w:lineRule="auto"/>
        <w:jc w:val="left"/>
        <w:rPr>
          <w:rFonts w:cs="Arial"/>
          <w:color w:val="auto"/>
        </w:rPr>
      </w:pPr>
    </w:p>
    <w:p w14:paraId="2E705B37"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 xml:space="preserve">Could the decision have a particular impact on any group of individuals sharing protected characteristics under the Equality Act 2010, namely: </w:t>
      </w:r>
    </w:p>
    <w:p w14:paraId="27681F2E"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Age</w:t>
      </w:r>
    </w:p>
    <w:p w14:paraId="6080E527"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Disability including Deaf people</w:t>
      </w:r>
    </w:p>
    <w:p w14:paraId="4BE3E0E9"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Gender reassignment</w:t>
      </w:r>
    </w:p>
    <w:p w14:paraId="00381906"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Pregnancy and maternity</w:t>
      </w:r>
    </w:p>
    <w:p w14:paraId="0324AE82"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Race/ethnicity/nationality</w:t>
      </w:r>
    </w:p>
    <w:p w14:paraId="314774F7"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Religion or belief</w:t>
      </w:r>
    </w:p>
    <w:p w14:paraId="1D5EF160"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Sex/gender</w:t>
      </w:r>
    </w:p>
    <w:p w14:paraId="5E5EB8AB"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Sexual orientation</w:t>
      </w:r>
    </w:p>
    <w:p w14:paraId="72DF5092"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Marriage or Civil Partnership Status</w:t>
      </w:r>
    </w:p>
    <w:p w14:paraId="7C22EE77" w14:textId="77777777" w:rsidR="00826B86" w:rsidRPr="009F0C0B" w:rsidRDefault="00826B86" w:rsidP="00826B86">
      <w:pPr>
        <w:autoSpaceDE/>
        <w:autoSpaceDN/>
        <w:adjustRightInd/>
        <w:spacing w:after="0" w:line="276" w:lineRule="auto"/>
        <w:ind w:left="720"/>
        <w:contextualSpacing/>
        <w:rPr>
          <w:rFonts w:cs="Arial"/>
          <w:color w:val="auto"/>
        </w:rPr>
      </w:pPr>
    </w:p>
    <w:p w14:paraId="63234E21" w14:textId="77777777" w:rsidR="00826B86" w:rsidRPr="009F0C0B" w:rsidRDefault="00826B86" w:rsidP="00826B86">
      <w:pPr>
        <w:autoSpaceDE/>
        <w:autoSpaceDN/>
        <w:adjustRightInd/>
        <w:spacing w:after="0" w:line="276" w:lineRule="auto"/>
        <w:contextualSpacing/>
        <w:rPr>
          <w:rFonts w:cs="Arial"/>
          <w:color w:val="auto"/>
        </w:rPr>
      </w:pPr>
      <w:r w:rsidRPr="009F0C0B">
        <w:rPr>
          <w:rFonts w:cs="Arial"/>
          <w:color w:val="auto"/>
        </w:rPr>
        <w:t xml:space="preserve">In considering this question you should identify and record any particular impact on people in a sub-group of any of the above – e.g. people with a particular disability or from a particular religious or ethnic group. </w:t>
      </w:r>
    </w:p>
    <w:p w14:paraId="5C792E6A" w14:textId="77777777" w:rsidR="00826B86" w:rsidRPr="009F0C0B" w:rsidRDefault="00826B86" w:rsidP="00826B86">
      <w:pPr>
        <w:autoSpaceDE/>
        <w:autoSpaceDN/>
        <w:adjustRightInd/>
        <w:spacing w:after="0" w:line="276" w:lineRule="auto"/>
        <w:contextualSpacing/>
        <w:rPr>
          <w:rFonts w:cs="Arial"/>
          <w:color w:val="auto"/>
        </w:rPr>
      </w:pPr>
    </w:p>
    <w:p w14:paraId="2FF67DF6" w14:textId="77777777" w:rsidR="00826B86" w:rsidRPr="009F0C0B" w:rsidRDefault="00826B86" w:rsidP="00826B86">
      <w:pPr>
        <w:autoSpaceDE/>
        <w:autoSpaceDN/>
        <w:adjustRightInd/>
        <w:spacing w:after="0" w:line="276" w:lineRule="auto"/>
        <w:contextualSpacing/>
        <w:rPr>
          <w:rFonts w:cs="Arial"/>
          <w:color w:val="auto"/>
        </w:rPr>
      </w:pPr>
      <w:r w:rsidRPr="009F0C0B">
        <w:rPr>
          <w:rFonts w:cs="Arial"/>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1E4B1DF6" w14:textId="77777777" w:rsidR="00826B86" w:rsidRPr="009F0C0B" w:rsidRDefault="00826B86" w:rsidP="00826B86">
      <w:pPr>
        <w:autoSpaceDE/>
        <w:autoSpaceDN/>
        <w:adjustRightInd/>
        <w:spacing w:after="0" w:line="276" w:lineRule="auto"/>
        <w:contextualSpacing/>
        <w:rPr>
          <w:rFonts w:cs="Arial"/>
          <w:color w:val="auto"/>
        </w:rPr>
      </w:pPr>
    </w:p>
    <w:tbl>
      <w:tblPr>
        <w:tblStyle w:val="TableGrid19"/>
        <w:tblW w:w="0" w:type="auto"/>
        <w:tblLook w:val="04A0" w:firstRow="1" w:lastRow="0" w:firstColumn="1" w:lastColumn="0" w:noHBand="0" w:noVBand="1"/>
      </w:tblPr>
      <w:tblGrid>
        <w:gridCol w:w="9016"/>
      </w:tblGrid>
      <w:tr w:rsidR="00826B86" w:rsidRPr="009F0C0B" w14:paraId="39E28EC5" w14:textId="77777777" w:rsidTr="00F32C1A">
        <w:tc>
          <w:tcPr>
            <w:tcW w:w="9242" w:type="dxa"/>
          </w:tcPr>
          <w:p w14:paraId="42C926CE" w14:textId="77777777" w:rsidR="00826B86" w:rsidRPr="009F0C0B" w:rsidRDefault="00826B86" w:rsidP="00F32C1A">
            <w:pPr>
              <w:autoSpaceDE/>
              <w:autoSpaceDN/>
              <w:adjustRightInd/>
              <w:spacing w:after="0" w:line="276" w:lineRule="auto"/>
              <w:jc w:val="left"/>
              <w:outlineLvl w:val="0"/>
              <w:rPr>
                <w:rFonts w:cs="Arial"/>
                <w:b/>
                <w:color w:val="auto"/>
              </w:rPr>
            </w:pPr>
            <w:r w:rsidRPr="009F0C0B">
              <w:rPr>
                <w:rFonts w:cs="Arial"/>
                <w:color w:val="auto"/>
              </w:rPr>
              <w:t xml:space="preserve">Yes. The proposal will impact on children and young people. </w:t>
            </w:r>
          </w:p>
        </w:tc>
      </w:tr>
    </w:tbl>
    <w:p w14:paraId="438BDE8D" w14:textId="77777777" w:rsidR="00826B86" w:rsidRPr="009F0C0B" w:rsidRDefault="00826B86" w:rsidP="00826B86">
      <w:pPr>
        <w:autoSpaceDE/>
        <w:autoSpaceDN/>
        <w:adjustRightInd/>
        <w:spacing w:after="0" w:line="276" w:lineRule="auto"/>
        <w:contextualSpacing/>
        <w:jc w:val="left"/>
        <w:rPr>
          <w:rFonts w:cs="Arial"/>
          <w:color w:val="auto"/>
        </w:rPr>
      </w:pPr>
    </w:p>
    <w:p w14:paraId="67E5AFE5"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If you have answered "Yes" to this question in relation to any of the above characteristics, – please go to Question 1.</w:t>
      </w:r>
    </w:p>
    <w:p w14:paraId="7199DAE0" w14:textId="77777777" w:rsidR="00826B86" w:rsidRPr="009F0C0B" w:rsidRDefault="00826B86" w:rsidP="00826B86">
      <w:pPr>
        <w:autoSpaceDE/>
        <w:autoSpaceDN/>
        <w:adjustRightInd/>
        <w:spacing w:after="0" w:line="276" w:lineRule="auto"/>
        <w:rPr>
          <w:rFonts w:cs="Arial"/>
          <w:color w:val="auto"/>
        </w:rPr>
      </w:pPr>
    </w:p>
    <w:tbl>
      <w:tblPr>
        <w:tblStyle w:val="TableGrid19"/>
        <w:tblW w:w="0" w:type="auto"/>
        <w:tblLook w:val="04A0" w:firstRow="1" w:lastRow="0" w:firstColumn="1" w:lastColumn="0" w:noHBand="0" w:noVBand="1"/>
      </w:tblPr>
      <w:tblGrid>
        <w:gridCol w:w="9016"/>
      </w:tblGrid>
      <w:tr w:rsidR="00826B86" w:rsidRPr="009F0C0B" w14:paraId="50B3E922" w14:textId="77777777" w:rsidTr="00F32C1A">
        <w:tc>
          <w:tcPr>
            <w:tcW w:w="9242" w:type="dxa"/>
          </w:tcPr>
          <w:p w14:paraId="366EB8CA" w14:textId="77777777" w:rsidR="00826B86" w:rsidRPr="009F0C0B" w:rsidRDefault="00826B86" w:rsidP="00F32C1A">
            <w:pPr>
              <w:autoSpaceDE/>
              <w:autoSpaceDN/>
              <w:adjustRightInd/>
              <w:spacing w:after="0" w:line="276" w:lineRule="auto"/>
              <w:outlineLvl w:val="0"/>
              <w:rPr>
                <w:rFonts w:cs="Arial"/>
                <w:b/>
                <w:color w:val="auto"/>
              </w:rPr>
            </w:pPr>
            <w:r w:rsidRPr="009F0C0B">
              <w:rPr>
                <w:rFonts w:cs="Arial"/>
                <w:color w:val="auto"/>
              </w:rPr>
              <w:fldChar w:fldCharType="begin">
                <w:ffData>
                  <w:name w:val="Text10"/>
                  <w:enabled/>
                  <w:calcOnExit w:val="0"/>
                  <w:textInput/>
                </w:ffData>
              </w:fldChar>
            </w:r>
            <w:r w:rsidRPr="009F0C0B">
              <w:rPr>
                <w:rFonts w:cs="Arial"/>
                <w:color w:val="auto"/>
              </w:rPr>
              <w:instrText xml:space="preserve"> FORMTEXT </w:instrText>
            </w:r>
            <w:r w:rsidRPr="009F0C0B">
              <w:rPr>
                <w:rFonts w:cs="Arial"/>
                <w:color w:val="auto"/>
              </w:rPr>
            </w:r>
            <w:r w:rsidRPr="009F0C0B">
              <w:rPr>
                <w:rFonts w:cs="Arial"/>
                <w:color w:val="auto"/>
              </w:rPr>
              <w:fldChar w:fldCharType="separate"/>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color w:val="auto"/>
              </w:rPr>
              <w:fldChar w:fldCharType="end"/>
            </w:r>
          </w:p>
        </w:tc>
      </w:tr>
    </w:tbl>
    <w:p w14:paraId="2103AFB2" w14:textId="77777777" w:rsidR="00826B86" w:rsidRPr="009F0C0B" w:rsidRDefault="00826B86" w:rsidP="00826B86">
      <w:pPr>
        <w:autoSpaceDE/>
        <w:autoSpaceDN/>
        <w:adjustRightInd/>
        <w:spacing w:after="0" w:line="276" w:lineRule="auto"/>
        <w:rPr>
          <w:rFonts w:cs="Arial"/>
          <w:color w:val="auto"/>
        </w:rPr>
      </w:pPr>
    </w:p>
    <w:p w14:paraId="2577FA2F"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p w14:paraId="06C5B199" w14:textId="77777777" w:rsidR="00826B86" w:rsidRPr="009F0C0B" w:rsidRDefault="00826B86" w:rsidP="00826B86">
      <w:pPr>
        <w:autoSpaceDE/>
        <w:autoSpaceDN/>
        <w:adjustRightInd/>
        <w:spacing w:after="0" w:line="276" w:lineRule="auto"/>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9F0C0B" w14:paraId="142A8E5E" w14:textId="77777777" w:rsidTr="00F32C1A">
        <w:tc>
          <w:tcPr>
            <w:tcW w:w="9242" w:type="dxa"/>
          </w:tcPr>
          <w:p w14:paraId="693AE9DC" w14:textId="77777777" w:rsidR="00826B86" w:rsidRPr="009F0C0B" w:rsidRDefault="00826B86" w:rsidP="00F32C1A">
            <w:pPr>
              <w:autoSpaceDE/>
              <w:autoSpaceDN/>
              <w:adjustRightInd/>
              <w:spacing w:after="0" w:line="276" w:lineRule="auto"/>
              <w:jc w:val="left"/>
              <w:rPr>
                <w:rFonts w:cs="Arial"/>
                <w:color w:val="auto"/>
              </w:rPr>
            </w:pPr>
            <w:r w:rsidRPr="009F0C0B">
              <w:rPr>
                <w:rFonts w:cs="Arial"/>
                <w:color w:val="auto"/>
              </w:rPr>
              <w:fldChar w:fldCharType="begin">
                <w:ffData>
                  <w:name w:val="Text11"/>
                  <w:enabled/>
                  <w:calcOnExit w:val="0"/>
                  <w:textInput/>
                </w:ffData>
              </w:fldChar>
            </w:r>
            <w:r w:rsidRPr="009F0C0B">
              <w:rPr>
                <w:rFonts w:cs="Arial"/>
                <w:color w:val="auto"/>
              </w:rPr>
              <w:instrText xml:space="preserve"> FORMTEXT </w:instrText>
            </w:r>
            <w:r w:rsidRPr="009F0C0B">
              <w:rPr>
                <w:rFonts w:cs="Arial"/>
                <w:color w:val="auto"/>
              </w:rPr>
            </w:r>
            <w:r w:rsidRPr="009F0C0B">
              <w:rPr>
                <w:rFonts w:cs="Arial"/>
                <w:color w:val="auto"/>
              </w:rPr>
              <w:fldChar w:fldCharType="separate"/>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color w:val="auto"/>
              </w:rPr>
              <w:fldChar w:fldCharType="end"/>
            </w:r>
          </w:p>
        </w:tc>
      </w:tr>
    </w:tbl>
    <w:p w14:paraId="3FA45FC6" w14:textId="77777777" w:rsidR="00826B86" w:rsidRPr="009F0C0B" w:rsidRDefault="00826B86" w:rsidP="00826B86">
      <w:pPr>
        <w:autoSpaceDE/>
        <w:autoSpaceDN/>
        <w:adjustRightInd/>
        <w:spacing w:after="0" w:line="276" w:lineRule="auto"/>
        <w:jc w:val="left"/>
        <w:rPr>
          <w:rFonts w:cs="Arial"/>
          <w:color w:val="auto"/>
        </w:rPr>
      </w:pPr>
    </w:p>
    <w:p w14:paraId="1FFB0E8A" w14:textId="77777777" w:rsidR="00826B86" w:rsidRPr="009F0C0B" w:rsidRDefault="00826B86" w:rsidP="00826B86">
      <w:pPr>
        <w:autoSpaceDE/>
        <w:autoSpaceDN/>
        <w:adjustRightInd/>
        <w:spacing w:after="0" w:line="276" w:lineRule="auto"/>
        <w:jc w:val="left"/>
        <w:rPr>
          <w:rFonts w:cs="Arial"/>
          <w:b/>
          <w:color w:val="auto"/>
        </w:rPr>
      </w:pPr>
      <w:r w:rsidRPr="009F0C0B">
        <w:rPr>
          <w:rFonts w:cs="Arial"/>
          <w:b/>
          <w:color w:val="auto"/>
        </w:rPr>
        <w:br w:type="page"/>
      </w:r>
    </w:p>
    <w:p w14:paraId="7D699547" w14:textId="77777777" w:rsidR="00826B86" w:rsidRPr="009F0C0B" w:rsidRDefault="00826B86" w:rsidP="00826B86">
      <w:pPr>
        <w:autoSpaceDE/>
        <w:autoSpaceDN/>
        <w:adjustRightInd/>
        <w:spacing w:after="0" w:line="276" w:lineRule="auto"/>
        <w:outlineLvl w:val="0"/>
        <w:rPr>
          <w:rFonts w:cs="Arial"/>
          <w:b/>
          <w:color w:val="auto"/>
        </w:rPr>
      </w:pPr>
      <w:r w:rsidRPr="009F0C0B">
        <w:rPr>
          <w:rFonts w:cs="Arial"/>
          <w:b/>
          <w:color w:val="auto"/>
        </w:rPr>
        <w:t>Question 1 – Background Evidence</w:t>
      </w:r>
    </w:p>
    <w:p w14:paraId="5690BA21"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09416F37" w14:textId="77777777" w:rsidR="00826B86" w:rsidRPr="009F0C0B" w:rsidRDefault="00826B86" w:rsidP="00826B86">
      <w:pPr>
        <w:autoSpaceDE/>
        <w:autoSpaceDN/>
        <w:adjustRightInd/>
        <w:spacing w:after="0" w:line="276" w:lineRule="auto"/>
        <w:rPr>
          <w:rFonts w:cs="Arial"/>
          <w:color w:val="auto"/>
        </w:rPr>
      </w:pPr>
    </w:p>
    <w:p w14:paraId="2E5441AF"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Age</w:t>
      </w:r>
    </w:p>
    <w:p w14:paraId="7168B2F5"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Disability including Deaf people</w:t>
      </w:r>
    </w:p>
    <w:p w14:paraId="58A65FC8"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Gender reassignment/gender identity</w:t>
      </w:r>
    </w:p>
    <w:p w14:paraId="01B56263"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Pregnancy and maternity</w:t>
      </w:r>
    </w:p>
    <w:p w14:paraId="268C2491"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Race/Ethnicity/Nationality</w:t>
      </w:r>
    </w:p>
    <w:p w14:paraId="696395C8"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Religion or belief</w:t>
      </w:r>
    </w:p>
    <w:p w14:paraId="2C7618F6"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Sex/gender</w:t>
      </w:r>
    </w:p>
    <w:p w14:paraId="49A86025"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Sexual orientation</w:t>
      </w:r>
    </w:p>
    <w:p w14:paraId="5B7D4FEB" w14:textId="77777777" w:rsidR="00826B86" w:rsidRPr="009F0C0B" w:rsidRDefault="00826B86" w:rsidP="00826B86">
      <w:pPr>
        <w:numPr>
          <w:ilvl w:val="0"/>
          <w:numId w:val="25"/>
        </w:numPr>
        <w:autoSpaceDE/>
        <w:autoSpaceDN/>
        <w:adjustRightInd/>
        <w:spacing w:after="0" w:line="276" w:lineRule="auto"/>
        <w:contextualSpacing/>
        <w:rPr>
          <w:rFonts w:cs="Arial"/>
          <w:color w:val="auto"/>
        </w:rPr>
      </w:pPr>
      <w:r w:rsidRPr="009F0C0B">
        <w:rPr>
          <w:rFonts w:cs="Arial"/>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716FDA76" w14:textId="77777777" w:rsidR="00826B86" w:rsidRPr="009F0C0B" w:rsidRDefault="00826B86" w:rsidP="00826B86">
      <w:pPr>
        <w:autoSpaceDE/>
        <w:autoSpaceDN/>
        <w:adjustRightInd/>
        <w:spacing w:after="0" w:line="276" w:lineRule="auto"/>
        <w:ind w:left="720"/>
        <w:contextualSpacing/>
        <w:rPr>
          <w:rFonts w:cs="Arial"/>
          <w:color w:val="auto"/>
        </w:rPr>
      </w:pPr>
    </w:p>
    <w:p w14:paraId="6B1CD6E0" w14:textId="77777777" w:rsidR="00826B86" w:rsidRPr="009F0C0B" w:rsidRDefault="00826B86" w:rsidP="00826B86">
      <w:pPr>
        <w:autoSpaceDE/>
        <w:autoSpaceDN/>
        <w:adjustRightInd/>
        <w:spacing w:after="0" w:line="276" w:lineRule="auto"/>
        <w:contextualSpacing/>
        <w:rPr>
          <w:rFonts w:cs="Arial"/>
          <w:color w:val="auto"/>
        </w:rPr>
      </w:pPr>
      <w:r w:rsidRPr="009F0C0B">
        <w:rPr>
          <w:rFonts w:cs="Arial"/>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4C6C52E0" w14:textId="77777777" w:rsidR="00826B86" w:rsidRPr="009F0C0B" w:rsidRDefault="00826B86" w:rsidP="00826B86">
      <w:pPr>
        <w:autoSpaceDE/>
        <w:autoSpaceDN/>
        <w:adjustRightInd/>
        <w:spacing w:after="0" w:line="276" w:lineRule="auto"/>
        <w:ind w:left="720"/>
        <w:contextualSpacing/>
        <w:jc w:val="left"/>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9F0C0B" w14:paraId="05285F24" w14:textId="77777777" w:rsidTr="00F32C1A">
        <w:tc>
          <w:tcPr>
            <w:tcW w:w="9242" w:type="dxa"/>
          </w:tcPr>
          <w:p w14:paraId="72B42CD2" w14:textId="77777777" w:rsidR="00826B86" w:rsidRPr="009F0C0B" w:rsidRDefault="00826B86" w:rsidP="00F32C1A">
            <w:pPr>
              <w:autoSpaceDE/>
              <w:autoSpaceDN/>
              <w:adjustRightInd/>
              <w:spacing w:after="0" w:line="276" w:lineRule="auto"/>
              <w:rPr>
                <w:rFonts w:cs="Arial"/>
                <w:color w:val="auto"/>
              </w:rPr>
            </w:pPr>
            <w:r w:rsidRPr="009F0C0B">
              <w:rPr>
                <w:rFonts w:cs="Arial"/>
                <w:color w:val="auto"/>
              </w:rPr>
              <w:t>From April 2016 to March 2017, 364 children and young people were referred to the service. 305 were Children in Care, 50 were children who had been adopted, and 9 were children who were waiting adoption. Assuming 1/3 of capacity is redirected, this could mean that around 120 fewer Children Looked After, or their carers, would be able to access the service.</w:t>
            </w:r>
          </w:p>
        </w:tc>
      </w:tr>
    </w:tbl>
    <w:p w14:paraId="78D69C73" w14:textId="77777777" w:rsidR="00826B86" w:rsidRPr="009F0C0B" w:rsidRDefault="00826B86" w:rsidP="00826B86">
      <w:pPr>
        <w:autoSpaceDE/>
        <w:autoSpaceDN/>
        <w:adjustRightInd/>
        <w:spacing w:after="0" w:line="276" w:lineRule="auto"/>
        <w:jc w:val="left"/>
        <w:rPr>
          <w:rFonts w:cs="Arial"/>
          <w:color w:val="auto"/>
        </w:rPr>
      </w:pPr>
    </w:p>
    <w:p w14:paraId="5C3CE6B4" w14:textId="77777777" w:rsidR="00826B86" w:rsidRPr="009F0C0B" w:rsidRDefault="00826B86" w:rsidP="00826B86">
      <w:pPr>
        <w:autoSpaceDE/>
        <w:autoSpaceDN/>
        <w:adjustRightInd/>
        <w:spacing w:after="0" w:line="276" w:lineRule="auto"/>
        <w:jc w:val="left"/>
        <w:rPr>
          <w:rFonts w:cs="Arial"/>
          <w:b/>
          <w:color w:val="auto"/>
        </w:rPr>
      </w:pPr>
      <w:r w:rsidRPr="009F0C0B">
        <w:rPr>
          <w:rFonts w:cs="Arial"/>
          <w:b/>
          <w:color w:val="auto"/>
        </w:rPr>
        <w:t>Question 2 – Engagement/Consultation</w:t>
      </w:r>
    </w:p>
    <w:p w14:paraId="276B7C35"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 xml:space="preserve">How have you tried to involve people/groups that are potentially affected by your decision?   Please describe what engagement has taken place, with whom and when. </w:t>
      </w:r>
    </w:p>
    <w:p w14:paraId="6188B78C"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(Please ensure that you retain evidence of the consultation in case of any further enquiries. This includes the results of consultation or data gathering at any stage of the process)</w:t>
      </w:r>
    </w:p>
    <w:p w14:paraId="54F65BD6" w14:textId="77777777" w:rsidR="00826B86" w:rsidRPr="009F0C0B" w:rsidRDefault="00826B86" w:rsidP="00826B86">
      <w:pPr>
        <w:autoSpaceDE/>
        <w:autoSpaceDN/>
        <w:adjustRightInd/>
        <w:spacing w:after="0" w:line="276" w:lineRule="auto"/>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9F0C0B" w14:paraId="222C49B5" w14:textId="77777777" w:rsidTr="00F32C1A">
        <w:tc>
          <w:tcPr>
            <w:tcW w:w="9242" w:type="dxa"/>
          </w:tcPr>
          <w:p w14:paraId="0A2E02C1" w14:textId="77777777" w:rsidR="00826B86" w:rsidRPr="009F0C0B" w:rsidRDefault="00826B86" w:rsidP="00F32C1A">
            <w:pPr>
              <w:autoSpaceDE/>
              <w:autoSpaceDN/>
              <w:adjustRightInd/>
              <w:spacing w:after="0" w:line="276" w:lineRule="auto"/>
              <w:rPr>
                <w:rFonts w:cs="Arial"/>
                <w:color w:val="auto"/>
              </w:rPr>
            </w:pPr>
            <w:r w:rsidRPr="009F0C0B">
              <w:rPr>
                <w:rFonts w:cs="Arial"/>
                <w:color w:val="auto"/>
              </w:rPr>
              <w:t>There has been no consultation to date.  Consultation will need to take place with stakeholders/partners and young people. This is proposed to be done through an engagement day with stakeholders/partners and young people.</w:t>
            </w:r>
          </w:p>
        </w:tc>
      </w:tr>
    </w:tbl>
    <w:p w14:paraId="181462F2" w14:textId="77777777" w:rsidR="00826B86" w:rsidRPr="009F0C0B" w:rsidRDefault="00826B86" w:rsidP="00826B86">
      <w:pPr>
        <w:autoSpaceDE/>
        <w:autoSpaceDN/>
        <w:adjustRightInd/>
        <w:spacing w:after="0" w:line="276" w:lineRule="auto"/>
        <w:jc w:val="left"/>
        <w:rPr>
          <w:rFonts w:cs="Arial"/>
          <w:color w:val="auto"/>
        </w:rPr>
      </w:pPr>
    </w:p>
    <w:p w14:paraId="6124AE9C" w14:textId="77777777" w:rsidR="00826B86" w:rsidRPr="009F0C0B" w:rsidRDefault="00826B86" w:rsidP="00826B86">
      <w:pPr>
        <w:autoSpaceDE/>
        <w:autoSpaceDN/>
        <w:adjustRightInd/>
        <w:spacing w:after="0" w:line="276" w:lineRule="auto"/>
        <w:jc w:val="left"/>
        <w:outlineLvl w:val="0"/>
        <w:rPr>
          <w:rFonts w:cs="Arial"/>
          <w:b/>
          <w:color w:val="auto"/>
        </w:rPr>
      </w:pPr>
      <w:r w:rsidRPr="009F0C0B">
        <w:rPr>
          <w:rFonts w:cs="Arial"/>
          <w:b/>
          <w:color w:val="auto"/>
        </w:rPr>
        <w:t xml:space="preserve">Question 3 – Analysing Impact </w:t>
      </w:r>
    </w:p>
    <w:p w14:paraId="574B8890"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Could your proposal potentially disadvantage particular groups sharing any of the protected characteristics and if so which groups and in what way?</w:t>
      </w:r>
    </w:p>
    <w:p w14:paraId="07C2D9C0" w14:textId="77777777" w:rsidR="00826B86" w:rsidRPr="009F0C0B" w:rsidRDefault="00826B86" w:rsidP="00826B86">
      <w:pPr>
        <w:autoSpaceDE/>
        <w:autoSpaceDN/>
        <w:adjustRightInd/>
        <w:spacing w:after="0" w:line="276" w:lineRule="auto"/>
        <w:rPr>
          <w:rFonts w:cs="Arial"/>
          <w:color w:val="auto"/>
        </w:rPr>
      </w:pPr>
    </w:p>
    <w:p w14:paraId="592861A2"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7D36573E" w14:textId="77777777" w:rsidR="00826B86" w:rsidRPr="009F0C0B" w:rsidRDefault="00826B86" w:rsidP="00826B86">
      <w:pPr>
        <w:autoSpaceDE/>
        <w:autoSpaceDN/>
        <w:adjustRightInd/>
        <w:spacing w:after="0" w:line="276" w:lineRule="auto"/>
        <w:rPr>
          <w:rFonts w:cs="Arial"/>
          <w:color w:val="auto"/>
        </w:rPr>
      </w:pPr>
    </w:p>
    <w:p w14:paraId="28BDEC19"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Could your proposal potentially impact on individuals sharing the protected characteristics in any of the following ways:</w:t>
      </w:r>
    </w:p>
    <w:p w14:paraId="19173741" w14:textId="77777777" w:rsidR="00826B86" w:rsidRPr="009F0C0B" w:rsidRDefault="00826B86" w:rsidP="00826B86">
      <w:pPr>
        <w:autoSpaceDE/>
        <w:autoSpaceDN/>
        <w:adjustRightInd/>
        <w:spacing w:after="0" w:line="276" w:lineRule="auto"/>
        <w:rPr>
          <w:rFonts w:cs="Arial"/>
          <w:color w:val="auto"/>
        </w:rPr>
      </w:pPr>
    </w:p>
    <w:p w14:paraId="2AAF669F" w14:textId="77777777" w:rsidR="00826B86" w:rsidRPr="009F0C0B" w:rsidRDefault="00826B86" w:rsidP="00826B86">
      <w:pPr>
        <w:autoSpaceDE/>
        <w:autoSpaceDN/>
        <w:adjustRightInd/>
        <w:spacing w:after="0" w:line="276" w:lineRule="auto"/>
        <w:ind w:left="720" w:hanging="360"/>
        <w:rPr>
          <w:rFonts w:cs="Arial"/>
          <w:color w:val="auto"/>
        </w:rPr>
      </w:pPr>
      <w:r w:rsidRPr="009F0C0B">
        <w:rPr>
          <w:rFonts w:cs="Arial"/>
          <w:color w:val="auto"/>
        </w:rPr>
        <w:t>-</w:t>
      </w:r>
      <w:r w:rsidRPr="009F0C0B">
        <w:rPr>
          <w:rFonts w:cs="Arial"/>
          <w:color w:val="auto"/>
        </w:rPr>
        <w:tab/>
        <w:t>Could it discriminate unlawfully against individuals sharing any of the protected characteristics, whether directly or indirectly; if so, it must be amended. Bear in mind that this may involve taking steps to meet the specific needs of disabled people arising from their disabilities.</w:t>
      </w:r>
    </w:p>
    <w:p w14:paraId="2600A978" w14:textId="77777777" w:rsidR="00826B86" w:rsidRPr="009F0C0B" w:rsidRDefault="00826B86" w:rsidP="00826B86">
      <w:pPr>
        <w:autoSpaceDE/>
        <w:autoSpaceDN/>
        <w:adjustRightInd/>
        <w:spacing w:after="0" w:line="276" w:lineRule="auto"/>
        <w:rPr>
          <w:rFonts w:cs="Arial"/>
          <w:color w:val="auto"/>
        </w:rPr>
      </w:pPr>
    </w:p>
    <w:p w14:paraId="027233EB" w14:textId="77777777" w:rsidR="00826B86" w:rsidRPr="009F0C0B" w:rsidRDefault="00826B86" w:rsidP="00826B86">
      <w:pPr>
        <w:numPr>
          <w:ilvl w:val="0"/>
          <w:numId w:val="27"/>
        </w:numPr>
        <w:autoSpaceDE/>
        <w:autoSpaceDN/>
        <w:adjustRightInd/>
        <w:spacing w:after="0" w:line="276" w:lineRule="auto"/>
        <w:contextualSpacing/>
        <w:rPr>
          <w:rFonts w:cs="Arial"/>
          <w:color w:val="auto"/>
        </w:rPr>
      </w:pPr>
      <w:r w:rsidRPr="009F0C0B">
        <w:rPr>
          <w:rFonts w:cs="Arial"/>
          <w:color w:val="auto"/>
        </w:rPr>
        <w:t xml:space="preserve">Could it advance equality of opportunity for those who share a particular protected characteristic? If not could it be developed or modified in order to do so? </w:t>
      </w:r>
    </w:p>
    <w:p w14:paraId="723E713F" w14:textId="77777777" w:rsidR="00826B86" w:rsidRPr="009F0C0B" w:rsidRDefault="00826B86" w:rsidP="00826B86">
      <w:pPr>
        <w:autoSpaceDE/>
        <w:autoSpaceDN/>
        <w:adjustRightInd/>
        <w:spacing w:after="0" w:line="276" w:lineRule="auto"/>
        <w:ind w:left="720"/>
        <w:contextualSpacing/>
        <w:rPr>
          <w:rFonts w:cs="Arial"/>
          <w:color w:val="auto"/>
        </w:rPr>
      </w:pPr>
    </w:p>
    <w:p w14:paraId="608B648A" w14:textId="77777777" w:rsidR="00826B86" w:rsidRPr="009F0C0B" w:rsidRDefault="00826B86" w:rsidP="00826B86">
      <w:pPr>
        <w:numPr>
          <w:ilvl w:val="0"/>
          <w:numId w:val="26"/>
        </w:numPr>
        <w:autoSpaceDE/>
        <w:autoSpaceDN/>
        <w:adjustRightInd/>
        <w:spacing w:after="0" w:line="276" w:lineRule="auto"/>
        <w:contextualSpacing/>
        <w:rPr>
          <w:rFonts w:cs="Arial"/>
          <w:color w:val="auto"/>
        </w:rPr>
      </w:pPr>
      <w:r w:rsidRPr="009F0C0B">
        <w:rPr>
          <w:rFonts w:cs="Arial"/>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5E9CED34" w14:textId="77777777" w:rsidR="00826B86" w:rsidRPr="009F0C0B" w:rsidRDefault="00826B86" w:rsidP="00826B86">
      <w:pPr>
        <w:autoSpaceDE/>
        <w:autoSpaceDN/>
        <w:adjustRightInd/>
        <w:spacing w:after="0" w:line="276" w:lineRule="auto"/>
        <w:ind w:left="720"/>
        <w:contextualSpacing/>
        <w:rPr>
          <w:rFonts w:cs="Arial"/>
          <w:color w:val="auto"/>
        </w:rPr>
      </w:pPr>
    </w:p>
    <w:p w14:paraId="4544D362" w14:textId="77777777" w:rsidR="00826B86" w:rsidRPr="009F0C0B" w:rsidRDefault="00826B86" w:rsidP="00826B86">
      <w:pPr>
        <w:numPr>
          <w:ilvl w:val="0"/>
          <w:numId w:val="26"/>
        </w:numPr>
        <w:autoSpaceDE/>
        <w:autoSpaceDN/>
        <w:adjustRightInd/>
        <w:spacing w:after="0" w:line="276" w:lineRule="auto"/>
        <w:rPr>
          <w:rFonts w:cs="Arial"/>
          <w:color w:val="auto"/>
        </w:rPr>
      </w:pPr>
      <w:r w:rsidRPr="009F0C0B">
        <w:rPr>
          <w:rFonts w:cs="Arial"/>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7C6E3B3A" w14:textId="77777777" w:rsidR="00826B86" w:rsidRPr="009F0C0B" w:rsidRDefault="00826B86" w:rsidP="00826B86">
      <w:pPr>
        <w:autoSpaceDE/>
        <w:autoSpaceDN/>
        <w:adjustRightInd/>
        <w:spacing w:after="0" w:line="276" w:lineRule="auto"/>
        <w:jc w:val="left"/>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9F0C0B" w14:paraId="58DE0CA0" w14:textId="77777777" w:rsidTr="00F32C1A">
        <w:tc>
          <w:tcPr>
            <w:tcW w:w="9242" w:type="dxa"/>
          </w:tcPr>
          <w:p w14:paraId="2BE31E1A" w14:textId="77777777" w:rsidR="00826B86" w:rsidRPr="009F0C0B" w:rsidRDefault="00826B86" w:rsidP="00F32C1A">
            <w:pPr>
              <w:autoSpaceDE/>
              <w:autoSpaceDN/>
              <w:adjustRightInd/>
              <w:spacing w:after="0" w:line="276" w:lineRule="auto"/>
              <w:rPr>
                <w:rFonts w:cs="Arial"/>
                <w:color w:val="auto"/>
              </w:rPr>
            </w:pPr>
            <w:r w:rsidRPr="009F0C0B">
              <w:rPr>
                <w:rFonts w:cs="Arial"/>
                <w:color w:val="auto"/>
              </w:rPr>
              <w:t>The proposal is likely to impact upon the emotional wellbeing of looked after children as access to specialist/targeted support for carers of children looked after and, on occasion, therapeutic services would not be as readily available.</w:t>
            </w:r>
          </w:p>
          <w:p w14:paraId="43069301" w14:textId="77777777" w:rsidR="00826B86" w:rsidRPr="009F0C0B" w:rsidRDefault="00826B86" w:rsidP="00F32C1A">
            <w:pPr>
              <w:autoSpaceDE/>
              <w:autoSpaceDN/>
              <w:adjustRightInd/>
              <w:spacing w:after="0" w:line="276" w:lineRule="auto"/>
              <w:rPr>
                <w:rFonts w:cs="Arial"/>
                <w:color w:val="auto"/>
              </w:rPr>
            </w:pPr>
          </w:p>
          <w:p w14:paraId="6E4252BF" w14:textId="77777777" w:rsidR="00826B86" w:rsidRPr="009F0C0B" w:rsidRDefault="00826B86" w:rsidP="00F32C1A">
            <w:pPr>
              <w:autoSpaceDE/>
              <w:autoSpaceDN/>
              <w:adjustRightInd/>
              <w:spacing w:after="0" w:line="276" w:lineRule="auto"/>
              <w:rPr>
                <w:rFonts w:cs="Arial"/>
                <w:color w:val="auto"/>
              </w:rPr>
            </w:pPr>
            <w:r w:rsidRPr="009F0C0B">
              <w:rPr>
                <w:rFonts w:cs="Arial"/>
                <w:color w:val="auto"/>
              </w:rPr>
              <w:t xml:space="preserve">This could lead to an increase in breakdowns of placements and place a vulnerable group of young people at heightened risk to emotional harm and worsened life chances.  </w:t>
            </w:r>
          </w:p>
          <w:p w14:paraId="016D4ADF" w14:textId="77777777" w:rsidR="00826B86" w:rsidRPr="009F0C0B" w:rsidRDefault="00826B86" w:rsidP="00F32C1A">
            <w:pPr>
              <w:autoSpaceDE/>
              <w:autoSpaceDN/>
              <w:adjustRightInd/>
              <w:spacing w:after="0" w:line="276" w:lineRule="auto"/>
              <w:rPr>
                <w:rFonts w:cs="Arial"/>
                <w:color w:val="auto"/>
              </w:rPr>
            </w:pPr>
          </w:p>
        </w:tc>
      </w:tr>
    </w:tbl>
    <w:p w14:paraId="59973822" w14:textId="77777777" w:rsidR="00826B86" w:rsidRPr="009F0C0B" w:rsidRDefault="00826B86" w:rsidP="00826B86">
      <w:pPr>
        <w:autoSpaceDE/>
        <w:autoSpaceDN/>
        <w:adjustRightInd/>
        <w:spacing w:after="0" w:line="276" w:lineRule="auto"/>
        <w:jc w:val="left"/>
        <w:rPr>
          <w:rFonts w:cs="Arial"/>
          <w:color w:val="auto"/>
        </w:rPr>
      </w:pPr>
    </w:p>
    <w:p w14:paraId="195145C6" w14:textId="77777777" w:rsidR="00826B86" w:rsidRPr="009F0C0B" w:rsidRDefault="00826B86" w:rsidP="00826B86">
      <w:pPr>
        <w:autoSpaceDE/>
        <w:autoSpaceDN/>
        <w:adjustRightInd/>
        <w:spacing w:after="0" w:line="276" w:lineRule="auto"/>
        <w:jc w:val="left"/>
        <w:outlineLvl w:val="0"/>
        <w:rPr>
          <w:rFonts w:cs="Arial"/>
          <w:b/>
          <w:color w:val="auto"/>
        </w:rPr>
      </w:pPr>
      <w:r w:rsidRPr="009F0C0B">
        <w:rPr>
          <w:rFonts w:cs="Arial"/>
          <w:b/>
          <w:color w:val="auto"/>
        </w:rPr>
        <w:t>Question 4 –Combined/Cumulative Effect</w:t>
      </w:r>
    </w:p>
    <w:p w14:paraId="5DEE731A"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Could the effects of your decision combine with other factors or decisions taken at local or national level to exacerbate the impact on any groups?</w:t>
      </w:r>
    </w:p>
    <w:p w14:paraId="1FC292CD" w14:textId="77777777" w:rsidR="00826B86" w:rsidRPr="009F0C0B" w:rsidRDefault="00826B86" w:rsidP="00826B86">
      <w:pPr>
        <w:autoSpaceDE/>
        <w:autoSpaceDN/>
        <w:adjustRightInd/>
        <w:spacing w:after="0" w:line="276" w:lineRule="auto"/>
        <w:rPr>
          <w:rFonts w:cs="Arial"/>
          <w:color w:val="auto"/>
        </w:rPr>
      </w:pPr>
    </w:p>
    <w:p w14:paraId="06867A99"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7019F4EE" w14:textId="77777777" w:rsidR="00826B86" w:rsidRPr="009F0C0B" w:rsidRDefault="00826B86" w:rsidP="00826B86">
      <w:pPr>
        <w:autoSpaceDE/>
        <w:autoSpaceDN/>
        <w:adjustRightInd/>
        <w:spacing w:after="0" w:line="276" w:lineRule="auto"/>
        <w:rPr>
          <w:rFonts w:cs="Arial"/>
          <w:color w:val="auto"/>
        </w:rPr>
      </w:pPr>
    </w:p>
    <w:p w14:paraId="2ED634E4" w14:textId="77777777" w:rsidR="00826B86" w:rsidRDefault="00826B86" w:rsidP="00826B86">
      <w:pPr>
        <w:autoSpaceDE/>
        <w:autoSpaceDN/>
        <w:adjustRightInd/>
        <w:spacing w:after="0" w:line="276" w:lineRule="auto"/>
        <w:rPr>
          <w:rFonts w:cs="Arial"/>
          <w:color w:val="auto"/>
        </w:rPr>
      </w:pPr>
      <w:r w:rsidRPr="009F0C0B">
        <w:rPr>
          <w:rFonts w:cs="Arial"/>
          <w:color w:val="auto"/>
        </w:rPr>
        <w:t>If Yes – please identify these.</w:t>
      </w:r>
    </w:p>
    <w:p w14:paraId="6AB7CDFE" w14:textId="77777777" w:rsidR="00826B86" w:rsidRPr="009F0C0B" w:rsidRDefault="00826B86" w:rsidP="00826B86">
      <w:pPr>
        <w:autoSpaceDE/>
        <w:autoSpaceDN/>
        <w:adjustRightInd/>
        <w:spacing w:after="0" w:line="276" w:lineRule="auto"/>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9F0C0B" w14:paraId="7A4A8FF0" w14:textId="77777777" w:rsidTr="00F32C1A">
        <w:tc>
          <w:tcPr>
            <w:tcW w:w="9242" w:type="dxa"/>
          </w:tcPr>
          <w:p w14:paraId="286667D6" w14:textId="77777777" w:rsidR="00826B86" w:rsidRPr="009F0C0B" w:rsidRDefault="00826B86" w:rsidP="00F32C1A">
            <w:pPr>
              <w:tabs>
                <w:tab w:val="center" w:pos="4400"/>
              </w:tabs>
              <w:autoSpaceDE/>
              <w:autoSpaceDN/>
              <w:adjustRightInd/>
              <w:spacing w:after="0" w:line="276" w:lineRule="auto"/>
              <w:rPr>
                <w:rFonts w:cs="Arial"/>
                <w:color w:val="auto"/>
              </w:rPr>
            </w:pPr>
            <w:r w:rsidRPr="009F0C0B">
              <w:rPr>
                <w:rFonts w:cs="Arial"/>
                <w:color w:val="auto"/>
              </w:rPr>
              <w:t>Yes.  Investment in and access to services to support children and young people's emotional wellbeing and mental health is a key priority for the Sustainability and Transformation Partnership, Health and Wellbeing Board and the Lancashire Safeguarding Children's Board who have challenged the System as a whole to improve access to services for those who need them and provide interventions earlier, for those that need them.</w:t>
            </w:r>
          </w:p>
          <w:p w14:paraId="7BAA390E" w14:textId="77777777" w:rsidR="00826B86" w:rsidRPr="009F0C0B" w:rsidRDefault="00826B86" w:rsidP="00F32C1A">
            <w:pPr>
              <w:tabs>
                <w:tab w:val="center" w:pos="4400"/>
              </w:tabs>
              <w:autoSpaceDE/>
              <w:autoSpaceDN/>
              <w:adjustRightInd/>
              <w:spacing w:after="0" w:line="276" w:lineRule="auto"/>
              <w:rPr>
                <w:rFonts w:cs="Arial"/>
                <w:color w:val="auto"/>
              </w:rPr>
            </w:pPr>
          </w:p>
          <w:p w14:paraId="4C5BD6C1" w14:textId="77777777" w:rsidR="00826B86" w:rsidRPr="009F0C0B" w:rsidRDefault="00826B86" w:rsidP="00F32C1A">
            <w:pPr>
              <w:tabs>
                <w:tab w:val="center" w:pos="4400"/>
              </w:tabs>
              <w:autoSpaceDE/>
              <w:autoSpaceDN/>
              <w:adjustRightInd/>
              <w:spacing w:after="0" w:line="276" w:lineRule="auto"/>
              <w:rPr>
                <w:rFonts w:cs="Arial"/>
                <w:color w:val="auto"/>
              </w:rPr>
            </w:pPr>
            <w:r w:rsidRPr="009F0C0B">
              <w:rPr>
                <w:rFonts w:cs="Arial"/>
                <w:color w:val="auto"/>
              </w:rPr>
              <w:t xml:space="preserve">Reprioritising funding away from support for carers of children looked after has the potential to result in carers not being supported to help children looked after improve their mental health, helping to avoid crisis and to support them through crisis where necessary. Whilst most of the work of SCAYT+ is with carers, there are occasions when SCAYT+ will work directly with children and young people. This proposal may place pressure on the wider system, which is already challenged. </w:t>
            </w:r>
          </w:p>
        </w:tc>
      </w:tr>
    </w:tbl>
    <w:p w14:paraId="1980E49F" w14:textId="77777777" w:rsidR="00826B86" w:rsidRPr="009F0C0B" w:rsidRDefault="00826B86" w:rsidP="00826B86">
      <w:pPr>
        <w:autoSpaceDE/>
        <w:autoSpaceDN/>
        <w:adjustRightInd/>
        <w:spacing w:after="0" w:line="276" w:lineRule="auto"/>
        <w:jc w:val="left"/>
        <w:rPr>
          <w:rFonts w:cs="Arial"/>
          <w:b/>
          <w:color w:val="auto"/>
        </w:rPr>
      </w:pPr>
    </w:p>
    <w:p w14:paraId="00CF7A1D" w14:textId="77777777" w:rsidR="00826B86" w:rsidRPr="009F0C0B" w:rsidRDefault="00826B86" w:rsidP="00826B86">
      <w:pPr>
        <w:autoSpaceDE/>
        <w:autoSpaceDN/>
        <w:adjustRightInd/>
        <w:spacing w:after="0" w:line="276" w:lineRule="auto"/>
        <w:jc w:val="left"/>
        <w:outlineLvl w:val="0"/>
        <w:rPr>
          <w:rFonts w:cs="Arial"/>
          <w:b/>
          <w:color w:val="auto"/>
        </w:rPr>
      </w:pPr>
      <w:r w:rsidRPr="009F0C0B">
        <w:rPr>
          <w:rFonts w:cs="Arial"/>
          <w:b/>
          <w:color w:val="auto"/>
        </w:rPr>
        <w:t>Question 5 – Identifying Initial Results of Your Analysis</w:t>
      </w:r>
    </w:p>
    <w:p w14:paraId="328C4F8D"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As a result of your analysis have you changed/amended your original proposal?</w:t>
      </w:r>
    </w:p>
    <w:p w14:paraId="4BD4A3B9" w14:textId="77777777" w:rsidR="00826B86" w:rsidRPr="009F0C0B" w:rsidRDefault="00826B86" w:rsidP="00826B86">
      <w:pPr>
        <w:autoSpaceDE/>
        <w:autoSpaceDN/>
        <w:adjustRightInd/>
        <w:spacing w:after="0" w:line="276" w:lineRule="auto"/>
        <w:rPr>
          <w:rFonts w:cs="Arial"/>
          <w:color w:val="auto"/>
        </w:rPr>
      </w:pPr>
    </w:p>
    <w:p w14:paraId="3799CAD5"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 xml:space="preserve">Please identify how – </w:t>
      </w:r>
    </w:p>
    <w:p w14:paraId="22072EA3"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 xml:space="preserve">For example: </w:t>
      </w:r>
    </w:p>
    <w:p w14:paraId="0894F437"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Adjusted the original proposal – briefly outline the adjustments</w:t>
      </w:r>
    </w:p>
    <w:p w14:paraId="5569A304"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Continuing with the Original Proposal – briefly explain why</w:t>
      </w:r>
    </w:p>
    <w:p w14:paraId="509FC3C4"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Stopped the Proposal and Revised it - briefly explain</w:t>
      </w:r>
    </w:p>
    <w:p w14:paraId="1C2624F3" w14:textId="77777777" w:rsidR="00826B86" w:rsidRPr="009F0C0B" w:rsidRDefault="00826B86" w:rsidP="00826B86">
      <w:pPr>
        <w:autoSpaceDE/>
        <w:autoSpaceDN/>
        <w:adjustRightInd/>
        <w:spacing w:after="0" w:line="276" w:lineRule="auto"/>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9F0C0B" w14:paraId="6781AC01" w14:textId="77777777" w:rsidTr="00F32C1A">
        <w:tc>
          <w:tcPr>
            <w:tcW w:w="9242" w:type="dxa"/>
          </w:tcPr>
          <w:p w14:paraId="7E644395" w14:textId="77777777" w:rsidR="00826B86" w:rsidRPr="009F0C0B" w:rsidRDefault="00826B86" w:rsidP="00F32C1A">
            <w:pPr>
              <w:autoSpaceDE/>
              <w:autoSpaceDN/>
              <w:adjustRightInd/>
              <w:spacing w:after="0" w:line="276" w:lineRule="auto"/>
              <w:rPr>
                <w:rFonts w:cs="Arial"/>
                <w:color w:val="auto"/>
              </w:rPr>
            </w:pPr>
            <w:r w:rsidRPr="009F0C0B">
              <w:rPr>
                <w:rFonts w:cs="Arial"/>
                <w:color w:val="auto"/>
              </w:rPr>
              <w:t>The proposal is unchanged given the need to bridge the financial gap in the Medium Term Financial Strategy.</w:t>
            </w:r>
          </w:p>
        </w:tc>
      </w:tr>
    </w:tbl>
    <w:p w14:paraId="74B08C62" w14:textId="77777777" w:rsidR="00826B86" w:rsidRPr="009F0C0B" w:rsidRDefault="00826B86" w:rsidP="00826B86">
      <w:pPr>
        <w:autoSpaceDE/>
        <w:autoSpaceDN/>
        <w:adjustRightInd/>
        <w:spacing w:after="0" w:line="276" w:lineRule="auto"/>
        <w:jc w:val="left"/>
        <w:rPr>
          <w:rFonts w:cs="Arial"/>
          <w:color w:val="auto"/>
        </w:rPr>
      </w:pPr>
    </w:p>
    <w:p w14:paraId="34068CA1" w14:textId="77777777" w:rsidR="00826B86" w:rsidRPr="009F0C0B" w:rsidRDefault="00826B86" w:rsidP="00826B86">
      <w:pPr>
        <w:autoSpaceDE/>
        <w:autoSpaceDN/>
        <w:adjustRightInd/>
        <w:spacing w:after="0" w:line="276" w:lineRule="auto"/>
        <w:jc w:val="left"/>
        <w:outlineLvl w:val="0"/>
        <w:rPr>
          <w:rFonts w:cs="Arial"/>
          <w:b/>
          <w:color w:val="auto"/>
        </w:rPr>
      </w:pPr>
      <w:r w:rsidRPr="009F0C0B">
        <w:rPr>
          <w:rFonts w:cs="Arial"/>
          <w:b/>
          <w:color w:val="auto"/>
        </w:rPr>
        <w:t>Question 6 - Mitigation</w:t>
      </w:r>
    </w:p>
    <w:p w14:paraId="7A4DCE3B"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15EDB428" w14:textId="77777777" w:rsidR="00826B86" w:rsidRPr="009F0C0B" w:rsidRDefault="00826B86" w:rsidP="00826B86">
      <w:pPr>
        <w:autoSpaceDE/>
        <w:autoSpaceDN/>
        <w:adjustRightInd/>
        <w:spacing w:after="0" w:line="276" w:lineRule="auto"/>
        <w:rPr>
          <w:rFonts w:cs="Arial"/>
          <w:color w:val="auto"/>
        </w:rPr>
      </w:pPr>
    </w:p>
    <w:p w14:paraId="5B252CC9" w14:textId="77777777" w:rsidR="00826B86" w:rsidRPr="009F0C0B" w:rsidRDefault="00826B86" w:rsidP="00826B86">
      <w:pPr>
        <w:autoSpaceDE/>
        <w:autoSpaceDN/>
        <w:adjustRightInd/>
        <w:spacing w:after="0" w:line="276" w:lineRule="auto"/>
        <w:rPr>
          <w:rFonts w:cs="Arial"/>
          <w:color w:val="auto"/>
        </w:rPr>
      </w:pPr>
      <w:r w:rsidRPr="009F0C0B">
        <w:rPr>
          <w:rFonts w:cs="Arial"/>
          <w:color w:val="auto"/>
        </w:rPr>
        <w:t>Also consider if any mitigation might adversely affect any other groups and how this might be managed.</w:t>
      </w:r>
    </w:p>
    <w:p w14:paraId="3C33F515" w14:textId="77777777" w:rsidR="00826B86" w:rsidRPr="009F0C0B" w:rsidRDefault="00826B86" w:rsidP="00826B86">
      <w:pPr>
        <w:autoSpaceDE/>
        <w:autoSpaceDN/>
        <w:adjustRightInd/>
        <w:spacing w:after="0" w:line="276" w:lineRule="auto"/>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9F0C0B" w14:paraId="3B62F245" w14:textId="77777777" w:rsidTr="00F32C1A">
        <w:tc>
          <w:tcPr>
            <w:tcW w:w="9242" w:type="dxa"/>
          </w:tcPr>
          <w:p w14:paraId="304E0D35" w14:textId="77777777" w:rsidR="00826B86" w:rsidRPr="009F0C0B" w:rsidRDefault="00826B86" w:rsidP="00F32C1A">
            <w:pPr>
              <w:autoSpaceDE/>
              <w:autoSpaceDN/>
              <w:adjustRightInd/>
              <w:spacing w:after="0" w:line="276" w:lineRule="auto"/>
              <w:rPr>
                <w:rFonts w:cs="Arial"/>
                <w:color w:val="auto"/>
              </w:rPr>
            </w:pPr>
            <w:r w:rsidRPr="009F0C0B">
              <w:rPr>
                <w:rFonts w:cs="Arial"/>
                <w:color w:val="auto"/>
              </w:rPr>
              <w:t>Potential mitigation is through:</w:t>
            </w:r>
          </w:p>
          <w:p w14:paraId="3D5D7748" w14:textId="77777777" w:rsidR="00826B86" w:rsidRPr="009F0C0B" w:rsidRDefault="00826B86" w:rsidP="00826B86">
            <w:pPr>
              <w:numPr>
                <w:ilvl w:val="0"/>
                <w:numId w:val="56"/>
              </w:numPr>
              <w:autoSpaceDE/>
              <w:autoSpaceDN/>
              <w:adjustRightInd/>
              <w:spacing w:after="0" w:line="276" w:lineRule="auto"/>
              <w:contextualSpacing/>
              <w:rPr>
                <w:rFonts w:cs="Arial"/>
                <w:color w:val="auto"/>
              </w:rPr>
            </w:pPr>
            <w:r w:rsidRPr="009F0C0B">
              <w:rPr>
                <w:rFonts w:cs="Arial"/>
                <w:color w:val="auto"/>
              </w:rPr>
              <w:t>Consultation with stakeholders and children and young people.</w:t>
            </w:r>
          </w:p>
          <w:p w14:paraId="45B5D481" w14:textId="77777777" w:rsidR="00826B86" w:rsidRPr="009F0C0B" w:rsidRDefault="00826B86" w:rsidP="00826B86">
            <w:pPr>
              <w:numPr>
                <w:ilvl w:val="0"/>
                <w:numId w:val="56"/>
              </w:numPr>
              <w:autoSpaceDE/>
              <w:autoSpaceDN/>
              <w:adjustRightInd/>
              <w:spacing w:after="0" w:line="276" w:lineRule="auto"/>
              <w:contextualSpacing/>
              <w:rPr>
                <w:rFonts w:cs="Arial"/>
                <w:color w:val="auto"/>
              </w:rPr>
            </w:pPr>
            <w:r w:rsidRPr="009F0C0B">
              <w:rPr>
                <w:rFonts w:cs="Arial"/>
                <w:color w:val="auto"/>
              </w:rPr>
              <w:t xml:space="preserve">Provide 3 month notice period to any service or child involved with SCAYT+ and refer for assessment those considered to be in need of service to NHS funded Child and  Adolescence Mental Health Services or, where thresholds for this service are not met, the County Council's Emotional Wellbeing Services delivered as part of the Children and Families Wellbeing Service. </w:t>
            </w:r>
          </w:p>
          <w:p w14:paraId="6BA64069" w14:textId="77777777" w:rsidR="00826B86" w:rsidRPr="009F0C0B" w:rsidRDefault="00826B86" w:rsidP="00826B86">
            <w:pPr>
              <w:numPr>
                <w:ilvl w:val="0"/>
                <w:numId w:val="56"/>
              </w:numPr>
              <w:autoSpaceDE/>
              <w:autoSpaceDN/>
              <w:adjustRightInd/>
              <w:spacing w:after="0" w:line="276" w:lineRule="auto"/>
              <w:contextualSpacing/>
              <w:rPr>
                <w:rFonts w:cs="Arial"/>
                <w:color w:val="auto"/>
              </w:rPr>
            </w:pPr>
            <w:r w:rsidRPr="009F0C0B">
              <w:rPr>
                <w:rFonts w:cs="Arial"/>
                <w:color w:val="auto"/>
              </w:rPr>
              <w:t xml:space="preserve">Ensure that all cases are subject to rigorous review to identify whether they meet the eligibility criteria for Adoption Support Fund funding and that Adoption Support Funding is secured in all appropriate cases. </w:t>
            </w:r>
          </w:p>
          <w:p w14:paraId="6401FD65" w14:textId="77777777" w:rsidR="00826B86" w:rsidRPr="009F0C0B" w:rsidRDefault="00826B86" w:rsidP="00F32C1A">
            <w:pPr>
              <w:autoSpaceDE/>
              <w:autoSpaceDN/>
              <w:adjustRightInd/>
              <w:spacing w:after="0" w:line="276" w:lineRule="auto"/>
              <w:jc w:val="left"/>
              <w:rPr>
                <w:rFonts w:cs="Arial"/>
                <w:color w:val="auto"/>
              </w:rPr>
            </w:pPr>
          </w:p>
        </w:tc>
      </w:tr>
    </w:tbl>
    <w:p w14:paraId="5DF50E17" w14:textId="77777777" w:rsidR="00826B86" w:rsidRPr="009F0C0B" w:rsidRDefault="00826B86" w:rsidP="00826B86">
      <w:pPr>
        <w:autoSpaceDE/>
        <w:autoSpaceDN/>
        <w:adjustRightInd/>
        <w:spacing w:after="0" w:line="276" w:lineRule="auto"/>
        <w:jc w:val="left"/>
        <w:rPr>
          <w:rFonts w:cs="Arial"/>
          <w:b/>
          <w:color w:val="auto"/>
        </w:rPr>
      </w:pPr>
    </w:p>
    <w:p w14:paraId="1D2A7E12" w14:textId="77777777" w:rsidR="00826B86" w:rsidRPr="009F0C0B" w:rsidRDefault="00826B86" w:rsidP="00826B86">
      <w:pPr>
        <w:autoSpaceDE/>
        <w:autoSpaceDN/>
        <w:adjustRightInd/>
        <w:spacing w:after="0" w:line="276" w:lineRule="auto"/>
        <w:jc w:val="left"/>
        <w:outlineLvl w:val="0"/>
        <w:rPr>
          <w:rFonts w:cs="Arial"/>
          <w:b/>
          <w:color w:val="auto"/>
        </w:rPr>
      </w:pPr>
      <w:r w:rsidRPr="009F0C0B">
        <w:rPr>
          <w:rFonts w:cs="Arial"/>
          <w:b/>
          <w:color w:val="auto"/>
        </w:rPr>
        <w:t>Question 7 – Balancing the Proposal/Countervailing Factors</w:t>
      </w:r>
    </w:p>
    <w:p w14:paraId="023339BB" w14:textId="77777777" w:rsidR="00826B86" w:rsidRDefault="00826B86" w:rsidP="00826B86">
      <w:pPr>
        <w:autoSpaceDE/>
        <w:autoSpaceDN/>
        <w:adjustRightInd/>
        <w:spacing w:after="0" w:line="276" w:lineRule="auto"/>
        <w:jc w:val="left"/>
        <w:rPr>
          <w:rFonts w:cs="Arial"/>
          <w:color w:val="auto"/>
        </w:rPr>
      </w:pPr>
      <w:r w:rsidRPr="009F0C0B">
        <w:rPr>
          <w:rFonts w:cs="Arial"/>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023A6F76" w14:textId="77777777" w:rsidR="00826B86" w:rsidRPr="009F0C0B" w:rsidRDefault="00826B86" w:rsidP="00826B86">
      <w:pPr>
        <w:autoSpaceDE/>
        <w:autoSpaceDN/>
        <w:adjustRightInd/>
        <w:spacing w:after="0" w:line="276" w:lineRule="auto"/>
        <w:jc w:val="left"/>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9F0C0B" w14:paraId="626D3C60" w14:textId="77777777" w:rsidTr="00F32C1A">
        <w:tc>
          <w:tcPr>
            <w:tcW w:w="9242" w:type="dxa"/>
          </w:tcPr>
          <w:p w14:paraId="16D2C203" w14:textId="77777777" w:rsidR="00826B86" w:rsidRPr="009F0C0B" w:rsidRDefault="00826B86" w:rsidP="00F32C1A">
            <w:pPr>
              <w:autoSpaceDE/>
              <w:autoSpaceDN/>
              <w:adjustRightInd/>
              <w:spacing w:after="0" w:line="276" w:lineRule="auto"/>
              <w:outlineLvl w:val="0"/>
              <w:rPr>
                <w:rFonts w:cs="Arial"/>
                <w:color w:val="auto"/>
              </w:rPr>
            </w:pPr>
            <w:r w:rsidRPr="009F0C0B">
              <w:rPr>
                <w:rFonts w:cs="Arial"/>
                <w:color w:val="auto"/>
              </w:rPr>
              <w:t>The driver for this proposal is to support the County Council in bridging the financial gap that exists in the MTFS.</w:t>
            </w:r>
          </w:p>
          <w:p w14:paraId="2E69A3C9" w14:textId="77777777" w:rsidR="00826B86" w:rsidRPr="009F0C0B" w:rsidRDefault="00826B86" w:rsidP="00F32C1A">
            <w:pPr>
              <w:autoSpaceDE/>
              <w:autoSpaceDN/>
              <w:adjustRightInd/>
              <w:spacing w:after="0" w:line="276" w:lineRule="auto"/>
              <w:outlineLvl w:val="0"/>
              <w:rPr>
                <w:rFonts w:cs="Arial"/>
                <w:color w:val="auto"/>
              </w:rPr>
            </w:pPr>
          </w:p>
          <w:p w14:paraId="25BD18CD" w14:textId="77777777" w:rsidR="00826B86" w:rsidRPr="009F0C0B" w:rsidRDefault="00826B86" w:rsidP="00F32C1A">
            <w:pPr>
              <w:autoSpaceDE/>
              <w:autoSpaceDN/>
              <w:adjustRightInd/>
              <w:spacing w:after="0" w:line="276" w:lineRule="auto"/>
              <w:outlineLvl w:val="0"/>
              <w:rPr>
                <w:rFonts w:cs="Arial"/>
                <w:color w:val="auto"/>
              </w:rPr>
            </w:pPr>
            <w:r w:rsidRPr="009F0C0B">
              <w:rPr>
                <w:rFonts w:cs="Arial"/>
                <w:color w:val="auto"/>
              </w:rPr>
              <w:t>Whilst the option will reduce the availability of support for Children Looked After and their carers, the majority of the SCAYT+ service activity will still be directed to that cohort.  Also, by seeking to increase the level of activity funded from the Adoption Support Fund we will be able to sustain current structures for the duration of that funding, meaning that some flexibility is available to provide an appropriate response in times of crisis.  There may though be in excess of 100 children and young people or their carers who are no longer able to access the service each year and who will either not receive a service or who will need to be referred to already stretched alternatives. There is likely to be considerable challenge from Partners within the Children and Young People's Emotional Wellbeing and Mental Health Transformation Programme to the proposed reduction in service.</w:t>
            </w:r>
          </w:p>
        </w:tc>
      </w:tr>
    </w:tbl>
    <w:p w14:paraId="13B208CB" w14:textId="77777777" w:rsidR="00826B86" w:rsidRPr="009F0C0B" w:rsidRDefault="00826B86" w:rsidP="00826B86">
      <w:pPr>
        <w:autoSpaceDE/>
        <w:autoSpaceDN/>
        <w:adjustRightInd/>
        <w:spacing w:after="0" w:line="276" w:lineRule="auto"/>
        <w:jc w:val="left"/>
        <w:outlineLvl w:val="0"/>
        <w:rPr>
          <w:rFonts w:cs="Arial"/>
          <w:b/>
          <w:color w:val="auto"/>
        </w:rPr>
      </w:pPr>
    </w:p>
    <w:p w14:paraId="30080606" w14:textId="77777777" w:rsidR="00826B86" w:rsidRPr="009F0C0B" w:rsidRDefault="00826B86" w:rsidP="00826B86">
      <w:pPr>
        <w:autoSpaceDE/>
        <w:autoSpaceDN/>
        <w:adjustRightInd/>
        <w:spacing w:after="0" w:line="276" w:lineRule="auto"/>
        <w:jc w:val="left"/>
        <w:outlineLvl w:val="0"/>
        <w:rPr>
          <w:rFonts w:cs="Arial"/>
          <w:b/>
          <w:color w:val="auto"/>
        </w:rPr>
      </w:pPr>
      <w:r w:rsidRPr="009F0C0B">
        <w:rPr>
          <w:rFonts w:cs="Arial"/>
          <w:b/>
          <w:color w:val="auto"/>
        </w:rPr>
        <w:t>Question 8 – Final Proposal</w:t>
      </w:r>
    </w:p>
    <w:p w14:paraId="3EDBE973" w14:textId="77777777" w:rsidR="00826B86" w:rsidRPr="009F0C0B" w:rsidRDefault="00826B86" w:rsidP="00826B86">
      <w:pPr>
        <w:autoSpaceDE/>
        <w:autoSpaceDN/>
        <w:adjustRightInd/>
        <w:spacing w:after="0" w:line="276" w:lineRule="auto"/>
        <w:jc w:val="left"/>
        <w:rPr>
          <w:rFonts w:cs="Arial"/>
          <w:i/>
          <w:color w:val="auto"/>
        </w:rPr>
      </w:pPr>
      <w:r w:rsidRPr="009F0C0B">
        <w:rPr>
          <w:rFonts w:cs="Arial"/>
          <w:color w:val="auto"/>
        </w:rPr>
        <w:t>In summary, what is your final proposal and which groups may be affected and how?</w:t>
      </w:r>
      <w:r w:rsidRPr="009F0C0B">
        <w:rPr>
          <w:rFonts w:cs="Arial"/>
          <w:i/>
          <w:color w:val="auto"/>
        </w:rPr>
        <w:t xml:space="preserve"> </w:t>
      </w:r>
    </w:p>
    <w:p w14:paraId="1597AF61" w14:textId="77777777" w:rsidR="00826B86" w:rsidRPr="009F0C0B" w:rsidRDefault="00826B86" w:rsidP="00826B86">
      <w:pPr>
        <w:autoSpaceDE/>
        <w:autoSpaceDN/>
        <w:adjustRightInd/>
        <w:spacing w:after="0" w:line="276" w:lineRule="auto"/>
        <w:jc w:val="left"/>
        <w:rPr>
          <w:rFonts w:cs="Arial"/>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9F0C0B" w14:paraId="035CAD55" w14:textId="77777777" w:rsidTr="00F32C1A">
        <w:tc>
          <w:tcPr>
            <w:tcW w:w="9242" w:type="dxa"/>
          </w:tcPr>
          <w:p w14:paraId="772FE477" w14:textId="77777777" w:rsidR="00826B86" w:rsidRPr="009F0C0B" w:rsidRDefault="00826B86" w:rsidP="00F32C1A">
            <w:pPr>
              <w:autoSpaceDE/>
              <w:autoSpaceDN/>
              <w:adjustRightInd/>
              <w:spacing w:after="0" w:line="276" w:lineRule="auto"/>
              <w:rPr>
                <w:rFonts w:cs="Arial"/>
                <w:color w:val="auto"/>
              </w:rPr>
            </w:pPr>
            <w:r w:rsidRPr="009F0C0B">
              <w:rPr>
                <w:rFonts w:cs="Arial"/>
                <w:color w:val="auto"/>
              </w:rPr>
              <w:t>Re direct a proportion of work so that similar service is provided to a different cohort of children who attracted ASF monies and are likely to currently be without service or LCC are commissioning these service from the independent sector.</w:t>
            </w:r>
          </w:p>
        </w:tc>
      </w:tr>
    </w:tbl>
    <w:p w14:paraId="15725259" w14:textId="77777777" w:rsidR="00826B86" w:rsidRPr="009F0C0B" w:rsidRDefault="00826B86" w:rsidP="00826B86">
      <w:pPr>
        <w:autoSpaceDE/>
        <w:autoSpaceDN/>
        <w:adjustRightInd/>
        <w:spacing w:after="0" w:line="276" w:lineRule="auto"/>
        <w:jc w:val="left"/>
        <w:rPr>
          <w:rFonts w:cs="Arial"/>
          <w:color w:val="auto"/>
        </w:rPr>
      </w:pPr>
    </w:p>
    <w:p w14:paraId="5DCDEA36" w14:textId="77777777" w:rsidR="00826B86" w:rsidRPr="009F0C0B" w:rsidRDefault="00826B86" w:rsidP="00826B86">
      <w:pPr>
        <w:autoSpaceDE/>
        <w:autoSpaceDN/>
        <w:adjustRightInd/>
        <w:spacing w:after="0" w:line="276" w:lineRule="auto"/>
        <w:jc w:val="left"/>
        <w:outlineLvl w:val="0"/>
        <w:rPr>
          <w:rFonts w:cs="Arial"/>
          <w:b/>
          <w:color w:val="auto"/>
        </w:rPr>
      </w:pPr>
      <w:r w:rsidRPr="009F0C0B">
        <w:rPr>
          <w:rFonts w:cs="Arial"/>
          <w:b/>
          <w:color w:val="auto"/>
        </w:rPr>
        <w:t>Question 9 – Review and Monitoring Arrangements</w:t>
      </w:r>
    </w:p>
    <w:p w14:paraId="3F9EF734" w14:textId="77777777" w:rsidR="00826B86" w:rsidRPr="009F0C0B" w:rsidRDefault="00826B86" w:rsidP="00826B86">
      <w:pPr>
        <w:autoSpaceDE/>
        <w:autoSpaceDN/>
        <w:adjustRightInd/>
        <w:spacing w:after="0" w:line="276" w:lineRule="auto"/>
        <w:jc w:val="left"/>
        <w:rPr>
          <w:rFonts w:cs="Arial"/>
          <w:color w:val="auto"/>
        </w:rPr>
      </w:pPr>
      <w:r w:rsidRPr="009F0C0B">
        <w:rPr>
          <w:rFonts w:cs="Arial"/>
          <w:color w:val="auto"/>
        </w:rPr>
        <w:t>Describe what arrangements you will put in place to review and monitor the effects of your proposal.</w:t>
      </w:r>
    </w:p>
    <w:p w14:paraId="507E5AB5" w14:textId="77777777" w:rsidR="00826B86" w:rsidRPr="009F0C0B" w:rsidRDefault="00826B86" w:rsidP="00826B86">
      <w:pPr>
        <w:autoSpaceDE/>
        <w:autoSpaceDN/>
        <w:adjustRightInd/>
        <w:spacing w:after="0" w:line="276" w:lineRule="auto"/>
        <w:jc w:val="left"/>
        <w:rPr>
          <w:rFonts w:cs="Arial"/>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9F0C0B" w14:paraId="49FE6665" w14:textId="77777777" w:rsidTr="00F32C1A">
        <w:tc>
          <w:tcPr>
            <w:tcW w:w="9242" w:type="dxa"/>
          </w:tcPr>
          <w:p w14:paraId="1A6AC346" w14:textId="77777777" w:rsidR="00826B86" w:rsidRPr="009F0C0B" w:rsidRDefault="00826B86" w:rsidP="00F32C1A">
            <w:pPr>
              <w:autoSpaceDE/>
              <w:autoSpaceDN/>
              <w:adjustRightInd/>
              <w:spacing w:after="0" w:line="276" w:lineRule="auto"/>
              <w:jc w:val="left"/>
              <w:rPr>
                <w:rFonts w:cs="Arial"/>
                <w:color w:val="auto"/>
              </w:rPr>
            </w:pPr>
            <w:r w:rsidRPr="009F0C0B">
              <w:rPr>
                <w:rFonts w:cs="Arial"/>
                <w:color w:val="auto"/>
              </w:rPr>
              <w:t xml:space="preserve">Head of Service to monitor </w:t>
            </w:r>
          </w:p>
          <w:p w14:paraId="0CD20F07" w14:textId="77777777" w:rsidR="00826B86" w:rsidRPr="009F0C0B" w:rsidRDefault="00826B86" w:rsidP="00F32C1A">
            <w:pPr>
              <w:autoSpaceDE/>
              <w:autoSpaceDN/>
              <w:adjustRightInd/>
              <w:spacing w:after="0" w:line="276" w:lineRule="auto"/>
              <w:jc w:val="left"/>
              <w:rPr>
                <w:rFonts w:cs="Arial"/>
                <w:color w:val="auto"/>
              </w:rPr>
            </w:pPr>
            <w:r w:rsidRPr="009F0C0B">
              <w:rPr>
                <w:rFonts w:cs="Arial"/>
                <w:color w:val="auto"/>
              </w:rPr>
              <w:t xml:space="preserve">Business Intelligence to provide data to monitor </w:t>
            </w:r>
          </w:p>
          <w:p w14:paraId="719734AA" w14:textId="77777777" w:rsidR="00826B86" w:rsidRPr="009F0C0B" w:rsidRDefault="00826B86" w:rsidP="00F32C1A">
            <w:pPr>
              <w:autoSpaceDE/>
              <w:autoSpaceDN/>
              <w:adjustRightInd/>
              <w:spacing w:after="0" w:line="276" w:lineRule="auto"/>
              <w:jc w:val="left"/>
              <w:rPr>
                <w:rFonts w:cs="Arial"/>
                <w:color w:val="auto"/>
              </w:rPr>
            </w:pPr>
            <w:r w:rsidRPr="009F0C0B">
              <w:rPr>
                <w:rFonts w:cs="Arial"/>
                <w:color w:val="auto"/>
              </w:rPr>
              <w:t xml:space="preserve">Finance to monitor </w:t>
            </w:r>
          </w:p>
          <w:p w14:paraId="50CC55A4" w14:textId="77777777" w:rsidR="00826B86" w:rsidRPr="009F0C0B" w:rsidRDefault="00826B86" w:rsidP="00F32C1A">
            <w:pPr>
              <w:autoSpaceDE/>
              <w:autoSpaceDN/>
              <w:adjustRightInd/>
              <w:spacing w:after="0" w:line="276" w:lineRule="auto"/>
              <w:jc w:val="left"/>
              <w:rPr>
                <w:rFonts w:cs="Arial"/>
                <w:color w:val="auto"/>
              </w:rPr>
            </w:pPr>
            <w:r w:rsidRPr="009F0C0B">
              <w:rPr>
                <w:rFonts w:cs="Arial"/>
                <w:color w:val="auto"/>
              </w:rPr>
              <w:t xml:space="preserve">Evaluate impact of service </w:t>
            </w:r>
          </w:p>
        </w:tc>
      </w:tr>
    </w:tbl>
    <w:p w14:paraId="3FAB0729" w14:textId="77777777" w:rsidR="00826B86" w:rsidRPr="009F0C0B" w:rsidRDefault="00826B86" w:rsidP="00826B86">
      <w:pPr>
        <w:autoSpaceDE/>
        <w:autoSpaceDN/>
        <w:adjustRightInd/>
        <w:spacing w:after="0" w:line="276" w:lineRule="auto"/>
        <w:jc w:val="left"/>
        <w:rPr>
          <w:rFonts w:cs="Arial"/>
          <w:b/>
          <w:color w:val="auto"/>
        </w:rPr>
      </w:pPr>
    </w:p>
    <w:p w14:paraId="1F3E7AE6" w14:textId="77777777" w:rsidR="00826B86" w:rsidRPr="009F0C0B" w:rsidRDefault="00826B86" w:rsidP="00826B86">
      <w:pPr>
        <w:autoSpaceDE/>
        <w:autoSpaceDN/>
        <w:adjustRightInd/>
        <w:spacing w:after="0" w:line="276" w:lineRule="auto"/>
        <w:jc w:val="left"/>
        <w:outlineLvl w:val="0"/>
        <w:rPr>
          <w:rFonts w:cs="Arial"/>
          <w:color w:val="auto"/>
        </w:rPr>
      </w:pPr>
      <w:r w:rsidRPr="009F0C0B">
        <w:rPr>
          <w:rFonts w:cs="Arial"/>
          <w:color w:val="auto"/>
        </w:rPr>
        <w:t>Equality Analysis Prepared By Josephine Lee (Senior Strategic Manager Childrens Social Care) / Dave Carr (Head of Service: Policy, Information and Commissioning (Start Well)</w:t>
      </w:r>
    </w:p>
    <w:p w14:paraId="3AFD9C93" w14:textId="77777777" w:rsidR="00826B86" w:rsidRPr="009F0C0B" w:rsidRDefault="00826B86" w:rsidP="00826B86">
      <w:pPr>
        <w:autoSpaceDE/>
        <w:autoSpaceDN/>
        <w:adjustRightInd/>
        <w:spacing w:after="0" w:line="276" w:lineRule="auto"/>
        <w:jc w:val="left"/>
        <w:outlineLvl w:val="0"/>
        <w:rPr>
          <w:rFonts w:cs="Arial"/>
          <w:color w:val="auto"/>
        </w:rPr>
      </w:pPr>
    </w:p>
    <w:p w14:paraId="2E6C9722" w14:textId="77777777" w:rsidR="00826B86" w:rsidRPr="009F0C0B" w:rsidRDefault="00826B86" w:rsidP="00826B86">
      <w:pPr>
        <w:autoSpaceDE/>
        <w:autoSpaceDN/>
        <w:adjustRightInd/>
        <w:spacing w:after="0" w:line="276" w:lineRule="auto"/>
        <w:jc w:val="left"/>
        <w:outlineLvl w:val="0"/>
        <w:rPr>
          <w:rFonts w:cs="Arial"/>
          <w:color w:val="auto"/>
        </w:rPr>
      </w:pPr>
      <w:r w:rsidRPr="009F0C0B">
        <w:rPr>
          <w:rFonts w:cs="Arial"/>
          <w:color w:val="auto"/>
        </w:rPr>
        <w:t>Equality Analysis Endorsed by Line Manager and/or Service Head</w:t>
      </w:r>
      <w:r w:rsidRPr="009F0C0B">
        <w:rPr>
          <w:rFonts w:cs="Arial"/>
          <w:color w:val="auto"/>
        </w:rPr>
        <w:fldChar w:fldCharType="begin">
          <w:ffData>
            <w:name w:val="Text9"/>
            <w:enabled/>
            <w:calcOnExit w:val="0"/>
            <w:textInput/>
          </w:ffData>
        </w:fldChar>
      </w:r>
      <w:r w:rsidRPr="009F0C0B">
        <w:rPr>
          <w:rFonts w:cs="Arial"/>
          <w:color w:val="auto"/>
        </w:rPr>
        <w:instrText xml:space="preserve"> FORMTEXT </w:instrText>
      </w:r>
      <w:r w:rsidRPr="009F0C0B">
        <w:rPr>
          <w:rFonts w:cs="Arial"/>
          <w:color w:val="auto"/>
        </w:rPr>
      </w:r>
      <w:r w:rsidRPr="009F0C0B">
        <w:rPr>
          <w:rFonts w:cs="Arial"/>
          <w:color w:val="auto"/>
        </w:rPr>
        <w:fldChar w:fldCharType="separate"/>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color w:val="auto"/>
        </w:rPr>
        <w:fldChar w:fldCharType="end"/>
      </w:r>
    </w:p>
    <w:p w14:paraId="16EEC421" w14:textId="77777777" w:rsidR="00826B86" w:rsidRPr="009F0C0B" w:rsidRDefault="00826B86" w:rsidP="00826B86">
      <w:pPr>
        <w:autoSpaceDE/>
        <w:autoSpaceDN/>
        <w:adjustRightInd/>
        <w:spacing w:after="0" w:line="276" w:lineRule="auto"/>
        <w:jc w:val="left"/>
        <w:outlineLvl w:val="0"/>
        <w:rPr>
          <w:rFonts w:cs="Arial"/>
          <w:color w:val="auto"/>
        </w:rPr>
      </w:pPr>
    </w:p>
    <w:p w14:paraId="60E6D21F" w14:textId="77777777" w:rsidR="00826B86" w:rsidRPr="009F0C0B" w:rsidRDefault="00826B86" w:rsidP="00826B86">
      <w:pPr>
        <w:autoSpaceDE/>
        <w:autoSpaceDN/>
        <w:adjustRightInd/>
        <w:spacing w:after="0" w:line="276" w:lineRule="auto"/>
        <w:jc w:val="left"/>
        <w:outlineLvl w:val="0"/>
        <w:rPr>
          <w:rFonts w:cs="Arial"/>
          <w:color w:val="auto"/>
        </w:rPr>
      </w:pPr>
      <w:r w:rsidRPr="009F0C0B">
        <w:rPr>
          <w:rFonts w:cs="Arial"/>
          <w:color w:val="auto"/>
        </w:rPr>
        <w:t xml:space="preserve">Decision Signed Off By </w:t>
      </w:r>
      <w:r w:rsidRPr="009F0C0B">
        <w:rPr>
          <w:rFonts w:cs="Arial"/>
          <w:color w:val="auto"/>
        </w:rPr>
        <w:fldChar w:fldCharType="begin">
          <w:ffData>
            <w:name w:val="Text9"/>
            <w:enabled/>
            <w:calcOnExit w:val="0"/>
            <w:textInput/>
          </w:ffData>
        </w:fldChar>
      </w:r>
      <w:r w:rsidRPr="009F0C0B">
        <w:rPr>
          <w:rFonts w:cs="Arial"/>
          <w:color w:val="auto"/>
        </w:rPr>
        <w:instrText xml:space="preserve"> FORMTEXT </w:instrText>
      </w:r>
      <w:r w:rsidRPr="009F0C0B">
        <w:rPr>
          <w:rFonts w:cs="Arial"/>
          <w:color w:val="auto"/>
        </w:rPr>
      </w:r>
      <w:r w:rsidRPr="009F0C0B">
        <w:rPr>
          <w:rFonts w:cs="Arial"/>
          <w:color w:val="auto"/>
        </w:rPr>
        <w:fldChar w:fldCharType="separate"/>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color w:val="auto"/>
        </w:rPr>
        <w:fldChar w:fldCharType="end"/>
      </w:r>
    </w:p>
    <w:p w14:paraId="1217C894" w14:textId="77777777" w:rsidR="00826B86" w:rsidRPr="009F0C0B" w:rsidRDefault="00826B86" w:rsidP="00826B86">
      <w:pPr>
        <w:autoSpaceDE/>
        <w:autoSpaceDN/>
        <w:adjustRightInd/>
        <w:spacing w:after="0" w:line="276" w:lineRule="auto"/>
        <w:jc w:val="left"/>
        <w:outlineLvl w:val="0"/>
        <w:rPr>
          <w:rFonts w:cs="Arial"/>
          <w:color w:val="auto"/>
        </w:rPr>
      </w:pPr>
    </w:p>
    <w:p w14:paraId="35769D06" w14:textId="77777777" w:rsidR="00826B86" w:rsidRPr="009F0C0B" w:rsidRDefault="00826B86" w:rsidP="00826B86">
      <w:pPr>
        <w:autoSpaceDE/>
        <w:autoSpaceDN/>
        <w:adjustRightInd/>
        <w:spacing w:after="0" w:line="276" w:lineRule="auto"/>
        <w:jc w:val="left"/>
        <w:outlineLvl w:val="0"/>
        <w:rPr>
          <w:rFonts w:cs="Arial"/>
          <w:color w:val="auto"/>
        </w:rPr>
      </w:pPr>
      <w:r w:rsidRPr="009F0C0B">
        <w:rPr>
          <w:rFonts w:cs="Arial"/>
          <w:color w:val="auto"/>
        </w:rPr>
        <w:t xml:space="preserve">Cabinet Member or Director </w:t>
      </w:r>
      <w:r w:rsidRPr="009F0C0B">
        <w:rPr>
          <w:rFonts w:cs="Arial"/>
          <w:color w:val="auto"/>
        </w:rPr>
        <w:fldChar w:fldCharType="begin">
          <w:ffData>
            <w:name w:val="Text9"/>
            <w:enabled/>
            <w:calcOnExit w:val="0"/>
            <w:textInput/>
          </w:ffData>
        </w:fldChar>
      </w:r>
      <w:r w:rsidRPr="009F0C0B">
        <w:rPr>
          <w:rFonts w:cs="Arial"/>
          <w:color w:val="auto"/>
        </w:rPr>
        <w:instrText xml:space="preserve"> FORMTEXT </w:instrText>
      </w:r>
      <w:r w:rsidRPr="009F0C0B">
        <w:rPr>
          <w:rFonts w:cs="Arial"/>
          <w:color w:val="auto"/>
        </w:rPr>
      </w:r>
      <w:r w:rsidRPr="009F0C0B">
        <w:rPr>
          <w:rFonts w:cs="Arial"/>
          <w:color w:val="auto"/>
        </w:rPr>
        <w:fldChar w:fldCharType="separate"/>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noProof/>
          <w:color w:val="auto"/>
        </w:rPr>
        <w:t> </w:t>
      </w:r>
      <w:r w:rsidRPr="009F0C0B">
        <w:rPr>
          <w:rFonts w:cs="Arial"/>
          <w:color w:val="auto"/>
        </w:rPr>
        <w:fldChar w:fldCharType="end"/>
      </w:r>
    </w:p>
    <w:p w14:paraId="2272BF0E" w14:textId="77777777" w:rsidR="00826B86" w:rsidRPr="009F0C0B" w:rsidRDefault="00826B86" w:rsidP="00826B86">
      <w:pPr>
        <w:autoSpaceDE/>
        <w:autoSpaceDN/>
        <w:adjustRightInd/>
        <w:spacing w:after="0" w:line="276" w:lineRule="auto"/>
        <w:jc w:val="left"/>
        <w:rPr>
          <w:rFonts w:cs="Arial"/>
          <w:color w:val="auto"/>
        </w:rPr>
      </w:pPr>
    </w:p>
    <w:p w14:paraId="271847B1" w14:textId="77777777" w:rsidR="00826B86" w:rsidRPr="009F0C0B" w:rsidRDefault="00826B86" w:rsidP="00826B86">
      <w:pPr>
        <w:autoSpaceDE/>
        <w:autoSpaceDN/>
        <w:adjustRightInd/>
        <w:spacing w:after="0" w:line="276" w:lineRule="auto"/>
        <w:jc w:val="left"/>
        <w:rPr>
          <w:rFonts w:cs="Arial"/>
          <w:b/>
          <w:color w:val="auto"/>
        </w:rPr>
      </w:pPr>
      <w:r w:rsidRPr="009F0C0B">
        <w:rPr>
          <w:rFonts w:cs="Arial"/>
          <w:b/>
          <w:color w:val="auto"/>
        </w:rPr>
        <w:t>Please remember to ensure the Equality Decision Making Analysis is submitted with the decision-making report and a copy is retained with other papers relating to the decision.</w:t>
      </w:r>
    </w:p>
    <w:p w14:paraId="69830F57" w14:textId="77777777" w:rsidR="00826B86" w:rsidRPr="009F0C0B" w:rsidRDefault="00826B86" w:rsidP="00826B86">
      <w:pPr>
        <w:autoSpaceDE/>
        <w:autoSpaceDN/>
        <w:adjustRightInd/>
        <w:spacing w:after="0" w:line="276" w:lineRule="auto"/>
        <w:jc w:val="left"/>
        <w:rPr>
          <w:rFonts w:cs="Arial"/>
          <w:b/>
          <w:color w:val="auto"/>
        </w:rPr>
      </w:pPr>
    </w:p>
    <w:p w14:paraId="63F065BA" w14:textId="77777777" w:rsidR="00826B86" w:rsidRPr="009F0C0B" w:rsidRDefault="00826B86" w:rsidP="00826B86">
      <w:pPr>
        <w:autoSpaceDE/>
        <w:autoSpaceDN/>
        <w:adjustRightInd/>
        <w:spacing w:after="0" w:line="276" w:lineRule="auto"/>
        <w:jc w:val="left"/>
        <w:rPr>
          <w:rFonts w:cs="Arial"/>
          <w:color w:val="auto"/>
        </w:rPr>
      </w:pPr>
      <w:r w:rsidRPr="009F0C0B">
        <w:rPr>
          <w:rFonts w:cs="Arial"/>
          <w:color w:val="auto"/>
        </w:rPr>
        <w:t>For further information please contact:</w:t>
      </w:r>
    </w:p>
    <w:p w14:paraId="187B8AB5" w14:textId="77777777" w:rsidR="00826B86" w:rsidRPr="009F0C0B" w:rsidRDefault="00826B86" w:rsidP="00826B86">
      <w:pPr>
        <w:autoSpaceDE/>
        <w:autoSpaceDN/>
        <w:adjustRightInd/>
        <w:spacing w:after="0" w:line="276" w:lineRule="auto"/>
        <w:jc w:val="left"/>
        <w:rPr>
          <w:rFonts w:cs="Arial"/>
          <w:color w:val="auto"/>
        </w:rPr>
      </w:pPr>
      <w:r w:rsidRPr="009F0C0B">
        <w:rPr>
          <w:rFonts w:cs="Arial"/>
          <w:color w:val="auto"/>
        </w:rPr>
        <w:t>Jeanette Binns – Equality &amp; Cohesion Manager</w:t>
      </w:r>
    </w:p>
    <w:p w14:paraId="5684F813" w14:textId="77777777" w:rsidR="00826B86" w:rsidRPr="009F0C0B" w:rsidRDefault="00F03215" w:rsidP="00826B86">
      <w:pPr>
        <w:autoSpaceDE/>
        <w:autoSpaceDN/>
        <w:adjustRightInd/>
        <w:spacing w:after="0" w:line="276" w:lineRule="auto"/>
        <w:jc w:val="left"/>
        <w:outlineLvl w:val="0"/>
        <w:rPr>
          <w:rFonts w:cs="Arial"/>
          <w:color w:val="0000FF"/>
          <w:u w:val="single"/>
        </w:rPr>
      </w:pPr>
      <w:hyperlink r:id="rId37" w:history="1">
        <w:r w:rsidR="00826B86" w:rsidRPr="009F0C0B">
          <w:rPr>
            <w:rFonts w:cs="Arial"/>
            <w:color w:val="0000FF"/>
            <w:u w:val="single"/>
          </w:rPr>
          <w:t>Jeanette.binns@lancashire.gov.uk</w:t>
        </w:r>
      </w:hyperlink>
    </w:p>
    <w:p w14:paraId="462DE531" w14:textId="77777777" w:rsidR="00826B86" w:rsidRPr="009F0C0B" w:rsidRDefault="00826B86" w:rsidP="00826B86">
      <w:pPr>
        <w:autoSpaceDE/>
        <w:autoSpaceDN/>
        <w:adjustRightInd/>
        <w:spacing w:after="0" w:line="276" w:lineRule="auto"/>
        <w:jc w:val="left"/>
        <w:outlineLvl w:val="0"/>
        <w:rPr>
          <w:rFonts w:cs="Arial"/>
          <w:color w:val="auto"/>
        </w:rPr>
      </w:pPr>
    </w:p>
    <w:p w14:paraId="69BE5F0B" w14:textId="77777777" w:rsidR="00826B86" w:rsidRPr="009F0C0B" w:rsidRDefault="00826B86" w:rsidP="00826B86">
      <w:pPr>
        <w:autoSpaceDE/>
        <w:autoSpaceDN/>
        <w:adjustRightInd/>
        <w:spacing w:after="0" w:line="276" w:lineRule="auto"/>
        <w:jc w:val="left"/>
        <w:rPr>
          <w:rFonts w:cs="Arial"/>
          <w:color w:val="auto"/>
        </w:rPr>
      </w:pPr>
      <w:r w:rsidRPr="009F0C0B">
        <w:rPr>
          <w:rFonts w:cs="Arial"/>
          <w:color w:val="auto"/>
        </w:rPr>
        <w:t>Thank you</w:t>
      </w:r>
    </w:p>
    <w:p w14:paraId="47510575" w14:textId="77777777" w:rsidR="00826B86" w:rsidRPr="009F0C0B" w:rsidRDefault="00826B86" w:rsidP="00826B86">
      <w:pPr>
        <w:autoSpaceDE/>
        <w:autoSpaceDN/>
        <w:adjustRightInd/>
        <w:spacing w:after="0" w:line="259" w:lineRule="auto"/>
        <w:jc w:val="left"/>
        <w:rPr>
          <w:rFonts w:cs="Arial"/>
          <w:b/>
          <w:color w:val="auto"/>
          <w:u w:val="single"/>
        </w:rPr>
      </w:pPr>
    </w:p>
    <w:p w14:paraId="0A4B38E4" w14:textId="77777777" w:rsidR="00826B86" w:rsidRDefault="00826B86" w:rsidP="00826B86">
      <w:pPr>
        <w:autoSpaceDE/>
        <w:autoSpaceDN/>
        <w:adjustRightInd/>
        <w:spacing w:after="0" w:line="259" w:lineRule="auto"/>
        <w:jc w:val="left"/>
        <w:rPr>
          <w:rFonts w:cs="Arial"/>
          <w:b/>
          <w:color w:val="auto"/>
          <w:u w:val="single"/>
        </w:rPr>
      </w:pPr>
    </w:p>
    <w:p w14:paraId="02D23F13" w14:textId="77777777" w:rsidR="00826B86" w:rsidRDefault="00826B86" w:rsidP="00826B86">
      <w:pPr>
        <w:autoSpaceDE/>
        <w:autoSpaceDN/>
        <w:adjustRightInd/>
        <w:spacing w:after="0" w:line="259" w:lineRule="auto"/>
        <w:jc w:val="left"/>
        <w:rPr>
          <w:rFonts w:cs="Arial"/>
          <w:b/>
          <w:color w:val="auto"/>
          <w:u w:val="single"/>
        </w:rPr>
      </w:pPr>
    </w:p>
    <w:p w14:paraId="56CA70E0" w14:textId="77777777" w:rsidR="00826B86" w:rsidRDefault="00826B86" w:rsidP="00826B86">
      <w:pPr>
        <w:autoSpaceDE/>
        <w:autoSpaceDN/>
        <w:adjustRightInd/>
        <w:spacing w:after="0" w:line="259" w:lineRule="auto"/>
        <w:jc w:val="left"/>
        <w:rPr>
          <w:rFonts w:cs="Arial"/>
          <w:b/>
          <w:color w:val="auto"/>
          <w:u w:val="single"/>
        </w:rPr>
      </w:pPr>
    </w:p>
    <w:p w14:paraId="2F592B54" w14:textId="77777777" w:rsidR="00826B86" w:rsidRDefault="00826B86" w:rsidP="00826B86">
      <w:pPr>
        <w:autoSpaceDE/>
        <w:autoSpaceDN/>
        <w:adjustRightInd/>
        <w:spacing w:after="0" w:line="259" w:lineRule="auto"/>
        <w:jc w:val="left"/>
        <w:rPr>
          <w:rFonts w:cs="Arial"/>
          <w:b/>
          <w:color w:val="auto"/>
          <w:u w:val="single"/>
        </w:rPr>
      </w:pPr>
    </w:p>
    <w:p w14:paraId="0ADFF9DB" w14:textId="77777777" w:rsidR="00826B86" w:rsidRDefault="00826B86" w:rsidP="00826B86">
      <w:pPr>
        <w:autoSpaceDE/>
        <w:autoSpaceDN/>
        <w:adjustRightInd/>
        <w:spacing w:after="0" w:line="259" w:lineRule="auto"/>
        <w:jc w:val="left"/>
        <w:rPr>
          <w:rFonts w:cs="Arial"/>
          <w:b/>
          <w:color w:val="auto"/>
          <w:u w:val="single"/>
        </w:rPr>
      </w:pPr>
    </w:p>
    <w:p w14:paraId="4D80ECD9" w14:textId="77777777" w:rsidR="00826B86" w:rsidRDefault="00826B86" w:rsidP="00826B86">
      <w:pPr>
        <w:autoSpaceDE/>
        <w:autoSpaceDN/>
        <w:adjustRightInd/>
        <w:spacing w:after="0" w:line="259" w:lineRule="auto"/>
        <w:jc w:val="left"/>
        <w:rPr>
          <w:rFonts w:cs="Arial"/>
          <w:b/>
          <w:color w:val="auto"/>
          <w:u w:val="single"/>
        </w:rPr>
      </w:pPr>
    </w:p>
    <w:p w14:paraId="660B13B3" w14:textId="77777777" w:rsidR="00826B86" w:rsidRDefault="00826B86" w:rsidP="00826B86">
      <w:pPr>
        <w:autoSpaceDE/>
        <w:autoSpaceDN/>
        <w:adjustRightInd/>
        <w:spacing w:after="0" w:line="259" w:lineRule="auto"/>
        <w:jc w:val="left"/>
        <w:rPr>
          <w:rFonts w:cs="Arial"/>
          <w:b/>
          <w:color w:val="auto"/>
          <w:u w:val="single"/>
        </w:rPr>
      </w:pPr>
    </w:p>
    <w:p w14:paraId="51FFB62F" w14:textId="77777777" w:rsidR="00826B86" w:rsidRDefault="00826B86" w:rsidP="00826B86">
      <w:pPr>
        <w:autoSpaceDE/>
        <w:autoSpaceDN/>
        <w:adjustRightInd/>
        <w:spacing w:after="0" w:line="259" w:lineRule="auto"/>
        <w:jc w:val="left"/>
        <w:rPr>
          <w:rFonts w:cs="Arial"/>
          <w:b/>
          <w:color w:val="auto"/>
          <w:u w:val="single"/>
        </w:rPr>
      </w:pPr>
    </w:p>
    <w:p w14:paraId="59FD0216" w14:textId="77777777" w:rsidR="00826B86" w:rsidRDefault="00826B86" w:rsidP="00826B86">
      <w:pPr>
        <w:autoSpaceDE/>
        <w:autoSpaceDN/>
        <w:adjustRightInd/>
        <w:spacing w:after="0" w:line="259" w:lineRule="auto"/>
        <w:jc w:val="left"/>
        <w:rPr>
          <w:rFonts w:cs="Arial"/>
          <w:b/>
          <w:color w:val="auto"/>
          <w:u w:val="single"/>
        </w:rPr>
      </w:pPr>
    </w:p>
    <w:p w14:paraId="5A45FE1A" w14:textId="77777777" w:rsidR="00826B86" w:rsidRDefault="00826B86" w:rsidP="00826B86">
      <w:pPr>
        <w:autoSpaceDE/>
        <w:autoSpaceDN/>
        <w:adjustRightInd/>
        <w:spacing w:after="0" w:line="259" w:lineRule="auto"/>
        <w:jc w:val="left"/>
        <w:rPr>
          <w:rFonts w:cs="Arial"/>
          <w:b/>
          <w:color w:val="auto"/>
          <w:u w:val="single"/>
        </w:rPr>
      </w:pPr>
    </w:p>
    <w:p w14:paraId="4A320BCE" w14:textId="77777777" w:rsidR="00826B86" w:rsidRDefault="00826B86" w:rsidP="00826B86">
      <w:pPr>
        <w:autoSpaceDE/>
        <w:autoSpaceDN/>
        <w:adjustRightInd/>
        <w:spacing w:after="0" w:line="259" w:lineRule="auto"/>
        <w:jc w:val="left"/>
        <w:rPr>
          <w:rFonts w:cs="Arial"/>
          <w:b/>
          <w:color w:val="auto"/>
          <w:u w:val="single"/>
        </w:rPr>
      </w:pPr>
    </w:p>
    <w:p w14:paraId="7CFBA7F0" w14:textId="77777777" w:rsidR="00826B86" w:rsidRDefault="00826B86" w:rsidP="00826B86">
      <w:pPr>
        <w:autoSpaceDE/>
        <w:autoSpaceDN/>
        <w:adjustRightInd/>
        <w:spacing w:after="0" w:line="259" w:lineRule="auto"/>
        <w:jc w:val="left"/>
        <w:rPr>
          <w:rFonts w:cs="Arial"/>
          <w:b/>
          <w:color w:val="auto"/>
          <w:u w:val="single"/>
        </w:rPr>
      </w:pPr>
    </w:p>
    <w:p w14:paraId="5D6694AD" w14:textId="77777777" w:rsidR="00826B86" w:rsidRDefault="00826B86" w:rsidP="00826B86">
      <w:pPr>
        <w:autoSpaceDE/>
        <w:autoSpaceDN/>
        <w:adjustRightInd/>
        <w:spacing w:after="0" w:line="259" w:lineRule="auto"/>
        <w:jc w:val="left"/>
        <w:rPr>
          <w:rFonts w:cs="Arial"/>
          <w:b/>
          <w:color w:val="auto"/>
          <w:u w:val="single"/>
        </w:rPr>
      </w:pPr>
    </w:p>
    <w:p w14:paraId="43629FAB" w14:textId="77777777" w:rsidR="00826B86" w:rsidRPr="00D13879" w:rsidRDefault="00826B86" w:rsidP="00826B86">
      <w:pPr>
        <w:autoSpaceDE/>
        <w:autoSpaceDN/>
        <w:adjustRightInd/>
        <w:spacing w:after="0" w:line="259" w:lineRule="auto"/>
        <w:jc w:val="left"/>
        <w:rPr>
          <w:rFonts w:cs="Arial"/>
          <w:b/>
          <w:color w:val="auto"/>
          <w:u w:val="single"/>
        </w:rPr>
      </w:pPr>
      <w:r w:rsidRPr="00D13879">
        <w:rPr>
          <w:rFonts w:cs="Arial"/>
          <w:b/>
          <w:color w:val="auto"/>
          <w:u w:val="single"/>
        </w:rPr>
        <w:t xml:space="preserve">CYP015 </w:t>
      </w:r>
      <w:r>
        <w:rPr>
          <w:rFonts w:cs="Arial"/>
          <w:b/>
          <w:color w:val="auto"/>
          <w:u w:val="single"/>
        </w:rPr>
        <w:t>–</w:t>
      </w:r>
      <w:r w:rsidRPr="00D13879">
        <w:rPr>
          <w:rFonts w:cs="Arial"/>
          <w:b/>
          <w:color w:val="auto"/>
          <w:u w:val="single"/>
        </w:rPr>
        <w:t xml:space="preserve"> </w:t>
      </w:r>
      <w:r>
        <w:rPr>
          <w:rFonts w:cs="Arial"/>
          <w:b/>
          <w:color w:val="auto"/>
          <w:u w:val="single"/>
        </w:rPr>
        <w:t>YOUTH OFFENDING TEAM (</w:t>
      </w:r>
      <w:r w:rsidRPr="00D13879">
        <w:rPr>
          <w:rFonts w:cs="Arial"/>
          <w:b/>
          <w:color w:val="auto"/>
          <w:u w:val="single"/>
        </w:rPr>
        <w:t>YOT</w:t>
      </w:r>
      <w:r>
        <w:rPr>
          <w:rFonts w:cs="Arial"/>
          <w:b/>
          <w:color w:val="auto"/>
          <w:u w:val="single"/>
        </w:rPr>
        <w:t>)</w:t>
      </w:r>
    </w:p>
    <w:p w14:paraId="39942F66" w14:textId="77777777" w:rsidR="00826B86" w:rsidRPr="00D13879" w:rsidRDefault="00826B86" w:rsidP="00826B86">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826B86" w:rsidRPr="00D13879" w14:paraId="40E8C7BF" w14:textId="77777777" w:rsidTr="00F32C1A">
        <w:tc>
          <w:tcPr>
            <w:tcW w:w="4819" w:type="dxa"/>
            <w:gridSpan w:val="6"/>
          </w:tcPr>
          <w:p w14:paraId="04EB3273" w14:textId="77777777" w:rsidR="00826B86" w:rsidRPr="00D13879" w:rsidRDefault="00826B86" w:rsidP="00F32C1A">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Service Name:</w:t>
            </w:r>
            <w:r w:rsidRPr="00D13879">
              <w:rPr>
                <w:rFonts w:eastAsia="Times New Roman" w:cs="Arial"/>
                <w:b/>
                <w:color w:val="auto"/>
                <w:lang w:eastAsia="en-GB"/>
              </w:rPr>
              <w:br/>
            </w:r>
          </w:p>
          <w:p w14:paraId="4DFB29D0" w14:textId="77777777" w:rsidR="00826B86" w:rsidRPr="00D13879" w:rsidRDefault="00826B86" w:rsidP="00F32C1A">
            <w:pPr>
              <w:autoSpaceDE/>
              <w:autoSpaceDN/>
              <w:adjustRightInd/>
              <w:spacing w:after="0"/>
              <w:jc w:val="left"/>
              <w:rPr>
                <w:rFonts w:eastAsia="Times New Roman" w:cs="Arial"/>
                <w:b/>
                <w:color w:val="auto"/>
                <w:lang w:eastAsia="en-GB"/>
              </w:rPr>
            </w:pPr>
          </w:p>
        </w:tc>
        <w:tc>
          <w:tcPr>
            <w:tcW w:w="4197" w:type="dxa"/>
            <w:gridSpan w:val="3"/>
          </w:tcPr>
          <w:p w14:paraId="377FE7B4" w14:textId="77777777" w:rsidR="00826B86" w:rsidRPr="00D13879" w:rsidRDefault="00826B86" w:rsidP="00F32C1A">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Youth Offending Team</w:t>
            </w:r>
            <w:r>
              <w:rPr>
                <w:rFonts w:eastAsia="Times New Roman" w:cs="Arial"/>
                <w:color w:val="auto"/>
                <w:lang w:eastAsia="en-GB"/>
              </w:rPr>
              <w:t xml:space="preserve"> (YOT)</w:t>
            </w:r>
          </w:p>
        </w:tc>
      </w:tr>
      <w:tr w:rsidR="00826B86" w:rsidRPr="00D13879" w14:paraId="20D3D482" w14:textId="77777777" w:rsidTr="00F32C1A">
        <w:trPr>
          <w:trHeight w:val="911"/>
        </w:trPr>
        <w:tc>
          <w:tcPr>
            <w:tcW w:w="4819" w:type="dxa"/>
            <w:gridSpan w:val="6"/>
          </w:tcPr>
          <w:p w14:paraId="3D43BEAE" w14:textId="77777777" w:rsidR="00826B86" w:rsidRPr="00D13879" w:rsidRDefault="00826B86" w:rsidP="00F32C1A">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Which 'start year' does this option relate to 2018/19, 2019/20 or 2020/21</w:t>
            </w:r>
          </w:p>
        </w:tc>
        <w:tc>
          <w:tcPr>
            <w:tcW w:w="4197" w:type="dxa"/>
            <w:gridSpan w:val="3"/>
          </w:tcPr>
          <w:p w14:paraId="6AF7004F" w14:textId="77777777" w:rsidR="00826B86" w:rsidRPr="00D13879" w:rsidRDefault="00826B86" w:rsidP="00F32C1A">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2018/19</w:t>
            </w:r>
          </w:p>
        </w:tc>
      </w:tr>
      <w:tr w:rsidR="00826B86" w:rsidRPr="00D13879" w14:paraId="735649A9" w14:textId="77777777" w:rsidTr="00F32C1A">
        <w:tc>
          <w:tcPr>
            <w:tcW w:w="4819" w:type="dxa"/>
            <w:gridSpan w:val="6"/>
          </w:tcPr>
          <w:p w14:paraId="798C31CD" w14:textId="77777777" w:rsidR="00826B86" w:rsidRPr="00D13879" w:rsidRDefault="00826B86" w:rsidP="00F32C1A">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Gross budget 2017/18</w:t>
            </w:r>
          </w:p>
        </w:tc>
        <w:tc>
          <w:tcPr>
            <w:tcW w:w="4197" w:type="dxa"/>
            <w:gridSpan w:val="3"/>
          </w:tcPr>
          <w:p w14:paraId="125F769E" w14:textId="77777777" w:rsidR="00826B86" w:rsidRPr="00D13879" w:rsidRDefault="00826B86" w:rsidP="00F32C1A">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£3.405m</w:t>
            </w:r>
          </w:p>
        </w:tc>
      </w:tr>
      <w:tr w:rsidR="00826B86" w:rsidRPr="00D13879" w14:paraId="258E52EB" w14:textId="77777777" w:rsidTr="00F32C1A">
        <w:tc>
          <w:tcPr>
            <w:tcW w:w="4819" w:type="dxa"/>
            <w:gridSpan w:val="6"/>
          </w:tcPr>
          <w:p w14:paraId="5054D66C" w14:textId="77777777" w:rsidR="00826B86" w:rsidRPr="00D13879" w:rsidRDefault="00826B86" w:rsidP="00F32C1A">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Income 2017/18</w:t>
            </w:r>
          </w:p>
        </w:tc>
        <w:tc>
          <w:tcPr>
            <w:tcW w:w="4197" w:type="dxa"/>
            <w:gridSpan w:val="3"/>
          </w:tcPr>
          <w:p w14:paraId="61B2DB27" w14:textId="77777777" w:rsidR="00826B86" w:rsidRPr="00D13879" w:rsidRDefault="00826B86" w:rsidP="00F32C1A">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£2.062m</w:t>
            </w:r>
          </w:p>
        </w:tc>
      </w:tr>
      <w:tr w:rsidR="00826B86" w:rsidRPr="00D13879" w14:paraId="75A2F119" w14:textId="77777777" w:rsidTr="00F32C1A">
        <w:tc>
          <w:tcPr>
            <w:tcW w:w="4819" w:type="dxa"/>
            <w:gridSpan w:val="6"/>
          </w:tcPr>
          <w:p w14:paraId="600FBC7D" w14:textId="77777777" w:rsidR="00826B86" w:rsidRPr="00D13879" w:rsidRDefault="00826B86" w:rsidP="00F32C1A">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Net budget 2017/18</w:t>
            </w:r>
          </w:p>
        </w:tc>
        <w:tc>
          <w:tcPr>
            <w:tcW w:w="4197" w:type="dxa"/>
            <w:gridSpan w:val="3"/>
          </w:tcPr>
          <w:p w14:paraId="56BEED50" w14:textId="77777777" w:rsidR="00826B86" w:rsidRPr="00D13879" w:rsidRDefault="00826B86" w:rsidP="00F32C1A">
            <w:pPr>
              <w:autoSpaceDE/>
              <w:autoSpaceDN/>
              <w:adjustRightInd/>
              <w:spacing w:after="0"/>
              <w:jc w:val="center"/>
              <w:rPr>
                <w:rFonts w:eastAsia="Times New Roman" w:cs="Arial"/>
                <w:color w:val="auto"/>
                <w:lang w:eastAsia="en-GB"/>
              </w:rPr>
            </w:pPr>
            <w:r w:rsidRPr="00D13879">
              <w:rPr>
                <w:rFonts w:eastAsia="Times New Roman" w:cs="Arial"/>
                <w:color w:val="auto"/>
                <w:lang w:eastAsia="en-GB"/>
              </w:rPr>
              <w:t>£1.343m</w:t>
            </w:r>
          </w:p>
        </w:tc>
      </w:tr>
      <w:tr w:rsidR="00826B86" w:rsidRPr="00D13879" w14:paraId="62A012A5" w14:textId="77777777" w:rsidTr="00F32C1A">
        <w:trPr>
          <w:trHeight w:val="428"/>
        </w:trPr>
        <w:tc>
          <w:tcPr>
            <w:tcW w:w="9016" w:type="dxa"/>
            <w:gridSpan w:val="9"/>
          </w:tcPr>
          <w:p w14:paraId="07084086" w14:textId="77777777" w:rsidR="00826B86" w:rsidRPr="00D13879" w:rsidRDefault="00826B86" w:rsidP="00F32C1A">
            <w:pPr>
              <w:autoSpaceDE/>
              <w:autoSpaceDN/>
              <w:adjustRightInd/>
              <w:spacing w:after="0"/>
              <w:jc w:val="center"/>
              <w:rPr>
                <w:rFonts w:eastAsia="Times New Roman" w:cs="Arial"/>
                <w:b/>
                <w:i/>
                <w:color w:val="auto"/>
                <w:lang w:eastAsia="en-GB"/>
              </w:rPr>
            </w:pPr>
          </w:p>
        </w:tc>
      </w:tr>
      <w:tr w:rsidR="00826B86" w:rsidRPr="00D13879" w14:paraId="17DA64FA" w14:textId="77777777" w:rsidTr="00F32C1A">
        <w:tc>
          <w:tcPr>
            <w:tcW w:w="9016" w:type="dxa"/>
            <w:gridSpan w:val="9"/>
          </w:tcPr>
          <w:p w14:paraId="31F82619" w14:textId="77777777" w:rsidR="00826B86" w:rsidRPr="00D13879" w:rsidRDefault="00826B86" w:rsidP="00F32C1A">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Savings Target and Profiling (discrete year): </w:t>
            </w:r>
          </w:p>
        </w:tc>
      </w:tr>
      <w:tr w:rsidR="00826B86" w:rsidRPr="00D13879" w14:paraId="0138D705" w14:textId="77777777" w:rsidTr="00F32C1A">
        <w:tc>
          <w:tcPr>
            <w:tcW w:w="9016" w:type="dxa"/>
            <w:gridSpan w:val="9"/>
          </w:tcPr>
          <w:p w14:paraId="306080C5" w14:textId="77777777" w:rsidR="00826B86" w:rsidRPr="00D13879" w:rsidRDefault="00826B86" w:rsidP="00F32C1A">
            <w:pPr>
              <w:autoSpaceDE/>
              <w:autoSpaceDN/>
              <w:adjustRightInd/>
              <w:spacing w:after="0"/>
              <w:jc w:val="left"/>
              <w:rPr>
                <w:rFonts w:eastAsia="Times New Roman" w:cs="Arial"/>
                <w:b/>
                <w:color w:val="auto"/>
                <w:lang w:eastAsia="en-GB"/>
              </w:rPr>
            </w:pPr>
          </w:p>
        </w:tc>
      </w:tr>
      <w:tr w:rsidR="00826B86" w:rsidRPr="00D13879" w14:paraId="1BA7FFD2" w14:textId="77777777" w:rsidTr="00F32C1A">
        <w:trPr>
          <w:trHeight w:val="90"/>
        </w:trPr>
        <w:tc>
          <w:tcPr>
            <w:tcW w:w="2405" w:type="dxa"/>
            <w:gridSpan w:val="2"/>
          </w:tcPr>
          <w:p w14:paraId="7C9D78EF"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68" w:type="dxa"/>
            <w:gridSpan w:val="3"/>
          </w:tcPr>
          <w:p w14:paraId="403569C7"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126" w:type="dxa"/>
            <w:gridSpan w:val="3"/>
          </w:tcPr>
          <w:p w14:paraId="5C27CD89"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17" w:type="dxa"/>
          </w:tcPr>
          <w:p w14:paraId="7E04DD3A"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 xml:space="preserve">Total </w:t>
            </w:r>
          </w:p>
        </w:tc>
      </w:tr>
      <w:tr w:rsidR="00826B86" w:rsidRPr="00D13879" w14:paraId="296E3E42" w14:textId="77777777" w:rsidTr="00F32C1A">
        <w:trPr>
          <w:trHeight w:val="90"/>
        </w:trPr>
        <w:tc>
          <w:tcPr>
            <w:tcW w:w="2405" w:type="dxa"/>
            <w:gridSpan w:val="2"/>
          </w:tcPr>
          <w:p w14:paraId="170DD79C"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68" w:type="dxa"/>
            <w:gridSpan w:val="3"/>
          </w:tcPr>
          <w:p w14:paraId="0915379E"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126" w:type="dxa"/>
            <w:gridSpan w:val="3"/>
          </w:tcPr>
          <w:p w14:paraId="0E0367DE"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c>
          <w:tcPr>
            <w:tcW w:w="2217" w:type="dxa"/>
          </w:tcPr>
          <w:p w14:paraId="33B45D5B"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£m</w:t>
            </w:r>
          </w:p>
        </w:tc>
      </w:tr>
      <w:tr w:rsidR="00826B86" w:rsidRPr="00D13879" w14:paraId="4362AA38" w14:textId="77777777" w:rsidTr="00F32C1A">
        <w:trPr>
          <w:trHeight w:val="90"/>
        </w:trPr>
        <w:tc>
          <w:tcPr>
            <w:tcW w:w="2405" w:type="dxa"/>
            <w:gridSpan w:val="2"/>
          </w:tcPr>
          <w:p w14:paraId="0557276C" w14:textId="77777777" w:rsidR="00826B86" w:rsidRPr="00D13879" w:rsidRDefault="00826B86" w:rsidP="00F32C1A">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-0.336</w:t>
            </w:r>
          </w:p>
        </w:tc>
        <w:tc>
          <w:tcPr>
            <w:tcW w:w="2268" w:type="dxa"/>
            <w:gridSpan w:val="3"/>
          </w:tcPr>
          <w:p w14:paraId="7B900B9C" w14:textId="77777777" w:rsidR="00826B86" w:rsidRPr="00D13879" w:rsidRDefault="00826B86" w:rsidP="00F32C1A">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w:t>
            </w:r>
          </w:p>
        </w:tc>
        <w:tc>
          <w:tcPr>
            <w:tcW w:w="2126" w:type="dxa"/>
            <w:gridSpan w:val="3"/>
          </w:tcPr>
          <w:p w14:paraId="601A5469" w14:textId="77777777" w:rsidR="00826B86" w:rsidRPr="00D13879" w:rsidRDefault="00826B86" w:rsidP="00F32C1A">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0.000</w:t>
            </w:r>
          </w:p>
        </w:tc>
        <w:tc>
          <w:tcPr>
            <w:tcW w:w="2217" w:type="dxa"/>
          </w:tcPr>
          <w:p w14:paraId="6D2519FB" w14:textId="77777777" w:rsidR="00826B86" w:rsidRPr="00D13879" w:rsidRDefault="00826B86" w:rsidP="00F32C1A">
            <w:pPr>
              <w:tabs>
                <w:tab w:val="left" w:pos="1395"/>
              </w:tabs>
              <w:autoSpaceDE/>
              <w:autoSpaceDN/>
              <w:adjustRightInd/>
              <w:spacing w:after="0"/>
              <w:jc w:val="center"/>
              <w:rPr>
                <w:rFonts w:eastAsia="Times New Roman" w:cs="Arial"/>
                <w:color w:val="auto"/>
                <w:lang w:eastAsia="en-GB"/>
              </w:rPr>
            </w:pPr>
            <w:r w:rsidRPr="00D13879">
              <w:rPr>
                <w:rFonts w:eastAsia="Times New Roman" w:cs="Arial"/>
                <w:color w:val="auto"/>
                <w:lang w:eastAsia="en-GB"/>
              </w:rPr>
              <w:t>-0.336</w:t>
            </w:r>
          </w:p>
        </w:tc>
      </w:tr>
      <w:tr w:rsidR="00826B86" w:rsidRPr="00D13879" w14:paraId="2EED5D44" w14:textId="77777777" w:rsidTr="00F32C1A">
        <w:trPr>
          <w:trHeight w:val="90"/>
        </w:trPr>
        <w:tc>
          <w:tcPr>
            <w:tcW w:w="9016" w:type="dxa"/>
            <w:gridSpan w:val="9"/>
          </w:tcPr>
          <w:p w14:paraId="3B28FFE2"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D13879" w14:paraId="53AAB3B5" w14:textId="77777777" w:rsidTr="00F32C1A">
        <w:trPr>
          <w:trHeight w:val="90"/>
        </w:trPr>
        <w:tc>
          <w:tcPr>
            <w:tcW w:w="9016" w:type="dxa"/>
            <w:gridSpan w:val="9"/>
          </w:tcPr>
          <w:p w14:paraId="631FBD36" w14:textId="77777777" w:rsidR="00826B86" w:rsidRPr="00D13879" w:rsidRDefault="00826B86" w:rsidP="00F32C1A">
            <w:pPr>
              <w:tabs>
                <w:tab w:val="left" w:pos="1395"/>
              </w:tabs>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FTE implications:</w:t>
            </w:r>
          </w:p>
        </w:tc>
      </w:tr>
      <w:tr w:rsidR="00826B86" w:rsidRPr="00D13879" w14:paraId="1ADEF2CB" w14:textId="77777777" w:rsidTr="00F32C1A">
        <w:trPr>
          <w:trHeight w:val="90"/>
        </w:trPr>
        <w:tc>
          <w:tcPr>
            <w:tcW w:w="2254" w:type="dxa"/>
          </w:tcPr>
          <w:p w14:paraId="56BD0098"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2018/19</w:t>
            </w:r>
          </w:p>
        </w:tc>
        <w:tc>
          <w:tcPr>
            <w:tcW w:w="2254" w:type="dxa"/>
            <w:gridSpan w:val="3"/>
          </w:tcPr>
          <w:p w14:paraId="2BCC98E4"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2019/20</w:t>
            </w:r>
          </w:p>
        </w:tc>
        <w:tc>
          <w:tcPr>
            <w:tcW w:w="2254" w:type="dxa"/>
            <w:gridSpan w:val="3"/>
          </w:tcPr>
          <w:p w14:paraId="63123C37"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2020/21</w:t>
            </w:r>
          </w:p>
        </w:tc>
        <w:tc>
          <w:tcPr>
            <w:tcW w:w="2254" w:type="dxa"/>
            <w:gridSpan w:val="2"/>
          </w:tcPr>
          <w:p w14:paraId="4D9CFE92"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r w:rsidRPr="00D13879">
              <w:rPr>
                <w:rFonts w:eastAsia="Times New Roman" w:cs="Arial"/>
                <w:b/>
                <w:color w:val="auto"/>
                <w:lang w:eastAsia="en-GB"/>
              </w:rPr>
              <w:t>Total</w:t>
            </w:r>
          </w:p>
        </w:tc>
      </w:tr>
      <w:tr w:rsidR="00826B86" w:rsidRPr="00D13879" w14:paraId="7F9048C8" w14:textId="77777777" w:rsidTr="00F32C1A">
        <w:trPr>
          <w:trHeight w:val="90"/>
        </w:trPr>
        <w:tc>
          <w:tcPr>
            <w:tcW w:w="2254" w:type="dxa"/>
          </w:tcPr>
          <w:p w14:paraId="761521B8" w14:textId="77777777" w:rsidR="00826B86" w:rsidRPr="00D13879" w:rsidRDefault="00826B86" w:rsidP="00F32C1A">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3"/>
          </w:tcPr>
          <w:p w14:paraId="23BB9717" w14:textId="77777777" w:rsidR="00826B86" w:rsidRPr="00D13879" w:rsidRDefault="00826B86" w:rsidP="00F32C1A">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3"/>
          </w:tcPr>
          <w:p w14:paraId="6EA021F2" w14:textId="77777777" w:rsidR="00826B86" w:rsidRPr="00D13879" w:rsidRDefault="00826B86" w:rsidP="00F32C1A">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c>
          <w:tcPr>
            <w:tcW w:w="2254" w:type="dxa"/>
            <w:gridSpan w:val="2"/>
          </w:tcPr>
          <w:p w14:paraId="104343E4" w14:textId="77777777" w:rsidR="00826B86" w:rsidRPr="00D13879" w:rsidRDefault="00826B86" w:rsidP="00F32C1A">
            <w:pPr>
              <w:tabs>
                <w:tab w:val="left" w:pos="1395"/>
              </w:tabs>
              <w:autoSpaceDE/>
              <w:autoSpaceDN/>
              <w:adjustRightInd/>
              <w:spacing w:after="0"/>
              <w:jc w:val="center"/>
              <w:rPr>
                <w:rFonts w:eastAsia="Times New Roman" w:cs="Arial"/>
                <w:i/>
                <w:color w:val="auto"/>
                <w:lang w:eastAsia="en-GB"/>
              </w:rPr>
            </w:pPr>
            <w:r w:rsidRPr="00D13879">
              <w:rPr>
                <w:rFonts w:eastAsia="Times New Roman" w:cs="Arial"/>
                <w:i/>
                <w:color w:val="auto"/>
                <w:lang w:eastAsia="en-GB"/>
              </w:rPr>
              <w:t>0.00</w:t>
            </w:r>
          </w:p>
        </w:tc>
      </w:tr>
      <w:tr w:rsidR="00826B86" w:rsidRPr="00D13879" w14:paraId="401E88D7" w14:textId="77777777" w:rsidTr="00F32C1A">
        <w:trPr>
          <w:trHeight w:val="90"/>
        </w:trPr>
        <w:tc>
          <w:tcPr>
            <w:tcW w:w="9016" w:type="dxa"/>
            <w:gridSpan w:val="9"/>
          </w:tcPr>
          <w:p w14:paraId="5D452162" w14:textId="77777777" w:rsidR="00826B86" w:rsidRPr="00D13879"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D13879" w14:paraId="3AC92461" w14:textId="77777777" w:rsidTr="00F32C1A">
        <w:trPr>
          <w:trHeight w:val="70"/>
        </w:trPr>
        <w:tc>
          <w:tcPr>
            <w:tcW w:w="2830" w:type="dxa"/>
            <w:gridSpan w:val="3"/>
          </w:tcPr>
          <w:p w14:paraId="6E746A95" w14:textId="77777777" w:rsidR="00826B86" w:rsidRPr="00D13879" w:rsidRDefault="00826B86" w:rsidP="00F32C1A">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Decisions needed to deliver the budgeted savings</w:t>
            </w:r>
            <w:r w:rsidRPr="00D13879">
              <w:rPr>
                <w:rFonts w:eastAsia="Times New Roman" w:cs="Arial"/>
                <w:b/>
                <w:color w:val="auto"/>
                <w:lang w:eastAsia="en-GB"/>
              </w:rPr>
              <w:br/>
            </w:r>
          </w:p>
        </w:tc>
        <w:tc>
          <w:tcPr>
            <w:tcW w:w="6186" w:type="dxa"/>
            <w:gridSpan w:val="6"/>
          </w:tcPr>
          <w:p w14:paraId="0329C51A"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Y</w:t>
            </w:r>
            <w:r>
              <w:rPr>
                <w:rFonts w:eastAsia="Times New Roman" w:cs="Arial"/>
                <w:color w:val="auto"/>
                <w:lang w:eastAsia="en-GB"/>
              </w:rPr>
              <w:t xml:space="preserve">outh </w:t>
            </w:r>
            <w:r w:rsidRPr="00D13879">
              <w:rPr>
                <w:rFonts w:eastAsia="Times New Roman" w:cs="Arial"/>
                <w:color w:val="auto"/>
                <w:lang w:eastAsia="en-GB"/>
              </w:rPr>
              <w:t>O</w:t>
            </w:r>
            <w:r>
              <w:rPr>
                <w:rFonts w:eastAsia="Times New Roman" w:cs="Arial"/>
                <w:color w:val="auto"/>
                <w:lang w:eastAsia="en-GB"/>
              </w:rPr>
              <w:t>ffending Team</w:t>
            </w:r>
            <w:r w:rsidRPr="00D13879">
              <w:rPr>
                <w:rFonts w:eastAsia="Times New Roman" w:cs="Arial"/>
                <w:color w:val="auto"/>
                <w:lang w:eastAsia="en-GB"/>
              </w:rPr>
              <w:t xml:space="preserve"> functions are statutory and therefore must be delivered. Savings cannot be achieved by cutting functions, and </w:t>
            </w:r>
            <w:r>
              <w:rPr>
                <w:rFonts w:eastAsia="Times New Roman" w:cs="Arial"/>
                <w:color w:val="auto"/>
                <w:lang w:eastAsia="en-GB"/>
              </w:rPr>
              <w:t xml:space="preserve">the service </w:t>
            </w:r>
            <w:r w:rsidRPr="00D13879">
              <w:rPr>
                <w:rFonts w:eastAsia="Times New Roman" w:cs="Arial"/>
                <w:color w:val="auto"/>
                <w:lang w:eastAsia="en-GB"/>
              </w:rPr>
              <w:t>would wish to consider bringing</w:t>
            </w:r>
            <w:r>
              <w:rPr>
                <w:rFonts w:eastAsia="Times New Roman" w:cs="Arial"/>
                <w:color w:val="auto"/>
                <w:lang w:eastAsia="en-GB"/>
              </w:rPr>
              <w:t xml:space="preserve"> currently commissioned functions. </w:t>
            </w:r>
            <w:r w:rsidRPr="00D13879">
              <w:rPr>
                <w:rFonts w:eastAsia="Times New Roman" w:cs="Arial"/>
                <w:color w:val="auto"/>
                <w:lang w:eastAsia="en-GB"/>
              </w:rPr>
              <w:t xml:space="preserve">Currently </w:t>
            </w:r>
            <w:r>
              <w:rPr>
                <w:rFonts w:eastAsia="Times New Roman" w:cs="Arial"/>
                <w:color w:val="auto"/>
                <w:lang w:eastAsia="en-GB"/>
              </w:rPr>
              <w:t>the service</w:t>
            </w:r>
            <w:r w:rsidRPr="00D13879">
              <w:rPr>
                <w:rFonts w:eastAsia="Times New Roman" w:cs="Arial"/>
                <w:color w:val="auto"/>
                <w:lang w:eastAsia="en-GB"/>
              </w:rPr>
              <w:t xml:space="preserve"> commission</w:t>
            </w:r>
            <w:r>
              <w:rPr>
                <w:rFonts w:eastAsia="Times New Roman" w:cs="Arial"/>
                <w:color w:val="auto"/>
                <w:lang w:eastAsia="en-GB"/>
              </w:rPr>
              <w:t>s</w:t>
            </w:r>
            <w:r w:rsidRPr="00D13879">
              <w:rPr>
                <w:rFonts w:eastAsia="Times New Roman" w:cs="Arial"/>
                <w:color w:val="auto"/>
                <w:lang w:eastAsia="en-GB"/>
              </w:rPr>
              <w:t xml:space="preserve"> prevention work via funding from the P</w:t>
            </w:r>
            <w:r>
              <w:rPr>
                <w:rFonts w:eastAsia="Times New Roman" w:cs="Arial"/>
                <w:color w:val="auto"/>
                <w:lang w:eastAsia="en-GB"/>
              </w:rPr>
              <w:t xml:space="preserve">olice and </w:t>
            </w:r>
            <w:r w:rsidRPr="00D13879">
              <w:rPr>
                <w:rFonts w:eastAsia="Times New Roman" w:cs="Arial"/>
                <w:color w:val="auto"/>
                <w:lang w:eastAsia="en-GB"/>
              </w:rPr>
              <w:t>C</w:t>
            </w:r>
            <w:r>
              <w:rPr>
                <w:rFonts w:eastAsia="Times New Roman" w:cs="Arial"/>
                <w:color w:val="auto"/>
                <w:lang w:eastAsia="en-GB"/>
              </w:rPr>
              <w:t xml:space="preserve">rime </w:t>
            </w:r>
            <w:r w:rsidRPr="00D13879">
              <w:rPr>
                <w:rFonts w:eastAsia="Times New Roman" w:cs="Arial"/>
                <w:color w:val="auto"/>
                <w:lang w:eastAsia="en-GB"/>
              </w:rPr>
              <w:t>C</w:t>
            </w:r>
            <w:r>
              <w:rPr>
                <w:rFonts w:eastAsia="Times New Roman" w:cs="Arial"/>
                <w:color w:val="auto"/>
                <w:lang w:eastAsia="en-GB"/>
              </w:rPr>
              <w:t>ommission</w:t>
            </w:r>
            <w:r w:rsidRPr="00D13879">
              <w:rPr>
                <w:rFonts w:eastAsia="Times New Roman" w:cs="Arial"/>
                <w:color w:val="auto"/>
                <w:lang w:eastAsia="en-GB"/>
              </w:rPr>
              <w:t>.  In the recent peer review this was considered an inspection risk and a recommendation was made that L</w:t>
            </w:r>
            <w:r>
              <w:rPr>
                <w:rFonts w:eastAsia="Times New Roman" w:cs="Arial"/>
                <w:color w:val="auto"/>
                <w:lang w:eastAsia="en-GB"/>
              </w:rPr>
              <w:t xml:space="preserve">ancashire's </w:t>
            </w:r>
            <w:r w:rsidRPr="00D13879">
              <w:rPr>
                <w:rFonts w:eastAsia="Times New Roman" w:cs="Arial"/>
                <w:color w:val="auto"/>
                <w:lang w:eastAsia="en-GB"/>
              </w:rPr>
              <w:t>Y</w:t>
            </w:r>
            <w:r>
              <w:rPr>
                <w:rFonts w:eastAsia="Times New Roman" w:cs="Arial"/>
                <w:color w:val="auto"/>
                <w:lang w:eastAsia="en-GB"/>
              </w:rPr>
              <w:t xml:space="preserve">outh </w:t>
            </w:r>
            <w:r w:rsidRPr="00D13879">
              <w:rPr>
                <w:rFonts w:eastAsia="Times New Roman" w:cs="Arial"/>
                <w:color w:val="auto"/>
                <w:lang w:eastAsia="en-GB"/>
              </w:rPr>
              <w:t>O</w:t>
            </w:r>
            <w:r>
              <w:rPr>
                <w:rFonts w:eastAsia="Times New Roman" w:cs="Arial"/>
                <w:color w:val="auto"/>
                <w:lang w:eastAsia="en-GB"/>
              </w:rPr>
              <w:t xml:space="preserve">ffending </w:t>
            </w:r>
            <w:r w:rsidRPr="00D13879">
              <w:rPr>
                <w:rFonts w:eastAsia="Times New Roman" w:cs="Arial"/>
                <w:color w:val="auto"/>
                <w:lang w:eastAsia="en-GB"/>
              </w:rPr>
              <w:t>T</w:t>
            </w:r>
            <w:r>
              <w:rPr>
                <w:rFonts w:eastAsia="Times New Roman" w:cs="Arial"/>
                <w:color w:val="auto"/>
                <w:lang w:eastAsia="en-GB"/>
              </w:rPr>
              <w:t>eam</w:t>
            </w:r>
            <w:r w:rsidRPr="00D13879">
              <w:rPr>
                <w:rFonts w:eastAsia="Times New Roman" w:cs="Arial"/>
                <w:color w:val="auto"/>
                <w:lang w:eastAsia="en-GB"/>
              </w:rPr>
              <w:t xml:space="preserve"> should have management oversight of </w:t>
            </w:r>
            <w:r>
              <w:rPr>
                <w:rFonts w:eastAsia="Times New Roman" w:cs="Arial"/>
                <w:color w:val="auto"/>
                <w:lang w:eastAsia="en-GB"/>
              </w:rPr>
              <w:t>the delivery of p</w:t>
            </w:r>
            <w:r w:rsidRPr="00D13879">
              <w:rPr>
                <w:rFonts w:eastAsia="Times New Roman" w:cs="Arial"/>
                <w:color w:val="auto"/>
                <w:lang w:eastAsia="en-GB"/>
              </w:rPr>
              <w:t>revention service</w:t>
            </w:r>
            <w:r>
              <w:rPr>
                <w:rFonts w:eastAsia="Times New Roman" w:cs="Arial"/>
                <w:color w:val="auto"/>
                <w:lang w:eastAsia="en-GB"/>
              </w:rPr>
              <w:t>s</w:t>
            </w:r>
            <w:r w:rsidRPr="00D13879">
              <w:rPr>
                <w:rFonts w:eastAsia="Times New Roman" w:cs="Arial"/>
                <w:color w:val="auto"/>
                <w:lang w:eastAsia="en-GB"/>
              </w:rPr>
              <w:t xml:space="preserve">.  </w:t>
            </w:r>
          </w:p>
          <w:p w14:paraId="747B2A5E" w14:textId="77777777" w:rsidR="00826B86" w:rsidRPr="00D13879" w:rsidRDefault="00826B86" w:rsidP="00F32C1A">
            <w:pPr>
              <w:autoSpaceDE/>
              <w:autoSpaceDN/>
              <w:adjustRightInd/>
              <w:spacing w:after="0"/>
              <w:rPr>
                <w:rFonts w:eastAsia="Times New Roman" w:cs="Arial"/>
                <w:color w:val="auto"/>
                <w:lang w:eastAsia="en-GB"/>
              </w:rPr>
            </w:pPr>
          </w:p>
          <w:p w14:paraId="341553A2"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The numbers of young people who are first time entrants to the youth justice system has declined and therefore </w:t>
            </w:r>
            <w:r>
              <w:rPr>
                <w:rFonts w:eastAsia="Times New Roman" w:cs="Arial"/>
                <w:color w:val="auto"/>
                <w:lang w:eastAsia="en-GB"/>
              </w:rPr>
              <w:t xml:space="preserve">the service </w:t>
            </w:r>
            <w:r w:rsidRPr="00D13879">
              <w:rPr>
                <w:rFonts w:eastAsia="Times New Roman" w:cs="Arial"/>
                <w:color w:val="auto"/>
                <w:lang w:eastAsia="en-GB"/>
              </w:rPr>
              <w:t>is in a position to contribute to the budget savings.  A full service restructure would be necessary to enable a 25% reduction in L</w:t>
            </w:r>
            <w:r>
              <w:rPr>
                <w:rFonts w:eastAsia="Times New Roman" w:cs="Arial"/>
                <w:color w:val="auto"/>
                <w:lang w:eastAsia="en-GB"/>
              </w:rPr>
              <w:t xml:space="preserve">ancashire </w:t>
            </w:r>
            <w:r w:rsidRPr="00D13879">
              <w:rPr>
                <w:rFonts w:eastAsia="Times New Roman" w:cs="Arial"/>
                <w:color w:val="auto"/>
                <w:lang w:eastAsia="en-GB"/>
              </w:rPr>
              <w:t>C</w:t>
            </w:r>
            <w:r>
              <w:rPr>
                <w:rFonts w:eastAsia="Times New Roman" w:cs="Arial"/>
                <w:color w:val="auto"/>
                <w:lang w:eastAsia="en-GB"/>
              </w:rPr>
              <w:t xml:space="preserve">ounty </w:t>
            </w:r>
            <w:r w:rsidRPr="00D13879">
              <w:rPr>
                <w:rFonts w:eastAsia="Times New Roman" w:cs="Arial"/>
                <w:color w:val="auto"/>
                <w:lang w:eastAsia="en-GB"/>
              </w:rPr>
              <w:t>C</w:t>
            </w:r>
            <w:r>
              <w:rPr>
                <w:rFonts w:eastAsia="Times New Roman" w:cs="Arial"/>
                <w:color w:val="auto"/>
                <w:lang w:eastAsia="en-GB"/>
              </w:rPr>
              <w:t>ouncil</w:t>
            </w:r>
            <w:r w:rsidRPr="00D13879">
              <w:rPr>
                <w:rFonts w:eastAsia="Times New Roman" w:cs="Arial"/>
                <w:color w:val="auto"/>
                <w:lang w:eastAsia="en-GB"/>
              </w:rPr>
              <w:t>'s contribution to the budget</w:t>
            </w:r>
            <w:r>
              <w:rPr>
                <w:rFonts w:eastAsia="Times New Roman" w:cs="Arial"/>
                <w:color w:val="auto"/>
                <w:lang w:eastAsia="en-GB"/>
              </w:rPr>
              <w:t>.</w:t>
            </w:r>
            <w:r w:rsidRPr="00D13879">
              <w:rPr>
                <w:rFonts w:eastAsia="Times New Roman" w:cs="Arial"/>
                <w:color w:val="auto"/>
                <w:lang w:eastAsia="en-GB"/>
              </w:rPr>
              <w:t xml:space="preserve"> </w:t>
            </w:r>
          </w:p>
          <w:p w14:paraId="31364598" w14:textId="77777777" w:rsidR="00826B86" w:rsidRPr="00D13879" w:rsidRDefault="00826B86" w:rsidP="00F32C1A">
            <w:pPr>
              <w:autoSpaceDE/>
              <w:autoSpaceDN/>
              <w:adjustRightInd/>
              <w:spacing w:after="0"/>
              <w:rPr>
                <w:rFonts w:eastAsia="Times New Roman" w:cs="Arial"/>
                <w:color w:val="auto"/>
                <w:lang w:eastAsia="en-GB"/>
              </w:rPr>
            </w:pPr>
          </w:p>
          <w:p w14:paraId="0A18A699"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It is considered that if L</w:t>
            </w:r>
            <w:r>
              <w:rPr>
                <w:rFonts w:eastAsia="Times New Roman" w:cs="Arial"/>
                <w:color w:val="auto"/>
                <w:lang w:eastAsia="en-GB"/>
              </w:rPr>
              <w:t xml:space="preserve">ancashire </w:t>
            </w:r>
            <w:r w:rsidRPr="00D13879">
              <w:rPr>
                <w:rFonts w:eastAsia="Times New Roman" w:cs="Arial"/>
                <w:color w:val="auto"/>
                <w:lang w:eastAsia="en-GB"/>
              </w:rPr>
              <w:t>C</w:t>
            </w:r>
            <w:r>
              <w:rPr>
                <w:rFonts w:eastAsia="Times New Roman" w:cs="Arial"/>
                <w:color w:val="auto"/>
                <w:lang w:eastAsia="en-GB"/>
              </w:rPr>
              <w:t xml:space="preserve">ounty </w:t>
            </w:r>
            <w:r w:rsidRPr="00D13879">
              <w:rPr>
                <w:rFonts w:eastAsia="Times New Roman" w:cs="Arial"/>
                <w:color w:val="auto"/>
                <w:lang w:eastAsia="en-GB"/>
              </w:rPr>
              <w:t>C</w:t>
            </w:r>
            <w:r>
              <w:rPr>
                <w:rFonts w:eastAsia="Times New Roman" w:cs="Arial"/>
                <w:color w:val="auto"/>
                <w:lang w:eastAsia="en-GB"/>
              </w:rPr>
              <w:t>ouncil (LCC)</w:t>
            </w:r>
            <w:r w:rsidRPr="00D13879">
              <w:rPr>
                <w:rFonts w:eastAsia="Times New Roman" w:cs="Arial"/>
                <w:color w:val="auto"/>
                <w:lang w:eastAsia="en-GB"/>
              </w:rPr>
              <w:t xml:space="preserve"> reduce its contribution to the budget</w:t>
            </w:r>
            <w:r>
              <w:rPr>
                <w:rFonts w:eastAsia="Times New Roman" w:cs="Arial"/>
                <w:color w:val="auto"/>
                <w:lang w:eastAsia="en-GB"/>
              </w:rPr>
              <w:t>,</w:t>
            </w:r>
            <w:r w:rsidRPr="00D13879">
              <w:rPr>
                <w:rFonts w:eastAsia="Times New Roman" w:cs="Arial"/>
                <w:color w:val="auto"/>
                <w:lang w:eastAsia="en-GB"/>
              </w:rPr>
              <w:t xml:space="preserve"> partners will do likewise.  Th</w:t>
            </w:r>
            <w:r>
              <w:rPr>
                <w:rFonts w:eastAsia="Times New Roman" w:cs="Arial"/>
                <w:color w:val="auto"/>
                <w:lang w:eastAsia="en-GB"/>
              </w:rPr>
              <w:t xml:space="preserve">erefore the total reduction to the service </w:t>
            </w:r>
            <w:r w:rsidRPr="00D13879">
              <w:rPr>
                <w:rFonts w:eastAsia="Times New Roman" w:cs="Arial"/>
                <w:color w:val="auto"/>
                <w:lang w:eastAsia="en-GB"/>
              </w:rPr>
              <w:t>is likely to be greater.</w:t>
            </w:r>
          </w:p>
          <w:p w14:paraId="6EBBEEE8" w14:textId="77777777" w:rsidR="00826B86" w:rsidRPr="00D13879" w:rsidRDefault="00826B86" w:rsidP="00F32C1A">
            <w:pPr>
              <w:autoSpaceDE/>
              <w:autoSpaceDN/>
              <w:adjustRightInd/>
              <w:spacing w:after="0"/>
              <w:jc w:val="left"/>
              <w:rPr>
                <w:rFonts w:eastAsia="Times New Roman" w:cs="Arial"/>
                <w:color w:val="auto"/>
                <w:lang w:eastAsia="en-GB"/>
              </w:rPr>
            </w:pPr>
          </w:p>
        </w:tc>
      </w:tr>
      <w:tr w:rsidR="00826B86" w:rsidRPr="00D13879" w14:paraId="55FF9490" w14:textId="77777777" w:rsidTr="00F32C1A">
        <w:trPr>
          <w:trHeight w:val="70"/>
        </w:trPr>
        <w:tc>
          <w:tcPr>
            <w:tcW w:w="2830" w:type="dxa"/>
            <w:gridSpan w:val="3"/>
          </w:tcPr>
          <w:p w14:paraId="51857EDE" w14:textId="77777777" w:rsidR="00826B86" w:rsidRPr="00D13879" w:rsidRDefault="00826B86" w:rsidP="00F32C1A">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Impact upon service</w:t>
            </w:r>
          </w:p>
          <w:p w14:paraId="0960FE7E" w14:textId="77777777" w:rsidR="00826B86" w:rsidRPr="00D13879" w:rsidRDefault="00826B86" w:rsidP="00F32C1A">
            <w:pPr>
              <w:autoSpaceDE/>
              <w:autoSpaceDN/>
              <w:adjustRightInd/>
              <w:spacing w:after="0"/>
              <w:jc w:val="left"/>
              <w:rPr>
                <w:rFonts w:eastAsia="Times New Roman" w:cs="Arial"/>
                <w:color w:val="auto"/>
                <w:lang w:eastAsia="en-GB"/>
              </w:rPr>
            </w:pPr>
          </w:p>
          <w:p w14:paraId="690FD434" w14:textId="77777777" w:rsidR="00826B86" w:rsidRPr="00D13879" w:rsidRDefault="00826B86" w:rsidP="00F32C1A">
            <w:pPr>
              <w:autoSpaceDE/>
              <w:autoSpaceDN/>
              <w:adjustRightInd/>
              <w:spacing w:after="0"/>
              <w:jc w:val="left"/>
              <w:rPr>
                <w:rFonts w:eastAsia="Times New Roman" w:cs="Arial"/>
                <w:color w:val="auto"/>
                <w:lang w:eastAsia="en-GB"/>
              </w:rPr>
            </w:pPr>
          </w:p>
          <w:p w14:paraId="1F4CC415" w14:textId="77777777" w:rsidR="00826B86" w:rsidRPr="00D13879" w:rsidRDefault="00826B86" w:rsidP="00F32C1A">
            <w:pPr>
              <w:autoSpaceDE/>
              <w:autoSpaceDN/>
              <w:adjustRightInd/>
              <w:spacing w:after="0"/>
              <w:jc w:val="left"/>
              <w:rPr>
                <w:rFonts w:eastAsia="Times New Roman" w:cs="Arial"/>
                <w:color w:val="auto"/>
                <w:lang w:eastAsia="en-GB"/>
              </w:rPr>
            </w:pPr>
          </w:p>
          <w:p w14:paraId="5F0B1066" w14:textId="77777777" w:rsidR="00826B86" w:rsidRPr="00D13879" w:rsidRDefault="00826B86" w:rsidP="00F32C1A">
            <w:pPr>
              <w:autoSpaceDE/>
              <w:autoSpaceDN/>
              <w:adjustRightInd/>
              <w:spacing w:after="0"/>
              <w:jc w:val="left"/>
              <w:rPr>
                <w:rFonts w:eastAsia="Times New Roman" w:cs="Arial"/>
                <w:color w:val="auto"/>
                <w:lang w:eastAsia="en-GB"/>
              </w:rPr>
            </w:pPr>
          </w:p>
          <w:p w14:paraId="468110CA" w14:textId="77777777" w:rsidR="00826B86" w:rsidRPr="00D13879"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606DF943" w14:textId="77777777" w:rsidR="00826B86" w:rsidRPr="00D13879" w:rsidRDefault="00826B86" w:rsidP="00F32C1A">
            <w:pPr>
              <w:autoSpaceDE/>
              <w:autoSpaceDN/>
              <w:adjustRightInd/>
              <w:spacing w:after="0"/>
              <w:rPr>
                <w:rFonts w:ascii="Calibri" w:eastAsia="Times New Roman" w:hAnsi="Calibri" w:cs="Times New Roman"/>
                <w:color w:val="auto"/>
                <w:sz w:val="22"/>
                <w:szCs w:val="22"/>
                <w:lang w:eastAsia="en-GB"/>
              </w:rPr>
            </w:pPr>
            <w:r w:rsidRPr="00D13879">
              <w:rPr>
                <w:rFonts w:eastAsia="Times New Roman" w:cs="Arial"/>
                <w:color w:val="auto"/>
                <w:lang w:eastAsia="en-GB"/>
              </w:rPr>
              <w:t xml:space="preserve">The </w:t>
            </w:r>
            <w:r>
              <w:rPr>
                <w:rFonts w:eastAsia="Times New Roman" w:cs="Arial"/>
                <w:color w:val="auto"/>
                <w:lang w:eastAsia="en-GB"/>
              </w:rPr>
              <w:t>20</w:t>
            </w:r>
            <w:r w:rsidRPr="00D13879">
              <w:rPr>
                <w:rFonts w:eastAsia="Times New Roman" w:cs="Arial"/>
                <w:color w:val="auto"/>
                <w:lang w:eastAsia="en-GB"/>
              </w:rPr>
              <w:t>17/18 contribution from L</w:t>
            </w:r>
            <w:r>
              <w:rPr>
                <w:rFonts w:eastAsia="Times New Roman" w:cs="Arial"/>
                <w:color w:val="auto"/>
                <w:lang w:eastAsia="en-GB"/>
              </w:rPr>
              <w:t>CC is £1,343,337 and</w:t>
            </w:r>
            <w:r w:rsidRPr="00D13879">
              <w:rPr>
                <w:rFonts w:eastAsia="Times New Roman" w:cs="Arial"/>
                <w:color w:val="auto"/>
                <w:lang w:eastAsia="en-GB"/>
              </w:rPr>
              <w:t xml:space="preserve"> a 25% reduction on this would mean a con</w:t>
            </w:r>
            <w:r>
              <w:rPr>
                <w:rFonts w:eastAsia="Times New Roman" w:cs="Arial"/>
                <w:color w:val="auto"/>
                <w:lang w:eastAsia="en-GB"/>
              </w:rPr>
              <w:t>tribution of £1,007,503 from 2018/19</w:t>
            </w:r>
            <w:r w:rsidRPr="00D13879">
              <w:rPr>
                <w:rFonts w:eastAsia="Times New Roman" w:cs="Arial"/>
                <w:color w:val="auto"/>
                <w:lang w:eastAsia="en-GB"/>
              </w:rPr>
              <w:t>.  However, it is important to consider that in light of LCC making a reduction of 25% it is likely that all other partners would expect to make a reduction of a similar amount</w:t>
            </w:r>
            <w:r>
              <w:rPr>
                <w:rFonts w:eastAsia="Times New Roman" w:cs="Arial"/>
                <w:color w:val="auto"/>
                <w:lang w:eastAsia="en-GB"/>
              </w:rPr>
              <w:t>.</w:t>
            </w:r>
            <w:r w:rsidRPr="00D13879">
              <w:rPr>
                <w:rFonts w:eastAsia="Times New Roman" w:cs="Arial"/>
                <w:color w:val="auto"/>
                <w:lang w:eastAsia="en-GB"/>
              </w:rPr>
              <w:t xml:space="preserve">  As we have already seen this financial year </w:t>
            </w:r>
            <w:r>
              <w:rPr>
                <w:rFonts w:eastAsia="Times New Roman" w:cs="Arial"/>
                <w:color w:val="auto"/>
                <w:lang w:eastAsia="en-GB"/>
              </w:rPr>
              <w:t xml:space="preserve">the </w:t>
            </w:r>
            <w:r w:rsidRPr="00D13879">
              <w:rPr>
                <w:rFonts w:eastAsia="Times New Roman" w:cs="Arial"/>
                <w:color w:val="auto"/>
                <w:lang w:eastAsia="en-GB"/>
              </w:rPr>
              <w:t xml:space="preserve">Health </w:t>
            </w:r>
            <w:r>
              <w:rPr>
                <w:rFonts w:eastAsia="Times New Roman" w:cs="Arial"/>
                <w:color w:val="auto"/>
                <w:lang w:eastAsia="en-GB"/>
              </w:rPr>
              <w:t xml:space="preserve">Service is </w:t>
            </w:r>
            <w:r w:rsidRPr="00D13879">
              <w:rPr>
                <w:rFonts w:eastAsia="Times New Roman" w:cs="Arial"/>
                <w:color w:val="auto"/>
                <w:lang w:eastAsia="en-GB"/>
              </w:rPr>
              <w:t>already looking to reduce their contributions (and have in the North</w:t>
            </w:r>
            <w:r>
              <w:rPr>
                <w:rFonts w:eastAsia="Times New Roman" w:cs="Arial"/>
                <w:color w:val="auto"/>
                <w:lang w:eastAsia="en-GB"/>
              </w:rPr>
              <w:t xml:space="preserve"> of the county</w:t>
            </w:r>
            <w:r w:rsidRPr="00D13879">
              <w:rPr>
                <w:rFonts w:eastAsia="Times New Roman" w:cs="Arial"/>
                <w:color w:val="auto"/>
                <w:lang w:eastAsia="en-GB"/>
              </w:rPr>
              <w:t xml:space="preserve">) and </w:t>
            </w:r>
            <w:r>
              <w:rPr>
                <w:rFonts w:eastAsia="Times New Roman" w:cs="Arial"/>
                <w:color w:val="auto"/>
                <w:lang w:eastAsia="en-GB"/>
              </w:rPr>
              <w:t>it is likely that the Police are looking to do the same</w:t>
            </w:r>
            <w:r w:rsidRPr="00D13879">
              <w:rPr>
                <w:rFonts w:eastAsia="Times New Roman" w:cs="Arial"/>
                <w:color w:val="auto"/>
                <w:lang w:eastAsia="en-GB"/>
              </w:rPr>
              <w:t xml:space="preserve"> in the next few years.</w:t>
            </w:r>
          </w:p>
          <w:p w14:paraId="76005E0C" w14:textId="77777777" w:rsidR="00826B86" w:rsidRPr="00D13879" w:rsidRDefault="00826B86" w:rsidP="00F32C1A">
            <w:pPr>
              <w:autoSpaceDE/>
              <w:autoSpaceDN/>
              <w:adjustRightInd/>
              <w:spacing w:after="0"/>
              <w:rPr>
                <w:rFonts w:eastAsia="Times New Roman" w:cs="Arial"/>
                <w:color w:val="auto"/>
                <w:lang w:eastAsia="en-GB"/>
              </w:rPr>
            </w:pPr>
          </w:p>
          <w:p w14:paraId="0724E2FB" w14:textId="77777777" w:rsidR="00826B86" w:rsidRDefault="00826B86" w:rsidP="00F32C1A">
            <w:pPr>
              <w:autoSpaceDE/>
              <w:autoSpaceDN/>
              <w:adjustRightInd/>
              <w:spacing w:after="0"/>
              <w:rPr>
                <w:rFonts w:eastAsia="Times New Roman" w:cs="Arial"/>
                <w:color w:val="auto"/>
                <w:lang w:eastAsia="en-GB"/>
              </w:rPr>
            </w:pPr>
            <w:r>
              <w:rPr>
                <w:rFonts w:eastAsia="Times New Roman" w:cs="Arial"/>
                <w:color w:val="auto"/>
                <w:lang w:eastAsia="en-GB"/>
              </w:rPr>
              <w:t>The table below shows the p</w:t>
            </w:r>
            <w:r w:rsidRPr="00D13879">
              <w:rPr>
                <w:rFonts w:eastAsia="Times New Roman" w:cs="Arial"/>
                <w:color w:val="auto"/>
                <w:lang w:eastAsia="en-GB"/>
              </w:rPr>
              <w:t>artner contributions</w:t>
            </w:r>
            <w:r>
              <w:rPr>
                <w:rFonts w:eastAsia="Times New Roman" w:cs="Arial"/>
                <w:color w:val="auto"/>
                <w:lang w:eastAsia="en-GB"/>
              </w:rPr>
              <w:t xml:space="preserve"> and how it would look if they were to reduce by 25%</w:t>
            </w:r>
            <w:r w:rsidRPr="00D13879">
              <w:rPr>
                <w:rFonts w:eastAsia="Times New Roman" w:cs="Arial"/>
                <w:color w:val="auto"/>
                <w:lang w:eastAsia="en-GB"/>
              </w:rPr>
              <w:t>:</w:t>
            </w:r>
          </w:p>
          <w:p w14:paraId="2D246AF6" w14:textId="77777777" w:rsidR="00826B86" w:rsidRPr="00D13879" w:rsidRDefault="00826B86" w:rsidP="00F32C1A">
            <w:pPr>
              <w:autoSpaceDE/>
              <w:autoSpaceDN/>
              <w:adjustRightInd/>
              <w:spacing w:after="0"/>
              <w:rPr>
                <w:rFonts w:eastAsia="Times New Roman" w:cs="Arial"/>
                <w:color w:val="auto"/>
                <w:lang w:eastAsia="en-GB"/>
              </w:rPr>
            </w:pPr>
          </w:p>
          <w:tbl>
            <w:tblPr>
              <w:tblW w:w="0" w:type="auto"/>
              <w:tblCellMar>
                <w:left w:w="0" w:type="dxa"/>
                <w:right w:w="0" w:type="dxa"/>
              </w:tblCellMar>
              <w:tblLook w:val="04A0" w:firstRow="1" w:lastRow="0" w:firstColumn="1" w:lastColumn="0" w:noHBand="0" w:noVBand="1"/>
            </w:tblPr>
            <w:tblGrid>
              <w:gridCol w:w="1722"/>
              <w:gridCol w:w="2211"/>
              <w:gridCol w:w="2017"/>
            </w:tblGrid>
            <w:tr w:rsidR="00826B86" w:rsidRPr="00D13879" w14:paraId="3E1CBF26" w14:textId="77777777" w:rsidTr="00F32C1A">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928268C" w14:textId="77777777" w:rsidR="00826B86" w:rsidRPr="00D13879" w:rsidRDefault="00826B86" w:rsidP="00F32C1A">
                  <w:pPr>
                    <w:autoSpaceDE/>
                    <w:autoSpaceDN/>
                    <w:adjustRightInd/>
                    <w:spacing w:after="0"/>
                    <w:rPr>
                      <w:rFonts w:eastAsia="Times New Roman" w:cs="Arial"/>
                      <w:b/>
                      <w:bCs/>
                      <w:color w:val="auto"/>
                      <w:lang w:eastAsia="en-GB"/>
                    </w:rPr>
                  </w:pPr>
                  <w:r w:rsidRPr="00D13879">
                    <w:rPr>
                      <w:rFonts w:eastAsia="Times New Roman" w:cs="Arial"/>
                      <w:b/>
                      <w:bCs/>
                      <w:color w:val="auto"/>
                      <w:lang w:eastAsia="en-GB"/>
                    </w:rPr>
                    <w:t>Partner</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5BB821" w14:textId="77777777" w:rsidR="00826B86" w:rsidRPr="00D13879" w:rsidRDefault="00826B86" w:rsidP="00F32C1A">
                  <w:pPr>
                    <w:autoSpaceDE/>
                    <w:autoSpaceDN/>
                    <w:adjustRightInd/>
                    <w:spacing w:after="0"/>
                    <w:rPr>
                      <w:rFonts w:eastAsia="Times New Roman" w:cs="Arial"/>
                      <w:b/>
                      <w:bCs/>
                      <w:color w:val="auto"/>
                      <w:lang w:eastAsia="en-GB"/>
                    </w:rPr>
                  </w:pPr>
                  <w:r w:rsidRPr="00D13879">
                    <w:rPr>
                      <w:rFonts w:eastAsia="Times New Roman" w:cs="Arial"/>
                      <w:b/>
                      <w:bCs/>
                      <w:color w:val="auto"/>
                      <w:lang w:eastAsia="en-GB"/>
                    </w:rPr>
                    <w:t xml:space="preserve">Contribution </w:t>
                  </w:r>
                  <w:r>
                    <w:rPr>
                      <w:rFonts w:eastAsia="Times New Roman" w:cs="Arial"/>
                      <w:b/>
                      <w:bCs/>
                      <w:color w:val="auto"/>
                      <w:lang w:eastAsia="en-GB"/>
                    </w:rPr>
                    <w:t>20</w:t>
                  </w:r>
                  <w:r w:rsidRPr="00D13879">
                    <w:rPr>
                      <w:rFonts w:eastAsia="Times New Roman" w:cs="Arial"/>
                      <w:b/>
                      <w:bCs/>
                      <w:color w:val="auto"/>
                      <w:lang w:eastAsia="en-GB"/>
                    </w:rPr>
                    <w:t>17/18</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B399B7" w14:textId="77777777" w:rsidR="00826B86" w:rsidRPr="00D13879" w:rsidRDefault="00826B86" w:rsidP="00F32C1A">
                  <w:pPr>
                    <w:autoSpaceDE/>
                    <w:autoSpaceDN/>
                    <w:adjustRightInd/>
                    <w:spacing w:after="0"/>
                    <w:rPr>
                      <w:rFonts w:eastAsia="Times New Roman" w:cs="Arial"/>
                      <w:b/>
                      <w:bCs/>
                      <w:color w:val="auto"/>
                      <w:lang w:eastAsia="en-GB"/>
                    </w:rPr>
                  </w:pPr>
                  <w:r w:rsidRPr="00D13879">
                    <w:rPr>
                      <w:rFonts w:eastAsia="Times New Roman" w:cs="Arial"/>
                      <w:b/>
                      <w:bCs/>
                      <w:color w:val="auto"/>
                      <w:lang w:eastAsia="en-GB"/>
                    </w:rPr>
                    <w:t>25% reduction</w:t>
                  </w:r>
                </w:p>
              </w:tc>
            </w:tr>
            <w:tr w:rsidR="00826B86" w:rsidRPr="00D13879" w14:paraId="7927E7C5" w14:textId="77777777" w:rsidTr="00F32C1A">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DDDB16"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Y</w:t>
                  </w:r>
                  <w:r>
                    <w:rPr>
                      <w:rFonts w:eastAsia="Times New Roman" w:cs="Arial"/>
                      <w:color w:val="auto"/>
                      <w:lang w:eastAsia="en-GB"/>
                    </w:rPr>
                    <w:t xml:space="preserve">outh </w:t>
                  </w:r>
                  <w:r w:rsidRPr="00D13879">
                    <w:rPr>
                      <w:rFonts w:eastAsia="Times New Roman" w:cs="Arial"/>
                      <w:color w:val="auto"/>
                      <w:lang w:eastAsia="en-GB"/>
                    </w:rPr>
                    <w:t>J</w:t>
                  </w:r>
                  <w:r>
                    <w:rPr>
                      <w:rFonts w:eastAsia="Times New Roman" w:cs="Arial"/>
                      <w:color w:val="auto"/>
                      <w:lang w:eastAsia="en-GB"/>
                    </w:rPr>
                    <w:t xml:space="preserve">ustice </w:t>
                  </w:r>
                  <w:r w:rsidRPr="00D13879">
                    <w:rPr>
                      <w:rFonts w:eastAsia="Times New Roman" w:cs="Arial"/>
                      <w:color w:val="auto"/>
                      <w:lang w:eastAsia="en-GB"/>
                    </w:rPr>
                    <w:t>B</w:t>
                  </w:r>
                  <w:r>
                    <w:rPr>
                      <w:rFonts w:eastAsia="Times New Roman" w:cs="Arial"/>
                      <w:color w:val="auto"/>
                      <w:lang w:eastAsia="en-GB"/>
                    </w:rPr>
                    <w:t>oard</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2D2AC35E"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£1,356,763</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5C95C809"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£1,017,572</w:t>
                  </w:r>
                </w:p>
              </w:tc>
            </w:tr>
            <w:tr w:rsidR="00826B86" w:rsidRPr="00D13879" w14:paraId="72FB0BCE" w14:textId="77777777" w:rsidTr="00F32C1A">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F35CFE"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Health</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35432975"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£218,112</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6C9A3548"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£163,584</w:t>
                  </w:r>
                </w:p>
              </w:tc>
            </w:tr>
            <w:tr w:rsidR="00826B86" w:rsidRPr="00D13879" w14:paraId="53B25F1D" w14:textId="77777777" w:rsidTr="00F32C1A">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00D965"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Bail Support</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4FA0BF66"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£144,500</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64DB7F5F"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£108,375</w:t>
                  </w:r>
                </w:p>
              </w:tc>
            </w:tr>
            <w:tr w:rsidR="00826B86" w:rsidRPr="00D13879" w14:paraId="7ED33904" w14:textId="77777777" w:rsidTr="00F32C1A">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F7C22F"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Police</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47E17F6F"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£155,100</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30E290A1"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£116,325</w:t>
                  </w:r>
                </w:p>
              </w:tc>
            </w:tr>
            <w:tr w:rsidR="00826B86" w:rsidRPr="00D13879" w14:paraId="755FDD13" w14:textId="77777777" w:rsidTr="00F32C1A">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3F4811" w14:textId="77777777" w:rsidR="00826B86" w:rsidRPr="00D13879" w:rsidRDefault="00826B86" w:rsidP="00F32C1A">
                  <w:pPr>
                    <w:autoSpaceDE/>
                    <w:autoSpaceDN/>
                    <w:adjustRightInd/>
                    <w:spacing w:after="0"/>
                    <w:rPr>
                      <w:rFonts w:eastAsia="Times New Roman" w:cs="Arial"/>
                      <w:color w:val="auto"/>
                      <w:lang w:eastAsia="en-GB"/>
                    </w:rPr>
                  </w:pP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7EBC6028" w14:textId="77777777" w:rsidR="00826B86" w:rsidRPr="00D13879" w:rsidRDefault="00826B86" w:rsidP="00F32C1A">
                  <w:pPr>
                    <w:autoSpaceDE/>
                    <w:autoSpaceDN/>
                    <w:adjustRightInd/>
                    <w:spacing w:after="0"/>
                    <w:rPr>
                      <w:rFonts w:eastAsia="Times New Roman" w:cs="Arial"/>
                      <w:b/>
                      <w:bCs/>
                      <w:color w:val="auto"/>
                      <w:lang w:eastAsia="en-GB"/>
                    </w:rPr>
                  </w:pPr>
                  <w:r w:rsidRPr="00D13879">
                    <w:rPr>
                      <w:rFonts w:eastAsia="Times New Roman" w:cs="Arial"/>
                      <w:b/>
                      <w:bCs/>
                      <w:color w:val="auto"/>
                      <w:lang w:eastAsia="en-GB"/>
                    </w:rPr>
                    <w:t>£1,874,475</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1BC1D046" w14:textId="77777777" w:rsidR="00826B86" w:rsidRPr="00D13879" w:rsidRDefault="00826B86" w:rsidP="00F32C1A">
                  <w:pPr>
                    <w:autoSpaceDE/>
                    <w:autoSpaceDN/>
                    <w:adjustRightInd/>
                    <w:spacing w:after="0"/>
                    <w:rPr>
                      <w:rFonts w:eastAsia="Times New Roman" w:cs="Arial"/>
                      <w:b/>
                      <w:bCs/>
                      <w:color w:val="auto"/>
                      <w:lang w:eastAsia="en-GB"/>
                    </w:rPr>
                  </w:pPr>
                  <w:r w:rsidRPr="00D13879">
                    <w:rPr>
                      <w:rFonts w:eastAsia="Times New Roman" w:cs="Arial"/>
                      <w:b/>
                      <w:bCs/>
                      <w:color w:val="auto"/>
                      <w:lang w:eastAsia="en-GB"/>
                    </w:rPr>
                    <w:t>£1,405,856</w:t>
                  </w:r>
                </w:p>
              </w:tc>
            </w:tr>
          </w:tbl>
          <w:p w14:paraId="79B12553" w14:textId="77777777" w:rsidR="00826B86" w:rsidRPr="00D13879" w:rsidRDefault="00826B86" w:rsidP="00F32C1A">
            <w:pPr>
              <w:autoSpaceDE/>
              <w:autoSpaceDN/>
              <w:adjustRightInd/>
              <w:spacing w:after="0"/>
              <w:rPr>
                <w:rFonts w:eastAsia="Times New Roman" w:cs="Arial"/>
                <w:color w:val="auto"/>
                <w:lang w:eastAsia="en-GB"/>
              </w:rPr>
            </w:pPr>
          </w:p>
          <w:p w14:paraId="1BF1D212"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To achieve the savings outlined above a full service restructure would be required,</w:t>
            </w:r>
            <w:r>
              <w:rPr>
                <w:rFonts w:eastAsia="Times New Roman" w:cs="Arial"/>
                <w:color w:val="auto"/>
                <w:lang w:eastAsia="en-GB"/>
              </w:rPr>
              <w:t xml:space="preserve"> amounting to a total of £0.804m</w:t>
            </w:r>
            <w:r w:rsidRPr="00D13879">
              <w:rPr>
                <w:rFonts w:eastAsia="Times New Roman" w:cs="Arial"/>
                <w:color w:val="auto"/>
                <w:lang w:eastAsia="en-GB"/>
              </w:rPr>
              <w:t>.  The service last restructured in September 2016, the impact of which was considerable for some staff.</w:t>
            </w:r>
          </w:p>
          <w:p w14:paraId="2714CC31" w14:textId="77777777" w:rsidR="00826B86" w:rsidRPr="00D13879" w:rsidRDefault="00826B86" w:rsidP="00F32C1A">
            <w:pPr>
              <w:autoSpaceDE/>
              <w:autoSpaceDN/>
              <w:adjustRightInd/>
              <w:spacing w:after="0"/>
              <w:rPr>
                <w:rFonts w:eastAsia="Times New Roman" w:cs="Arial"/>
                <w:color w:val="auto"/>
                <w:lang w:eastAsia="en-GB"/>
              </w:rPr>
            </w:pPr>
          </w:p>
          <w:p w14:paraId="63EA2A7F"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A further restructure will impact on service and staff moral</w:t>
            </w:r>
            <w:r>
              <w:rPr>
                <w:rFonts w:eastAsia="Times New Roman" w:cs="Arial"/>
                <w:color w:val="auto"/>
                <w:lang w:eastAsia="en-GB"/>
              </w:rPr>
              <w:t>e and</w:t>
            </w:r>
            <w:r w:rsidRPr="00D13879">
              <w:rPr>
                <w:rFonts w:eastAsia="Times New Roman" w:cs="Arial"/>
                <w:color w:val="auto"/>
                <w:lang w:eastAsia="en-GB"/>
              </w:rPr>
              <w:t xml:space="preserve"> </w:t>
            </w:r>
            <w:r>
              <w:rPr>
                <w:rFonts w:eastAsia="Times New Roman" w:cs="Arial"/>
                <w:color w:val="auto"/>
                <w:lang w:eastAsia="en-GB"/>
              </w:rPr>
              <w:t>c</w:t>
            </w:r>
            <w:r w:rsidRPr="00D13879">
              <w:rPr>
                <w:rFonts w:eastAsia="Times New Roman" w:cs="Arial"/>
                <w:color w:val="auto"/>
                <w:lang w:eastAsia="en-GB"/>
              </w:rPr>
              <w:t>ompulsory redundancy is likely.</w:t>
            </w:r>
          </w:p>
          <w:p w14:paraId="296D3AE8" w14:textId="77777777" w:rsidR="00826B86" w:rsidRPr="00D13879" w:rsidRDefault="00826B86" w:rsidP="00F32C1A">
            <w:pPr>
              <w:autoSpaceDE/>
              <w:autoSpaceDN/>
              <w:adjustRightInd/>
              <w:spacing w:after="0"/>
              <w:rPr>
                <w:rFonts w:eastAsia="Times New Roman" w:cs="Arial"/>
                <w:color w:val="auto"/>
                <w:lang w:eastAsia="en-GB"/>
              </w:rPr>
            </w:pPr>
          </w:p>
          <w:p w14:paraId="5E7997EB"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Service delivery may be impacted upon during the period of restructure and increase risk if inspected.</w:t>
            </w:r>
          </w:p>
          <w:p w14:paraId="79C5F0B4" w14:textId="77777777" w:rsidR="00826B86" w:rsidRPr="00D13879" w:rsidRDefault="00826B86" w:rsidP="00F32C1A">
            <w:pPr>
              <w:autoSpaceDE/>
              <w:autoSpaceDN/>
              <w:adjustRightInd/>
              <w:spacing w:after="0"/>
              <w:rPr>
                <w:rFonts w:eastAsia="Times New Roman" w:cs="Arial"/>
                <w:color w:val="auto"/>
                <w:lang w:eastAsia="en-GB"/>
              </w:rPr>
            </w:pPr>
          </w:p>
          <w:p w14:paraId="39B01D88"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If offending rates do increase the service may not be able to fulfil its statutory functions.</w:t>
            </w:r>
          </w:p>
          <w:p w14:paraId="3469B2DD" w14:textId="77777777" w:rsidR="00826B86" w:rsidRPr="00D13879" w:rsidRDefault="00826B86" w:rsidP="00F32C1A">
            <w:pPr>
              <w:autoSpaceDE/>
              <w:autoSpaceDN/>
              <w:adjustRightInd/>
              <w:spacing w:after="0"/>
              <w:jc w:val="left"/>
              <w:rPr>
                <w:rFonts w:eastAsia="Times New Roman" w:cs="Arial"/>
                <w:color w:val="auto"/>
                <w:lang w:eastAsia="en-GB"/>
              </w:rPr>
            </w:pPr>
          </w:p>
        </w:tc>
      </w:tr>
      <w:tr w:rsidR="00826B86" w:rsidRPr="00D13879" w14:paraId="380C4138" w14:textId="77777777" w:rsidTr="00F32C1A">
        <w:trPr>
          <w:trHeight w:val="70"/>
        </w:trPr>
        <w:tc>
          <w:tcPr>
            <w:tcW w:w="2830" w:type="dxa"/>
            <w:gridSpan w:val="3"/>
          </w:tcPr>
          <w:p w14:paraId="48F32EB4" w14:textId="77777777" w:rsidR="00826B86" w:rsidRPr="00D13879" w:rsidRDefault="00826B86" w:rsidP="00F32C1A">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Actions needed to deliver the target savings</w:t>
            </w:r>
          </w:p>
          <w:p w14:paraId="345399CA" w14:textId="77777777" w:rsidR="00826B86" w:rsidRPr="00D13879" w:rsidRDefault="00826B86" w:rsidP="00F32C1A">
            <w:pPr>
              <w:autoSpaceDE/>
              <w:autoSpaceDN/>
              <w:adjustRightInd/>
              <w:spacing w:after="0"/>
              <w:jc w:val="left"/>
              <w:rPr>
                <w:rFonts w:eastAsia="Times New Roman" w:cs="Arial"/>
                <w:color w:val="auto"/>
                <w:lang w:eastAsia="en-GB"/>
              </w:rPr>
            </w:pPr>
          </w:p>
          <w:p w14:paraId="063FB187" w14:textId="77777777" w:rsidR="00826B86" w:rsidRPr="00D13879" w:rsidRDefault="00826B86" w:rsidP="00F32C1A">
            <w:pPr>
              <w:autoSpaceDE/>
              <w:autoSpaceDN/>
              <w:adjustRightInd/>
              <w:spacing w:after="0"/>
              <w:jc w:val="left"/>
              <w:rPr>
                <w:rFonts w:eastAsia="Times New Roman" w:cs="Arial"/>
                <w:color w:val="auto"/>
                <w:lang w:eastAsia="en-GB"/>
              </w:rPr>
            </w:pPr>
          </w:p>
          <w:p w14:paraId="548A4509" w14:textId="77777777" w:rsidR="00826B86" w:rsidRPr="00D13879" w:rsidRDefault="00826B86" w:rsidP="00F32C1A">
            <w:pPr>
              <w:autoSpaceDE/>
              <w:autoSpaceDN/>
              <w:adjustRightInd/>
              <w:spacing w:after="0"/>
              <w:jc w:val="left"/>
              <w:rPr>
                <w:rFonts w:eastAsia="Times New Roman" w:cs="Arial"/>
                <w:color w:val="auto"/>
                <w:lang w:eastAsia="en-GB"/>
              </w:rPr>
            </w:pPr>
          </w:p>
          <w:p w14:paraId="57873E90" w14:textId="77777777" w:rsidR="00826B86" w:rsidRPr="00D13879"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7A780169"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The Y</w:t>
            </w:r>
            <w:r>
              <w:rPr>
                <w:rFonts w:eastAsia="Times New Roman" w:cs="Arial"/>
                <w:color w:val="auto"/>
                <w:lang w:eastAsia="en-GB"/>
              </w:rPr>
              <w:t xml:space="preserve">outh </w:t>
            </w:r>
            <w:r w:rsidRPr="00D13879">
              <w:rPr>
                <w:rFonts w:eastAsia="Times New Roman" w:cs="Arial"/>
                <w:color w:val="auto"/>
                <w:lang w:eastAsia="en-GB"/>
              </w:rPr>
              <w:t>O</w:t>
            </w:r>
            <w:r>
              <w:rPr>
                <w:rFonts w:eastAsia="Times New Roman" w:cs="Arial"/>
                <w:color w:val="auto"/>
                <w:lang w:eastAsia="en-GB"/>
              </w:rPr>
              <w:t xml:space="preserve">ffending </w:t>
            </w:r>
            <w:r w:rsidRPr="00D13879">
              <w:rPr>
                <w:rFonts w:eastAsia="Times New Roman" w:cs="Arial"/>
                <w:color w:val="auto"/>
                <w:lang w:eastAsia="en-GB"/>
              </w:rPr>
              <w:t>T</w:t>
            </w:r>
            <w:r>
              <w:rPr>
                <w:rFonts w:eastAsia="Times New Roman" w:cs="Arial"/>
                <w:color w:val="auto"/>
                <w:lang w:eastAsia="en-GB"/>
              </w:rPr>
              <w:t>eam</w:t>
            </w:r>
            <w:r w:rsidRPr="00D13879">
              <w:rPr>
                <w:rFonts w:eastAsia="Times New Roman" w:cs="Arial"/>
                <w:color w:val="auto"/>
                <w:lang w:eastAsia="en-GB"/>
              </w:rPr>
              <w:t xml:space="preserve"> is joint funded by LCC and statutory partners, governance is from the Youth Justice Partnership Board. The B</w:t>
            </w:r>
            <w:r>
              <w:rPr>
                <w:rFonts w:eastAsia="Times New Roman" w:cs="Arial"/>
                <w:color w:val="auto"/>
                <w:lang w:eastAsia="en-GB"/>
              </w:rPr>
              <w:t>oard</w:t>
            </w:r>
            <w:r w:rsidRPr="00D13879">
              <w:rPr>
                <w:rFonts w:eastAsia="Times New Roman" w:cs="Arial"/>
                <w:color w:val="auto"/>
                <w:lang w:eastAsia="en-GB"/>
              </w:rPr>
              <w:t xml:space="preserve"> will need to be fully involved in any service proposals and will need to sign off and future savings targets. It will be imperative that the Board is consulted as options are being developed.</w:t>
            </w:r>
          </w:p>
          <w:p w14:paraId="68DB16F2" w14:textId="77777777" w:rsidR="00826B86" w:rsidRPr="00D13879" w:rsidRDefault="00826B86" w:rsidP="00F32C1A">
            <w:pPr>
              <w:autoSpaceDE/>
              <w:autoSpaceDN/>
              <w:adjustRightInd/>
              <w:spacing w:after="0"/>
              <w:jc w:val="left"/>
              <w:rPr>
                <w:rFonts w:eastAsia="Times New Roman" w:cs="Arial"/>
                <w:color w:val="auto"/>
                <w:lang w:eastAsia="en-GB"/>
              </w:rPr>
            </w:pPr>
          </w:p>
        </w:tc>
      </w:tr>
      <w:tr w:rsidR="00826B86" w:rsidRPr="00D13879" w14:paraId="09FC2793" w14:textId="77777777" w:rsidTr="00F32C1A">
        <w:trPr>
          <w:trHeight w:val="70"/>
        </w:trPr>
        <w:tc>
          <w:tcPr>
            <w:tcW w:w="2830" w:type="dxa"/>
            <w:gridSpan w:val="3"/>
          </w:tcPr>
          <w:p w14:paraId="492ECC1F" w14:textId="77777777" w:rsidR="00826B86" w:rsidRPr="00D13879" w:rsidRDefault="00826B86" w:rsidP="00F32C1A">
            <w:pPr>
              <w:autoSpaceDE/>
              <w:autoSpaceDN/>
              <w:adjustRightInd/>
              <w:spacing w:after="0"/>
              <w:jc w:val="left"/>
              <w:rPr>
                <w:rFonts w:eastAsia="Times New Roman" w:cs="Arial"/>
                <w:color w:val="auto"/>
                <w:lang w:eastAsia="en-GB"/>
              </w:rPr>
            </w:pPr>
            <w:r w:rsidRPr="00D13879">
              <w:rPr>
                <w:rFonts w:eastAsia="Times New Roman" w:cs="Arial"/>
                <w:b/>
                <w:color w:val="auto"/>
                <w:lang w:eastAsia="en-GB"/>
              </w:rPr>
              <w:t>What are the risks associated with this saving and how will they be mitigated</w:t>
            </w:r>
          </w:p>
          <w:p w14:paraId="2359A5BE" w14:textId="77777777" w:rsidR="00826B86" w:rsidRPr="00D13879" w:rsidRDefault="00826B86" w:rsidP="00F32C1A">
            <w:pPr>
              <w:autoSpaceDE/>
              <w:autoSpaceDN/>
              <w:adjustRightInd/>
              <w:spacing w:after="0"/>
              <w:jc w:val="left"/>
              <w:rPr>
                <w:rFonts w:eastAsia="Times New Roman" w:cs="Arial"/>
                <w:color w:val="auto"/>
                <w:lang w:eastAsia="en-GB"/>
              </w:rPr>
            </w:pPr>
          </w:p>
          <w:p w14:paraId="413833C1" w14:textId="77777777" w:rsidR="00826B86" w:rsidRPr="00D13879" w:rsidRDefault="00826B86" w:rsidP="00F32C1A">
            <w:pPr>
              <w:autoSpaceDE/>
              <w:autoSpaceDN/>
              <w:adjustRightInd/>
              <w:spacing w:after="0"/>
              <w:jc w:val="left"/>
              <w:rPr>
                <w:rFonts w:eastAsia="Times New Roman" w:cs="Arial"/>
                <w:color w:val="auto"/>
                <w:lang w:eastAsia="en-GB"/>
              </w:rPr>
            </w:pPr>
          </w:p>
          <w:p w14:paraId="242642C4" w14:textId="77777777" w:rsidR="00826B86" w:rsidRPr="00D13879" w:rsidRDefault="00826B86" w:rsidP="00F32C1A">
            <w:pPr>
              <w:autoSpaceDE/>
              <w:autoSpaceDN/>
              <w:adjustRightInd/>
              <w:spacing w:after="0"/>
              <w:jc w:val="left"/>
              <w:rPr>
                <w:rFonts w:eastAsia="Times New Roman" w:cs="Arial"/>
                <w:color w:val="auto"/>
                <w:lang w:eastAsia="en-GB"/>
              </w:rPr>
            </w:pPr>
          </w:p>
          <w:p w14:paraId="6ADC0FE6" w14:textId="77777777" w:rsidR="00826B86" w:rsidRPr="00D13879" w:rsidRDefault="00826B86" w:rsidP="00F32C1A">
            <w:pPr>
              <w:autoSpaceDE/>
              <w:autoSpaceDN/>
              <w:adjustRightInd/>
              <w:spacing w:after="0"/>
              <w:jc w:val="left"/>
              <w:rPr>
                <w:rFonts w:eastAsia="Times New Roman" w:cs="Arial"/>
                <w:color w:val="auto"/>
                <w:lang w:eastAsia="en-GB"/>
              </w:rPr>
            </w:pPr>
          </w:p>
          <w:p w14:paraId="175ADB53" w14:textId="77777777" w:rsidR="00826B86" w:rsidRPr="00D13879"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139CC0DE" w14:textId="77777777" w:rsidR="00826B86" w:rsidRPr="00D13879" w:rsidRDefault="00826B86" w:rsidP="00F32C1A">
            <w:pPr>
              <w:autoSpaceDE/>
              <w:autoSpaceDN/>
              <w:adjustRightInd/>
              <w:spacing w:after="0"/>
              <w:rPr>
                <w:rFonts w:eastAsia="Times New Roman" w:cs="Arial"/>
                <w:color w:val="auto"/>
                <w:lang w:eastAsia="en-GB"/>
              </w:rPr>
            </w:pPr>
            <w:r>
              <w:rPr>
                <w:rFonts w:eastAsia="Times New Roman" w:cs="Arial"/>
                <w:color w:val="auto"/>
                <w:lang w:eastAsia="en-GB"/>
              </w:rPr>
              <w:t xml:space="preserve">Partners are likely to </w:t>
            </w:r>
            <w:r w:rsidRPr="00D13879">
              <w:rPr>
                <w:rFonts w:eastAsia="Times New Roman" w:cs="Arial"/>
                <w:color w:val="auto"/>
                <w:lang w:eastAsia="en-GB"/>
              </w:rPr>
              <w:t>reduce their funding contribution to match the LCC reduction in budget.  This would need to be factored in within any restructure design.</w:t>
            </w:r>
          </w:p>
          <w:p w14:paraId="7F9FC396" w14:textId="77777777" w:rsidR="00826B86" w:rsidRPr="00D13879" w:rsidRDefault="00826B86" w:rsidP="00F32C1A">
            <w:pPr>
              <w:autoSpaceDE/>
              <w:autoSpaceDN/>
              <w:adjustRightInd/>
              <w:spacing w:after="0"/>
              <w:rPr>
                <w:rFonts w:eastAsia="Times New Roman" w:cs="Arial"/>
                <w:color w:val="auto"/>
                <w:lang w:eastAsia="en-GB"/>
              </w:rPr>
            </w:pPr>
          </w:p>
          <w:p w14:paraId="2F1F4183"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 xml:space="preserve">Risk that first time offender rates increase again and the service has not got the capacity to fulfil court directed responsibilities.  First time offender rates are at an all-time low.  The numbers of young people in custody has also significantly reduced but recently has started to increase again.  There is no foreseeable mitigation against changes to police/ court activity, however investing in prevention services in </w:t>
            </w:r>
            <w:r>
              <w:rPr>
                <w:rFonts w:eastAsia="Times New Roman" w:cs="Arial"/>
                <w:color w:val="auto"/>
                <w:lang w:eastAsia="en-GB"/>
              </w:rPr>
              <w:t xml:space="preserve">the </w:t>
            </w:r>
            <w:r w:rsidRPr="00D13879">
              <w:rPr>
                <w:rFonts w:eastAsia="Times New Roman" w:cs="Arial"/>
                <w:color w:val="auto"/>
                <w:lang w:eastAsia="en-GB"/>
              </w:rPr>
              <w:t>Y</w:t>
            </w:r>
            <w:r>
              <w:rPr>
                <w:rFonts w:eastAsia="Times New Roman" w:cs="Arial"/>
                <w:color w:val="auto"/>
                <w:lang w:eastAsia="en-GB"/>
              </w:rPr>
              <w:t xml:space="preserve">outh </w:t>
            </w:r>
            <w:r w:rsidRPr="00D13879">
              <w:rPr>
                <w:rFonts w:eastAsia="Times New Roman" w:cs="Arial"/>
                <w:color w:val="auto"/>
                <w:lang w:eastAsia="en-GB"/>
              </w:rPr>
              <w:t>O</w:t>
            </w:r>
            <w:r>
              <w:rPr>
                <w:rFonts w:eastAsia="Times New Roman" w:cs="Arial"/>
                <w:color w:val="auto"/>
                <w:lang w:eastAsia="en-GB"/>
              </w:rPr>
              <w:t xml:space="preserve">ffending </w:t>
            </w:r>
            <w:r w:rsidRPr="00D13879">
              <w:rPr>
                <w:rFonts w:eastAsia="Times New Roman" w:cs="Arial"/>
                <w:color w:val="auto"/>
                <w:lang w:eastAsia="en-GB"/>
              </w:rPr>
              <w:t>T</w:t>
            </w:r>
            <w:r>
              <w:rPr>
                <w:rFonts w:eastAsia="Times New Roman" w:cs="Arial"/>
                <w:color w:val="auto"/>
                <w:lang w:eastAsia="en-GB"/>
              </w:rPr>
              <w:t>eam</w:t>
            </w:r>
            <w:r w:rsidRPr="00D13879">
              <w:rPr>
                <w:rFonts w:eastAsia="Times New Roman" w:cs="Arial"/>
                <w:color w:val="auto"/>
                <w:lang w:eastAsia="en-GB"/>
              </w:rPr>
              <w:t xml:space="preserve"> would support managing young people away from criminal justice.</w:t>
            </w:r>
          </w:p>
          <w:p w14:paraId="5D210758" w14:textId="77777777" w:rsidR="00826B86" w:rsidRPr="00D13879" w:rsidRDefault="00826B86" w:rsidP="00F32C1A">
            <w:pPr>
              <w:autoSpaceDE/>
              <w:autoSpaceDN/>
              <w:adjustRightInd/>
              <w:spacing w:after="0"/>
              <w:rPr>
                <w:rFonts w:eastAsia="Times New Roman" w:cs="Arial"/>
                <w:color w:val="auto"/>
                <w:lang w:eastAsia="en-GB"/>
              </w:rPr>
            </w:pPr>
          </w:p>
          <w:p w14:paraId="5723A31E" w14:textId="77777777" w:rsidR="00826B86"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Risk that service delivery will be impacted upon during and post a restructure and staff leave</w:t>
            </w:r>
          </w:p>
          <w:p w14:paraId="0D35A22C" w14:textId="77777777" w:rsidR="00826B86" w:rsidRDefault="00826B86" w:rsidP="00F32C1A">
            <w:pPr>
              <w:autoSpaceDE/>
              <w:autoSpaceDN/>
              <w:adjustRightInd/>
              <w:spacing w:after="0"/>
              <w:rPr>
                <w:rFonts w:eastAsia="Times New Roman" w:cs="Arial"/>
                <w:color w:val="auto"/>
                <w:lang w:eastAsia="en-GB"/>
              </w:rPr>
            </w:pPr>
          </w:p>
          <w:p w14:paraId="5D9B3784"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Consultation and good communication throughout the restructure can mitigate to a degree.</w:t>
            </w:r>
          </w:p>
          <w:p w14:paraId="26ADB260" w14:textId="77777777" w:rsidR="00826B86" w:rsidRPr="00D13879" w:rsidRDefault="00826B86" w:rsidP="00F32C1A">
            <w:pPr>
              <w:autoSpaceDE/>
              <w:autoSpaceDN/>
              <w:adjustRightInd/>
              <w:spacing w:after="0"/>
              <w:rPr>
                <w:rFonts w:eastAsia="Times New Roman" w:cs="Arial"/>
                <w:color w:val="auto"/>
                <w:lang w:eastAsia="en-GB"/>
              </w:rPr>
            </w:pPr>
          </w:p>
          <w:p w14:paraId="70A0C42B" w14:textId="77777777" w:rsidR="00826B86" w:rsidRPr="00D13879" w:rsidRDefault="00826B86" w:rsidP="00F32C1A">
            <w:pPr>
              <w:autoSpaceDE/>
              <w:autoSpaceDN/>
              <w:adjustRightInd/>
              <w:spacing w:after="0"/>
              <w:rPr>
                <w:rFonts w:eastAsia="Times New Roman" w:cs="Arial"/>
                <w:color w:val="auto"/>
                <w:lang w:eastAsia="en-GB"/>
              </w:rPr>
            </w:pPr>
            <w:r w:rsidRPr="00D13879">
              <w:rPr>
                <w:rFonts w:eastAsia="Times New Roman" w:cs="Arial"/>
                <w:color w:val="auto"/>
                <w:lang w:eastAsia="en-GB"/>
              </w:rPr>
              <w:t>Loss of knowledge and experience in Y</w:t>
            </w:r>
            <w:r>
              <w:rPr>
                <w:rFonts w:eastAsia="Times New Roman" w:cs="Arial"/>
                <w:color w:val="auto"/>
                <w:lang w:eastAsia="en-GB"/>
              </w:rPr>
              <w:t xml:space="preserve">outh </w:t>
            </w:r>
            <w:r w:rsidRPr="00D13879">
              <w:rPr>
                <w:rFonts w:eastAsia="Times New Roman" w:cs="Arial"/>
                <w:color w:val="auto"/>
                <w:lang w:eastAsia="en-GB"/>
              </w:rPr>
              <w:t>O</w:t>
            </w:r>
            <w:r>
              <w:rPr>
                <w:rFonts w:eastAsia="Times New Roman" w:cs="Arial"/>
                <w:color w:val="auto"/>
                <w:lang w:eastAsia="en-GB"/>
              </w:rPr>
              <w:t xml:space="preserve">ffending </w:t>
            </w:r>
            <w:r w:rsidRPr="00D13879">
              <w:rPr>
                <w:rFonts w:eastAsia="Times New Roman" w:cs="Arial"/>
                <w:color w:val="auto"/>
                <w:lang w:eastAsia="en-GB"/>
              </w:rPr>
              <w:t>T</w:t>
            </w:r>
            <w:r>
              <w:rPr>
                <w:rFonts w:eastAsia="Times New Roman" w:cs="Arial"/>
                <w:color w:val="auto"/>
                <w:lang w:eastAsia="en-GB"/>
              </w:rPr>
              <w:t>eam</w:t>
            </w:r>
            <w:r w:rsidRPr="00D13879">
              <w:rPr>
                <w:rFonts w:eastAsia="Times New Roman" w:cs="Arial"/>
                <w:color w:val="auto"/>
                <w:lang w:eastAsia="en-GB"/>
              </w:rPr>
              <w:t>, can be mitigated to a degree by engagement with staff.</w:t>
            </w:r>
          </w:p>
          <w:p w14:paraId="6292A7C5" w14:textId="77777777" w:rsidR="00826B86" w:rsidRPr="00D13879" w:rsidRDefault="00826B86" w:rsidP="00F32C1A">
            <w:pPr>
              <w:autoSpaceDE/>
              <w:autoSpaceDN/>
              <w:adjustRightInd/>
              <w:spacing w:after="0"/>
              <w:jc w:val="left"/>
              <w:rPr>
                <w:rFonts w:eastAsia="Times New Roman" w:cs="Arial"/>
                <w:color w:val="auto"/>
                <w:lang w:eastAsia="en-GB"/>
              </w:rPr>
            </w:pPr>
          </w:p>
          <w:p w14:paraId="2F3B1E0A" w14:textId="77777777" w:rsidR="00826B86" w:rsidRPr="00D13879" w:rsidRDefault="00826B86" w:rsidP="00F32C1A">
            <w:pPr>
              <w:autoSpaceDE/>
              <w:autoSpaceDN/>
              <w:adjustRightInd/>
              <w:spacing w:after="0"/>
              <w:jc w:val="left"/>
              <w:rPr>
                <w:rFonts w:eastAsia="Times New Roman" w:cs="Arial"/>
                <w:color w:val="auto"/>
                <w:lang w:eastAsia="en-GB"/>
              </w:rPr>
            </w:pPr>
          </w:p>
        </w:tc>
      </w:tr>
    </w:tbl>
    <w:p w14:paraId="2986DFE3" w14:textId="77777777" w:rsidR="00826B86" w:rsidRPr="00D13879" w:rsidRDefault="00826B86" w:rsidP="00826B86">
      <w:pPr>
        <w:autoSpaceDE/>
        <w:autoSpaceDN/>
        <w:adjustRightInd/>
        <w:spacing w:after="0"/>
        <w:jc w:val="left"/>
        <w:rPr>
          <w:rFonts w:eastAsia="Times New Roman" w:cs="Arial"/>
          <w:color w:val="auto"/>
          <w:lang w:eastAsia="en-GB"/>
        </w:rPr>
      </w:pPr>
    </w:p>
    <w:p w14:paraId="3647C4C2" w14:textId="77777777" w:rsidR="00826B86" w:rsidRPr="00D13879" w:rsidRDefault="00826B86" w:rsidP="00826B86">
      <w:pPr>
        <w:autoSpaceDE/>
        <w:autoSpaceDN/>
        <w:adjustRightInd/>
        <w:spacing w:after="0"/>
        <w:jc w:val="left"/>
        <w:rPr>
          <w:rFonts w:eastAsia="Times New Roman" w:cs="Arial"/>
          <w:b/>
          <w:color w:val="auto"/>
          <w:lang w:eastAsia="en-GB"/>
        </w:rPr>
      </w:pPr>
      <w:r w:rsidRPr="00D13879">
        <w:rPr>
          <w:rFonts w:eastAsia="Times New Roman" w:cs="Arial"/>
          <w:b/>
          <w:color w:val="auto"/>
          <w:lang w:eastAsia="en-GB"/>
        </w:rPr>
        <w:t xml:space="preserve">What does this service deliver? </w:t>
      </w:r>
    </w:p>
    <w:p w14:paraId="7A541047" w14:textId="77777777" w:rsidR="00826B86" w:rsidRPr="00D13879" w:rsidRDefault="00826B86" w:rsidP="00826B86">
      <w:pPr>
        <w:autoSpaceDE/>
        <w:autoSpaceDN/>
        <w:adjustRightInd/>
        <w:spacing w:after="0"/>
        <w:jc w:val="left"/>
        <w:rPr>
          <w:rFonts w:eastAsia="Times New Roman" w:cs="Arial"/>
          <w:b/>
          <w:color w:val="auto"/>
          <w:lang w:eastAsia="en-GB"/>
        </w:rPr>
      </w:pPr>
    </w:p>
    <w:p w14:paraId="060170C7" w14:textId="77777777" w:rsidR="00826B86" w:rsidRPr="00D13879" w:rsidRDefault="00826B86" w:rsidP="00826B86">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L</w:t>
      </w:r>
      <w:r>
        <w:rPr>
          <w:rFonts w:eastAsia="Times New Roman" w:cs="Arial"/>
          <w:color w:val="auto"/>
          <w:lang w:eastAsia="en-GB"/>
        </w:rPr>
        <w:t xml:space="preserve">ancashire </w:t>
      </w:r>
      <w:r w:rsidRPr="00D13879">
        <w:rPr>
          <w:rFonts w:eastAsia="Times New Roman" w:cs="Arial"/>
          <w:color w:val="auto"/>
          <w:lang w:eastAsia="en-GB"/>
        </w:rPr>
        <w:t>Y</w:t>
      </w:r>
      <w:r>
        <w:rPr>
          <w:rFonts w:eastAsia="Times New Roman" w:cs="Arial"/>
          <w:color w:val="auto"/>
          <w:lang w:eastAsia="en-GB"/>
        </w:rPr>
        <w:t xml:space="preserve">outh </w:t>
      </w:r>
      <w:r w:rsidRPr="00D13879">
        <w:rPr>
          <w:rFonts w:eastAsia="Times New Roman" w:cs="Arial"/>
          <w:color w:val="auto"/>
          <w:lang w:eastAsia="en-GB"/>
        </w:rPr>
        <w:t>O</w:t>
      </w:r>
      <w:r>
        <w:rPr>
          <w:rFonts w:eastAsia="Times New Roman" w:cs="Arial"/>
          <w:color w:val="auto"/>
          <w:lang w:eastAsia="en-GB"/>
        </w:rPr>
        <w:t xml:space="preserve">ffending </w:t>
      </w:r>
      <w:r w:rsidRPr="00D13879">
        <w:rPr>
          <w:rFonts w:eastAsia="Times New Roman" w:cs="Arial"/>
          <w:color w:val="auto"/>
          <w:lang w:eastAsia="en-GB"/>
        </w:rPr>
        <w:t>T</w:t>
      </w:r>
      <w:r>
        <w:rPr>
          <w:rFonts w:eastAsia="Times New Roman" w:cs="Arial"/>
          <w:color w:val="auto"/>
          <w:lang w:eastAsia="en-GB"/>
        </w:rPr>
        <w:t>eam (LYOT)</w:t>
      </w:r>
      <w:r w:rsidRPr="00D13879">
        <w:rPr>
          <w:rFonts w:eastAsia="Times New Roman" w:cs="Arial"/>
          <w:color w:val="auto"/>
          <w:lang w:eastAsia="en-GB"/>
        </w:rPr>
        <w:t xml:space="preserve"> delivers statutory youth justice services in Lancashire.  The service is measured against other YOTs </w:t>
      </w:r>
      <w:r>
        <w:rPr>
          <w:rFonts w:eastAsia="Times New Roman" w:cs="Arial"/>
          <w:color w:val="auto"/>
          <w:lang w:eastAsia="en-GB"/>
        </w:rPr>
        <w:t xml:space="preserve">and </w:t>
      </w:r>
      <w:r w:rsidRPr="00D13879">
        <w:rPr>
          <w:rFonts w:eastAsia="Times New Roman" w:cs="Arial"/>
          <w:color w:val="auto"/>
          <w:lang w:eastAsia="en-GB"/>
        </w:rPr>
        <w:t>against three national targets;</w:t>
      </w:r>
    </w:p>
    <w:p w14:paraId="005034E0" w14:textId="77777777" w:rsidR="00826B86" w:rsidRPr="00D13879" w:rsidRDefault="00826B86" w:rsidP="00826B86">
      <w:pPr>
        <w:numPr>
          <w:ilvl w:val="0"/>
          <w:numId w:val="43"/>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Reduction of first time offenders</w:t>
      </w:r>
    </w:p>
    <w:p w14:paraId="200919CB" w14:textId="77777777" w:rsidR="00826B86" w:rsidRPr="00D13879" w:rsidRDefault="00826B86" w:rsidP="00826B86">
      <w:pPr>
        <w:numPr>
          <w:ilvl w:val="0"/>
          <w:numId w:val="43"/>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Reduction of reoffenders</w:t>
      </w:r>
    </w:p>
    <w:p w14:paraId="182F3EDE" w14:textId="77777777" w:rsidR="00826B86" w:rsidRPr="00D13879" w:rsidRDefault="00826B86" w:rsidP="00826B86">
      <w:pPr>
        <w:numPr>
          <w:ilvl w:val="0"/>
          <w:numId w:val="43"/>
        </w:numPr>
        <w:autoSpaceDE/>
        <w:autoSpaceDN/>
        <w:adjustRightInd/>
        <w:spacing w:after="0"/>
        <w:contextualSpacing/>
        <w:jc w:val="left"/>
        <w:rPr>
          <w:rFonts w:eastAsia="Times New Roman" w:cs="Arial"/>
          <w:color w:val="auto"/>
          <w:lang w:eastAsia="en-GB"/>
        </w:rPr>
      </w:pPr>
      <w:r w:rsidRPr="00D13879">
        <w:rPr>
          <w:rFonts w:eastAsia="Times New Roman" w:cs="Arial"/>
          <w:color w:val="auto"/>
          <w:lang w:eastAsia="en-GB"/>
        </w:rPr>
        <w:t>Reduction of number of young people in custody</w:t>
      </w:r>
    </w:p>
    <w:p w14:paraId="678B7C66" w14:textId="77777777" w:rsidR="00826B86" w:rsidRPr="00D13879" w:rsidRDefault="00826B86" w:rsidP="00826B86">
      <w:pPr>
        <w:autoSpaceDE/>
        <w:autoSpaceDN/>
        <w:adjustRightInd/>
        <w:spacing w:after="0"/>
        <w:jc w:val="left"/>
        <w:rPr>
          <w:rFonts w:eastAsia="Times New Roman" w:cs="Arial"/>
          <w:color w:val="auto"/>
          <w:lang w:eastAsia="en-GB"/>
        </w:rPr>
      </w:pPr>
    </w:p>
    <w:p w14:paraId="6D304645" w14:textId="77777777" w:rsidR="00826B86" w:rsidRPr="00D13879" w:rsidRDefault="00826B86" w:rsidP="00826B86">
      <w:pPr>
        <w:autoSpaceDE/>
        <w:autoSpaceDN/>
        <w:adjustRightInd/>
        <w:spacing w:after="0"/>
        <w:jc w:val="left"/>
        <w:rPr>
          <w:rFonts w:eastAsia="Times New Roman" w:cs="Arial"/>
          <w:color w:val="auto"/>
          <w:lang w:eastAsia="en-GB"/>
        </w:rPr>
      </w:pPr>
    </w:p>
    <w:p w14:paraId="7004B083" w14:textId="77777777" w:rsidR="00826B86" w:rsidRDefault="00826B86" w:rsidP="00826B86">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LYOT has recently had a peer review which recommended bringing preventative services under the management and control of the service.</w:t>
      </w:r>
    </w:p>
    <w:p w14:paraId="7EF47DB5" w14:textId="77777777" w:rsidR="00826B86" w:rsidRPr="00D13879" w:rsidRDefault="00826B86" w:rsidP="00826B86">
      <w:pPr>
        <w:autoSpaceDE/>
        <w:autoSpaceDN/>
        <w:adjustRightInd/>
        <w:spacing w:after="0"/>
        <w:jc w:val="left"/>
        <w:rPr>
          <w:rFonts w:eastAsia="Times New Roman" w:cs="Arial"/>
          <w:color w:val="auto"/>
          <w:lang w:eastAsia="en-GB"/>
        </w:rPr>
      </w:pPr>
    </w:p>
    <w:p w14:paraId="04878D28" w14:textId="77777777" w:rsidR="00826B86" w:rsidRDefault="00826B86" w:rsidP="00826B86">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LYOT provides reports to the courts</w:t>
      </w:r>
      <w:r>
        <w:rPr>
          <w:rFonts w:eastAsia="Times New Roman" w:cs="Arial"/>
          <w:color w:val="auto"/>
          <w:lang w:eastAsia="en-GB"/>
        </w:rPr>
        <w:t>, and</w:t>
      </w:r>
      <w:r w:rsidRPr="00D13879">
        <w:rPr>
          <w:rFonts w:eastAsia="Times New Roman" w:cs="Arial"/>
          <w:color w:val="auto"/>
          <w:lang w:eastAsia="en-GB"/>
        </w:rPr>
        <w:t xml:space="preserve"> delivers interventions as directed by the court to young people involved in criminal behaviour.</w:t>
      </w:r>
    </w:p>
    <w:p w14:paraId="5F3EE982" w14:textId="77777777" w:rsidR="00826B86" w:rsidRPr="00D13879" w:rsidRDefault="00826B86" w:rsidP="00826B86">
      <w:pPr>
        <w:autoSpaceDE/>
        <w:autoSpaceDN/>
        <w:adjustRightInd/>
        <w:spacing w:after="0"/>
        <w:jc w:val="left"/>
        <w:rPr>
          <w:rFonts w:eastAsia="Times New Roman" w:cs="Arial"/>
          <w:color w:val="auto"/>
          <w:lang w:eastAsia="en-GB"/>
        </w:rPr>
      </w:pPr>
    </w:p>
    <w:p w14:paraId="0B90FFFD" w14:textId="77777777" w:rsidR="00826B86" w:rsidRPr="00D13879" w:rsidRDefault="00826B86" w:rsidP="00826B86">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LYOT has responsibility to supervise young people on orders and in Custody</w:t>
      </w:r>
    </w:p>
    <w:p w14:paraId="54B945A1" w14:textId="77777777" w:rsidR="00826B86" w:rsidRDefault="00826B86" w:rsidP="00826B86">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The service works to National Standards and is subject to inspection by HMIP</w:t>
      </w:r>
    </w:p>
    <w:p w14:paraId="62B11E95" w14:textId="77777777" w:rsidR="00826B86" w:rsidRDefault="00826B86" w:rsidP="00826B86">
      <w:pPr>
        <w:autoSpaceDE/>
        <w:autoSpaceDN/>
        <w:adjustRightInd/>
        <w:spacing w:after="0"/>
        <w:jc w:val="left"/>
        <w:rPr>
          <w:rFonts w:eastAsia="Times New Roman" w:cs="Arial"/>
          <w:color w:val="auto"/>
          <w:lang w:eastAsia="en-GB"/>
        </w:rPr>
      </w:pPr>
    </w:p>
    <w:p w14:paraId="3FEF25F3" w14:textId="77777777" w:rsidR="00826B86" w:rsidRDefault="00826B86" w:rsidP="00826B86">
      <w:pPr>
        <w:autoSpaceDE/>
        <w:autoSpaceDN/>
        <w:adjustRightInd/>
        <w:spacing w:after="0"/>
        <w:jc w:val="left"/>
        <w:rPr>
          <w:rFonts w:eastAsia="Times New Roman" w:cs="Arial"/>
          <w:color w:val="auto"/>
          <w:lang w:eastAsia="en-GB"/>
        </w:rPr>
      </w:pPr>
    </w:p>
    <w:p w14:paraId="548FC3BA" w14:textId="77777777" w:rsidR="00826B86" w:rsidRDefault="00826B86" w:rsidP="00826B86">
      <w:pPr>
        <w:autoSpaceDE/>
        <w:autoSpaceDN/>
        <w:adjustRightInd/>
        <w:spacing w:after="0"/>
        <w:jc w:val="left"/>
        <w:rPr>
          <w:rFonts w:eastAsia="Times New Roman" w:cs="Arial"/>
          <w:color w:val="auto"/>
          <w:lang w:eastAsia="en-GB"/>
        </w:rPr>
      </w:pPr>
    </w:p>
    <w:p w14:paraId="2A54985A" w14:textId="77777777" w:rsidR="00826B86" w:rsidRDefault="00826B86" w:rsidP="00826B86">
      <w:pPr>
        <w:autoSpaceDE/>
        <w:autoSpaceDN/>
        <w:adjustRightInd/>
        <w:spacing w:after="0"/>
        <w:jc w:val="left"/>
        <w:rPr>
          <w:rFonts w:eastAsia="Times New Roman" w:cs="Arial"/>
          <w:color w:val="auto"/>
          <w:lang w:eastAsia="en-GB"/>
        </w:rPr>
      </w:pPr>
    </w:p>
    <w:p w14:paraId="0A65901D" w14:textId="77777777" w:rsidR="00826B86" w:rsidRDefault="00826B86" w:rsidP="00826B86">
      <w:pPr>
        <w:autoSpaceDE/>
        <w:autoSpaceDN/>
        <w:adjustRightInd/>
        <w:spacing w:after="0"/>
        <w:jc w:val="left"/>
        <w:rPr>
          <w:rFonts w:eastAsia="Times New Roman" w:cs="Arial"/>
          <w:color w:val="auto"/>
          <w:lang w:eastAsia="en-GB"/>
        </w:rPr>
      </w:pPr>
    </w:p>
    <w:p w14:paraId="75564CB9" w14:textId="77777777" w:rsidR="00826B86" w:rsidRDefault="00826B86" w:rsidP="00826B86">
      <w:pPr>
        <w:autoSpaceDE/>
        <w:autoSpaceDN/>
        <w:adjustRightInd/>
        <w:spacing w:after="0"/>
        <w:jc w:val="left"/>
        <w:rPr>
          <w:rFonts w:eastAsia="Times New Roman" w:cs="Arial"/>
          <w:color w:val="auto"/>
          <w:lang w:eastAsia="en-GB"/>
        </w:rPr>
      </w:pPr>
    </w:p>
    <w:p w14:paraId="0ACA4B26" w14:textId="77777777" w:rsidR="00826B86" w:rsidRDefault="00826B86" w:rsidP="00826B86">
      <w:pPr>
        <w:autoSpaceDE/>
        <w:autoSpaceDN/>
        <w:adjustRightInd/>
        <w:spacing w:after="0"/>
        <w:jc w:val="left"/>
        <w:rPr>
          <w:rFonts w:eastAsia="Times New Roman" w:cs="Arial"/>
          <w:color w:val="auto"/>
          <w:lang w:eastAsia="en-GB"/>
        </w:rPr>
      </w:pPr>
    </w:p>
    <w:p w14:paraId="0DB1A0B0" w14:textId="77777777" w:rsidR="00826B86" w:rsidRDefault="00826B86" w:rsidP="00826B86">
      <w:pPr>
        <w:autoSpaceDE/>
        <w:autoSpaceDN/>
        <w:adjustRightInd/>
        <w:spacing w:after="0"/>
        <w:jc w:val="left"/>
        <w:rPr>
          <w:rFonts w:eastAsia="Times New Roman" w:cs="Arial"/>
          <w:color w:val="auto"/>
          <w:lang w:eastAsia="en-GB"/>
        </w:rPr>
      </w:pPr>
    </w:p>
    <w:p w14:paraId="726E3608" w14:textId="77777777" w:rsidR="00826B86" w:rsidRDefault="00826B86" w:rsidP="00826B86">
      <w:pPr>
        <w:autoSpaceDE/>
        <w:autoSpaceDN/>
        <w:adjustRightInd/>
        <w:spacing w:after="0"/>
        <w:jc w:val="left"/>
        <w:rPr>
          <w:rFonts w:eastAsia="Times New Roman" w:cs="Arial"/>
          <w:color w:val="auto"/>
          <w:lang w:eastAsia="en-GB"/>
        </w:rPr>
      </w:pPr>
    </w:p>
    <w:p w14:paraId="091BD6A8" w14:textId="77777777" w:rsidR="00826B86" w:rsidRDefault="00826B86" w:rsidP="00826B86">
      <w:pPr>
        <w:autoSpaceDE/>
        <w:autoSpaceDN/>
        <w:adjustRightInd/>
        <w:spacing w:after="0"/>
        <w:jc w:val="left"/>
        <w:rPr>
          <w:rFonts w:eastAsia="Times New Roman" w:cs="Arial"/>
          <w:color w:val="auto"/>
          <w:lang w:eastAsia="en-GB"/>
        </w:rPr>
      </w:pPr>
    </w:p>
    <w:p w14:paraId="0C06A75A" w14:textId="77777777" w:rsidR="00826B86" w:rsidRDefault="00826B86" w:rsidP="00826B86">
      <w:pPr>
        <w:autoSpaceDE/>
        <w:autoSpaceDN/>
        <w:adjustRightInd/>
        <w:spacing w:after="0"/>
        <w:jc w:val="left"/>
        <w:rPr>
          <w:rFonts w:eastAsia="Times New Roman" w:cs="Arial"/>
          <w:color w:val="auto"/>
          <w:lang w:eastAsia="en-GB"/>
        </w:rPr>
      </w:pPr>
    </w:p>
    <w:p w14:paraId="764EE3A3" w14:textId="77777777" w:rsidR="00826B86" w:rsidRDefault="00826B86" w:rsidP="00826B86">
      <w:pPr>
        <w:autoSpaceDE/>
        <w:autoSpaceDN/>
        <w:adjustRightInd/>
        <w:spacing w:after="0"/>
        <w:jc w:val="left"/>
        <w:rPr>
          <w:rFonts w:eastAsia="Times New Roman" w:cs="Arial"/>
          <w:color w:val="auto"/>
          <w:lang w:eastAsia="en-GB"/>
        </w:rPr>
      </w:pPr>
    </w:p>
    <w:p w14:paraId="4B7FCA0B" w14:textId="77777777" w:rsidR="00826B86" w:rsidRDefault="00826B86" w:rsidP="00826B86">
      <w:pPr>
        <w:autoSpaceDE/>
        <w:autoSpaceDN/>
        <w:adjustRightInd/>
        <w:spacing w:after="0"/>
        <w:jc w:val="left"/>
        <w:rPr>
          <w:rFonts w:eastAsia="Times New Roman" w:cs="Arial"/>
          <w:color w:val="auto"/>
          <w:lang w:eastAsia="en-GB"/>
        </w:rPr>
      </w:pPr>
    </w:p>
    <w:p w14:paraId="0076DC25" w14:textId="77777777" w:rsidR="00826B86" w:rsidRPr="00D13879" w:rsidRDefault="00826B86" w:rsidP="00826B86">
      <w:pPr>
        <w:autoSpaceDE/>
        <w:autoSpaceDN/>
        <w:adjustRightInd/>
        <w:spacing w:after="0"/>
        <w:jc w:val="left"/>
        <w:rPr>
          <w:rFonts w:eastAsia="Times New Roman" w:cs="Arial"/>
          <w:color w:val="auto"/>
          <w:lang w:eastAsia="en-GB"/>
        </w:rPr>
      </w:pPr>
      <w:r w:rsidRPr="00D13879">
        <w:rPr>
          <w:rFonts w:eastAsia="Times New Roman" w:cs="Arial"/>
          <w:color w:val="auto"/>
          <w:lang w:eastAsia="en-GB"/>
        </w:rPr>
        <w:t>.</w:t>
      </w:r>
    </w:p>
    <w:p w14:paraId="6AE82A3E" w14:textId="77777777" w:rsidR="00826B86" w:rsidRPr="00D13879" w:rsidRDefault="00826B86" w:rsidP="00826B86">
      <w:pPr>
        <w:autoSpaceDE/>
        <w:autoSpaceDN/>
        <w:adjustRightInd/>
        <w:spacing w:after="0"/>
        <w:jc w:val="left"/>
        <w:rPr>
          <w:rFonts w:eastAsia="Times New Roman" w:cs="Arial"/>
          <w:color w:val="auto"/>
          <w:lang w:eastAsia="en-GB"/>
        </w:rPr>
      </w:pPr>
    </w:p>
    <w:p w14:paraId="67A96C35" w14:textId="77777777" w:rsidR="00826B86" w:rsidRPr="00D13879" w:rsidRDefault="00826B86" w:rsidP="00826B86">
      <w:pPr>
        <w:autoSpaceDE/>
        <w:autoSpaceDN/>
        <w:adjustRightInd/>
        <w:spacing w:after="0"/>
        <w:jc w:val="left"/>
        <w:rPr>
          <w:rFonts w:eastAsia="Times New Roman" w:cs="Arial"/>
          <w:color w:val="auto"/>
          <w:lang w:eastAsia="en-GB"/>
        </w:rPr>
      </w:pPr>
    </w:p>
    <w:p w14:paraId="69A910FB" w14:textId="77777777" w:rsidR="00826B86" w:rsidRPr="00D13879" w:rsidRDefault="00826B86" w:rsidP="00826B86">
      <w:pPr>
        <w:autoSpaceDE/>
        <w:autoSpaceDN/>
        <w:adjustRightInd/>
        <w:spacing w:after="0"/>
        <w:jc w:val="left"/>
        <w:rPr>
          <w:rFonts w:eastAsia="Times New Roman" w:cs="Arial"/>
          <w:color w:val="auto"/>
          <w:lang w:eastAsia="en-GB"/>
        </w:rPr>
      </w:pPr>
    </w:p>
    <w:p w14:paraId="15FD6453" w14:textId="77777777" w:rsidR="00826B86" w:rsidRDefault="00826B86" w:rsidP="00826B86">
      <w:pPr>
        <w:autoSpaceDE/>
        <w:autoSpaceDN/>
        <w:adjustRightInd/>
        <w:spacing w:after="0"/>
        <w:jc w:val="left"/>
        <w:rPr>
          <w:rFonts w:eastAsia="Times New Roman" w:cs="Arial"/>
          <w:b/>
          <w:color w:val="auto"/>
          <w:lang w:eastAsia="en-GB"/>
        </w:rPr>
      </w:pPr>
    </w:p>
    <w:p w14:paraId="34FE7049" w14:textId="77777777" w:rsidR="00826B86" w:rsidRPr="00CE094E" w:rsidRDefault="00826B86" w:rsidP="00826B86">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drawing>
          <wp:anchor distT="0" distB="0" distL="114300" distR="114300" simplePos="0" relativeHeight="251675136" behindDoc="1" locked="0" layoutInCell="1" allowOverlap="1" wp14:anchorId="465D880E" wp14:editId="0D395024">
            <wp:simplePos x="0" y="0"/>
            <wp:positionH relativeFrom="column">
              <wp:posOffset>-914400</wp:posOffset>
            </wp:positionH>
            <wp:positionV relativeFrom="paragraph">
              <wp:posOffset>-1028700</wp:posOffset>
            </wp:positionV>
            <wp:extent cx="7647940" cy="10858500"/>
            <wp:effectExtent l="19050" t="0" r="0" b="0"/>
            <wp:wrapNone/>
            <wp:docPr id="20" name="Picture 20"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9"/>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202679D6"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7F1CCDFF"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0F17A5E0"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19434E21"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461913F7"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4B1FCB9D"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1DD31A8F"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46AE8F3B"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31B99583"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37A99C94"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00E8B961"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7B1C6905" w14:textId="77777777" w:rsidR="00826B86" w:rsidRPr="00CE094E" w:rsidRDefault="00826B86" w:rsidP="00826B86">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76160" behindDoc="0" locked="0" layoutInCell="1" allowOverlap="1" wp14:anchorId="6AC41A64" wp14:editId="003559B4">
                <wp:simplePos x="0" y="0"/>
                <wp:positionH relativeFrom="column">
                  <wp:posOffset>-342900</wp:posOffset>
                </wp:positionH>
                <wp:positionV relativeFrom="paragraph">
                  <wp:posOffset>188595</wp:posOffset>
                </wp:positionV>
                <wp:extent cx="4914900" cy="4495800"/>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D7862" w14:textId="77777777" w:rsidR="00F32C1A" w:rsidRPr="002F35BA" w:rsidRDefault="00F32C1A" w:rsidP="00826B86">
                            <w:pPr>
                              <w:jc w:val="left"/>
                              <w:outlineLvl w:val="0"/>
                              <w:rPr>
                                <w:rFonts w:ascii="Corbel" w:hAnsi="Corbel"/>
                                <w:b/>
                                <w:sz w:val="44"/>
                              </w:rPr>
                            </w:pPr>
                            <w:r w:rsidRPr="002F35BA">
                              <w:rPr>
                                <w:rFonts w:ascii="Corbel" w:hAnsi="Corbel"/>
                                <w:b/>
                                <w:sz w:val="44"/>
                              </w:rPr>
                              <w:t>Section 4</w:t>
                            </w:r>
                          </w:p>
                          <w:p w14:paraId="01D02185" w14:textId="77777777" w:rsidR="00F32C1A" w:rsidRPr="009838D0" w:rsidRDefault="00F32C1A" w:rsidP="00826B86">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CYP015: Budget savings to YOT</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28A29D98" w14:textId="77777777" w:rsidR="00F32C1A" w:rsidRPr="002F35BA" w:rsidRDefault="00F32C1A" w:rsidP="00826B86">
                            <w:pPr>
                              <w:rPr>
                                <w:rFonts w:ascii="Corbel" w:hAnsi="Corbel"/>
                                <w:b/>
                                <w:sz w:val="44"/>
                              </w:rPr>
                            </w:pPr>
                          </w:p>
                          <w:p w14:paraId="0184A57E" w14:textId="77777777" w:rsidR="00F32C1A" w:rsidRPr="002F35BA" w:rsidRDefault="00F32C1A" w:rsidP="00826B86">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41A64" id="_x0000_s1035" type="#_x0000_t202" style="position:absolute;margin-left:-27pt;margin-top:14.85pt;width:387pt;height:35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" filled="f" stroked="f">
                <v:textbox inset=",7.2pt,,7.2pt">
                  <w:txbxContent>
                    <w:p w14:paraId="4A0D7862" w14:textId="77777777" w:rsidR="00F32C1A" w:rsidRPr="002F35BA" w:rsidRDefault="00F32C1A" w:rsidP="00826B86">
                      <w:pPr>
                        <w:jc w:val="left"/>
                        <w:outlineLvl w:val="0"/>
                        <w:rPr>
                          <w:rFonts w:ascii="Corbel" w:hAnsi="Corbel"/>
                          <w:b/>
                          <w:sz w:val="44"/>
                        </w:rPr>
                      </w:pPr>
                      <w:r w:rsidRPr="002F35BA">
                        <w:rPr>
                          <w:rFonts w:ascii="Corbel" w:hAnsi="Corbel"/>
                          <w:b/>
                          <w:sz w:val="44"/>
                        </w:rPr>
                        <w:t>Section 4</w:t>
                      </w:r>
                    </w:p>
                    <w:p w14:paraId="01D02185" w14:textId="77777777" w:rsidR="00F32C1A" w:rsidRPr="009838D0" w:rsidRDefault="00F32C1A" w:rsidP="00826B86">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CYP015: Budget savings to YOT</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28A29D98" w14:textId="77777777" w:rsidR="00F32C1A" w:rsidRPr="002F35BA" w:rsidRDefault="00F32C1A" w:rsidP="00826B86">
                      <w:pPr>
                        <w:rPr>
                          <w:rFonts w:ascii="Corbel" w:hAnsi="Corbel"/>
                          <w:b/>
                          <w:sz w:val="44"/>
                        </w:rPr>
                      </w:pPr>
                    </w:p>
                    <w:p w14:paraId="0184A57E" w14:textId="77777777" w:rsidR="00F32C1A" w:rsidRPr="002F35BA" w:rsidRDefault="00F32C1A" w:rsidP="00826B86">
                      <w:pPr>
                        <w:rPr>
                          <w:rFonts w:ascii="Corbel" w:hAnsi="Corbel"/>
                        </w:rPr>
                      </w:pPr>
                    </w:p>
                  </w:txbxContent>
                </v:textbox>
              </v:shape>
            </w:pict>
          </mc:Fallback>
        </mc:AlternateContent>
      </w:r>
    </w:p>
    <w:p w14:paraId="0BF5DA29"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71BF00C7"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478DC0BD"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427E29C"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92D4D3F"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49F923CE"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75DF7F55"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1A24D67E"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124567EF" w14:textId="77777777" w:rsidR="00826B86" w:rsidRPr="00CE094E" w:rsidRDefault="00826B86" w:rsidP="00826B86">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0BB0EC3B" w14:textId="77777777" w:rsidR="00826B86" w:rsidRPr="00D131AC" w:rsidRDefault="00826B86" w:rsidP="00826B86">
      <w:pPr>
        <w:autoSpaceDE/>
        <w:autoSpaceDN/>
        <w:adjustRightInd/>
        <w:spacing w:after="0" w:line="276" w:lineRule="auto"/>
        <w:outlineLvl w:val="0"/>
        <w:rPr>
          <w:rFonts w:cs="Times New Roman"/>
          <w:b/>
          <w:color w:val="auto"/>
        </w:rPr>
      </w:pPr>
      <w:r w:rsidRPr="00D131AC">
        <w:rPr>
          <w:rFonts w:cs="Times New Roman"/>
          <w:b/>
          <w:color w:val="auto"/>
        </w:rPr>
        <w:t>What is the Purpose of the Equality Decision-Making Analysis?</w:t>
      </w:r>
    </w:p>
    <w:p w14:paraId="1D6353F3"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069853D1" w14:textId="77777777" w:rsidR="00826B86" w:rsidRPr="00D131AC" w:rsidRDefault="00826B86" w:rsidP="00826B86">
      <w:pPr>
        <w:autoSpaceDE/>
        <w:autoSpaceDN/>
        <w:adjustRightInd/>
        <w:spacing w:after="0" w:line="276" w:lineRule="auto"/>
        <w:rPr>
          <w:rFonts w:cs="Times New Roman"/>
          <w:color w:val="auto"/>
        </w:rPr>
      </w:pPr>
    </w:p>
    <w:p w14:paraId="1CD437CB"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146D296F" w14:textId="77777777" w:rsidR="00826B86" w:rsidRPr="00D131AC" w:rsidRDefault="00826B86" w:rsidP="00826B86">
      <w:pPr>
        <w:autoSpaceDE/>
        <w:autoSpaceDN/>
        <w:adjustRightInd/>
        <w:spacing w:after="0" w:line="276" w:lineRule="auto"/>
        <w:rPr>
          <w:rFonts w:cs="Times New Roman"/>
          <w:color w:val="auto"/>
        </w:rPr>
      </w:pPr>
    </w:p>
    <w:p w14:paraId="3ADB5420"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0B373070" w14:textId="77777777" w:rsidR="00826B86" w:rsidRPr="00D131AC" w:rsidRDefault="00826B86" w:rsidP="00826B86">
      <w:pPr>
        <w:autoSpaceDE/>
        <w:autoSpaceDN/>
        <w:adjustRightInd/>
        <w:spacing w:after="0" w:line="276" w:lineRule="auto"/>
        <w:rPr>
          <w:rFonts w:cs="Times New Roman"/>
          <w:color w:val="auto"/>
        </w:rPr>
      </w:pPr>
    </w:p>
    <w:p w14:paraId="5F49DFE0"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301E6E24" w14:textId="77777777" w:rsidR="00826B86" w:rsidRPr="00D131AC" w:rsidRDefault="00826B86" w:rsidP="00826B86">
      <w:pPr>
        <w:autoSpaceDE/>
        <w:autoSpaceDN/>
        <w:adjustRightInd/>
        <w:spacing w:after="0" w:line="276" w:lineRule="auto"/>
        <w:rPr>
          <w:rFonts w:cs="Times New Roman"/>
          <w:color w:val="auto"/>
        </w:rPr>
      </w:pPr>
    </w:p>
    <w:p w14:paraId="1A7425C9"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74DA472A" w14:textId="77777777" w:rsidR="00826B86" w:rsidRPr="00D131AC" w:rsidRDefault="00826B86" w:rsidP="00826B86">
      <w:pPr>
        <w:autoSpaceDE/>
        <w:autoSpaceDN/>
        <w:adjustRightInd/>
        <w:spacing w:after="0" w:line="276" w:lineRule="auto"/>
        <w:rPr>
          <w:rFonts w:cs="Times New Roman"/>
          <w:color w:val="auto"/>
        </w:rPr>
      </w:pPr>
    </w:p>
    <w:p w14:paraId="74E90A78"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This process should be completed with reference to the most recent, updated version of the Equality Analysis Step by Step Guidance (to be distributed ) or EHRC guidance at</w:t>
      </w:r>
    </w:p>
    <w:p w14:paraId="2B43934F" w14:textId="77777777" w:rsidR="00826B86" w:rsidRPr="00D131AC" w:rsidRDefault="00F03215" w:rsidP="00826B86">
      <w:pPr>
        <w:autoSpaceDE/>
        <w:autoSpaceDN/>
        <w:adjustRightInd/>
        <w:spacing w:after="0" w:line="276" w:lineRule="auto"/>
        <w:rPr>
          <w:rFonts w:cs="Times New Roman"/>
          <w:color w:val="auto"/>
        </w:rPr>
      </w:pPr>
      <w:hyperlink r:id="rId38" w:history="1">
        <w:r w:rsidR="00826B86" w:rsidRPr="00D131AC">
          <w:rPr>
            <w:rFonts w:cs="Times New Roman"/>
            <w:color w:val="0000FF"/>
            <w:u w:val="single"/>
          </w:rPr>
          <w:t>http://www.equalityhumanrights.com/private-and-public-sector-guidance/public-sector-providers/public-sector-equality-duty</w:t>
        </w:r>
      </w:hyperlink>
    </w:p>
    <w:p w14:paraId="5A76FEF6"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2220053A" w14:textId="77777777" w:rsidR="00826B86" w:rsidRPr="00D131AC" w:rsidRDefault="00826B86" w:rsidP="00826B86">
      <w:pPr>
        <w:autoSpaceDE/>
        <w:autoSpaceDN/>
        <w:adjustRightInd/>
        <w:spacing w:after="0" w:line="276" w:lineRule="auto"/>
        <w:rPr>
          <w:rFonts w:cs="Times New Roman"/>
          <w:color w:val="auto"/>
        </w:rPr>
      </w:pPr>
    </w:p>
    <w:p w14:paraId="41753E17"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The documents should also be retained following any decision as they may be requested as part of enquiries from the Equality and Human Rights Commission or Freedom of Information requests.</w:t>
      </w:r>
    </w:p>
    <w:p w14:paraId="49DBBECA" w14:textId="77777777" w:rsidR="00826B86" w:rsidRPr="00D131AC" w:rsidRDefault="00826B86" w:rsidP="00826B86">
      <w:pPr>
        <w:autoSpaceDE/>
        <w:autoSpaceDN/>
        <w:adjustRightInd/>
        <w:spacing w:after="0" w:line="276" w:lineRule="auto"/>
        <w:rPr>
          <w:rFonts w:cs="Times New Roman"/>
          <w:color w:val="auto"/>
        </w:rPr>
      </w:pPr>
    </w:p>
    <w:p w14:paraId="0E331B56"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Specific advice on completing the Equality Analysis and advice, support and training on the Equality Duty and its implications is available from the County Equality and Cohesion Team by contacting:</w:t>
      </w:r>
    </w:p>
    <w:p w14:paraId="59AC5E73" w14:textId="77777777" w:rsidR="00826B86" w:rsidRPr="00D131AC" w:rsidRDefault="00826B86" w:rsidP="00826B86">
      <w:pPr>
        <w:autoSpaceDE/>
        <w:autoSpaceDN/>
        <w:adjustRightInd/>
        <w:spacing w:after="0" w:line="276" w:lineRule="auto"/>
        <w:rPr>
          <w:rFonts w:cs="Times New Roman"/>
          <w:color w:val="auto"/>
        </w:rPr>
      </w:pPr>
    </w:p>
    <w:p w14:paraId="44B0420F"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Jeanette Binns (Equality and Cohesion Manager) at</w:t>
      </w:r>
    </w:p>
    <w:p w14:paraId="38E322F3" w14:textId="77777777" w:rsidR="00826B86" w:rsidRPr="00D131AC" w:rsidRDefault="00F03215" w:rsidP="00826B86">
      <w:pPr>
        <w:autoSpaceDE/>
        <w:autoSpaceDN/>
        <w:adjustRightInd/>
        <w:spacing w:after="0" w:line="276" w:lineRule="auto"/>
        <w:outlineLvl w:val="0"/>
        <w:rPr>
          <w:rFonts w:cs="Times New Roman"/>
          <w:color w:val="auto"/>
        </w:rPr>
      </w:pPr>
      <w:hyperlink r:id="rId39" w:history="1">
        <w:r w:rsidR="00826B86" w:rsidRPr="00D131AC">
          <w:rPr>
            <w:rFonts w:cs="Times New Roman"/>
            <w:color w:val="0000FF"/>
            <w:u w:val="single"/>
          </w:rPr>
          <w:t>Jeanette.binns@lancashire.gov.uk</w:t>
        </w:r>
      </w:hyperlink>
    </w:p>
    <w:p w14:paraId="7CC09486" w14:textId="77777777" w:rsidR="00826B86" w:rsidRPr="00D131AC" w:rsidRDefault="00826B86" w:rsidP="00826B86">
      <w:pPr>
        <w:autoSpaceDE/>
        <w:autoSpaceDN/>
        <w:adjustRightInd/>
        <w:spacing w:after="0" w:line="276" w:lineRule="auto"/>
        <w:outlineLvl w:val="0"/>
        <w:rPr>
          <w:rFonts w:cs="Times New Roman"/>
          <w:b/>
          <w:color w:val="auto"/>
        </w:rPr>
      </w:pPr>
      <w:r w:rsidRPr="00D131AC">
        <w:rPr>
          <w:rFonts w:cs="Times New Roman"/>
          <w:color w:val="auto"/>
        </w:rPr>
        <w:br w:type="page"/>
      </w:r>
      <w:r w:rsidRPr="00D131AC">
        <w:rPr>
          <w:rFonts w:cs="Times New Roman"/>
          <w:b/>
          <w:color w:val="auto"/>
        </w:rPr>
        <w:t>Name/Nature of the Decision</w:t>
      </w:r>
    </w:p>
    <w:tbl>
      <w:tblPr>
        <w:tblStyle w:val="TableGrid18"/>
        <w:tblW w:w="9016" w:type="dxa"/>
        <w:tblLook w:val="04A0" w:firstRow="1" w:lastRow="0" w:firstColumn="1" w:lastColumn="0" w:noHBand="0" w:noVBand="1"/>
      </w:tblPr>
      <w:tblGrid>
        <w:gridCol w:w="9016"/>
      </w:tblGrid>
      <w:tr w:rsidR="00826B86" w:rsidRPr="00D131AC" w14:paraId="68F9E692" w14:textId="77777777" w:rsidTr="00F32C1A">
        <w:tc>
          <w:tcPr>
            <w:tcW w:w="9016" w:type="dxa"/>
          </w:tcPr>
          <w:p w14:paraId="030EC721" w14:textId="77777777" w:rsidR="00826B86" w:rsidRPr="00D131AC" w:rsidRDefault="00826B86" w:rsidP="00F32C1A">
            <w:pPr>
              <w:autoSpaceDE/>
              <w:autoSpaceDN/>
              <w:adjustRightInd/>
              <w:spacing w:after="0" w:line="276" w:lineRule="auto"/>
              <w:outlineLvl w:val="0"/>
              <w:rPr>
                <w:rFonts w:cs="Times New Roman"/>
                <w:color w:val="auto"/>
              </w:rPr>
            </w:pPr>
            <w:r w:rsidRPr="00D131AC">
              <w:rPr>
                <w:rFonts w:cs="Times New Roman"/>
                <w:color w:val="auto"/>
              </w:rPr>
              <w:t xml:space="preserve">Reduction in the contribution to the Youth Offending Team from Lancashire County Council. </w:t>
            </w:r>
          </w:p>
        </w:tc>
      </w:tr>
    </w:tbl>
    <w:p w14:paraId="560F67FA" w14:textId="77777777" w:rsidR="00826B86" w:rsidRPr="00D131AC" w:rsidRDefault="00826B86" w:rsidP="00826B86">
      <w:pPr>
        <w:autoSpaceDE/>
        <w:autoSpaceDN/>
        <w:adjustRightInd/>
        <w:spacing w:after="0" w:line="276" w:lineRule="auto"/>
        <w:outlineLvl w:val="0"/>
        <w:rPr>
          <w:rFonts w:cs="Times New Roman"/>
          <w:color w:val="auto"/>
        </w:rPr>
      </w:pPr>
    </w:p>
    <w:p w14:paraId="2814B2BF" w14:textId="77777777" w:rsidR="00826B86" w:rsidRPr="00D131AC" w:rsidRDefault="00826B86" w:rsidP="00826B86">
      <w:pPr>
        <w:autoSpaceDE/>
        <w:autoSpaceDN/>
        <w:adjustRightInd/>
        <w:spacing w:after="0" w:line="276" w:lineRule="auto"/>
        <w:outlineLvl w:val="0"/>
        <w:rPr>
          <w:rFonts w:cs="Times New Roman"/>
          <w:b/>
          <w:color w:val="auto"/>
        </w:rPr>
      </w:pPr>
      <w:r w:rsidRPr="00D131AC">
        <w:rPr>
          <w:rFonts w:cs="Times New Roman"/>
          <w:b/>
          <w:color w:val="auto"/>
        </w:rPr>
        <w:t>What in summary is the proposal being considered?</w:t>
      </w:r>
    </w:p>
    <w:tbl>
      <w:tblPr>
        <w:tblStyle w:val="TableGrid18"/>
        <w:tblW w:w="9016" w:type="dxa"/>
        <w:tblLook w:val="04A0" w:firstRow="1" w:lastRow="0" w:firstColumn="1" w:lastColumn="0" w:noHBand="0" w:noVBand="1"/>
      </w:tblPr>
      <w:tblGrid>
        <w:gridCol w:w="9016"/>
      </w:tblGrid>
      <w:tr w:rsidR="00826B86" w:rsidRPr="00D131AC" w14:paraId="2A037094" w14:textId="77777777" w:rsidTr="00F32C1A">
        <w:tc>
          <w:tcPr>
            <w:tcW w:w="9016" w:type="dxa"/>
          </w:tcPr>
          <w:p w14:paraId="3D1A0375" w14:textId="77777777" w:rsidR="00826B86" w:rsidRPr="00D131AC" w:rsidRDefault="00826B86" w:rsidP="00F32C1A">
            <w:pPr>
              <w:autoSpaceDE/>
              <w:autoSpaceDN/>
              <w:adjustRightInd/>
              <w:spacing w:after="0" w:line="276" w:lineRule="auto"/>
              <w:outlineLvl w:val="0"/>
              <w:rPr>
                <w:rFonts w:cs="Times New Roman"/>
                <w:color w:val="auto"/>
              </w:rPr>
            </w:pPr>
            <w:r w:rsidRPr="00D131AC">
              <w:rPr>
                <w:rFonts w:cs="Times New Roman"/>
                <w:color w:val="auto"/>
              </w:rPr>
              <w:t>Lancashire County Council's contribution to the Youth Offending Team  budget to be reduced by 25%</w:t>
            </w:r>
          </w:p>
        </w:tc>
      </w:tr>
    </w:tbl>
    <w:p w14:paraId="6102A5C5" w14:textId="77777777" w:rsidR="00826B86" w:rsidRPr="00D131AC" w:rsidRDefault="00826B86" w:rsidP="00826B86">
      <w:pPr>
        <w:autoSpaceDE/>
        <w:autoSpaceDN/>
        <w:adjustRightInd/>
        <w:spacing w:after="0" w:line="276" w:lineRule="auto"/>
        <w:rPr>
          <w:rFonts w:cs="Times New Roman"/>
          <w:b/>
          <w:color w:val="auto"/>
        </w:rPr>
      </w:pPr>
    </w:p>
    <w:p w14:paraId="3D9E65C3"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00B2B299" w14:textId="77777777" w:rsidR="00826B86" w:rsidRPr="00D131AC"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131AC" w14:paraId="0AC3576D" w14:textId="77777777" w:rsidTr="00F32C1A">
        <w:tc>
          <w:tcPr>
            <w:tcW w:w="9242" w:type="dxa"/>
          </w:tcPr>
          <w:p w14:paraId="627A595E" w14:textId="77777777" w:rsidR="00826B86" w:rsidRPr="00D131AC" w:rsidRDefault="00826B86" w:rsidP="00F32C1A">
            <w:pPr>
              <w:autoSpaceDE/>
              <w:autoSpaceDN/>
              <w:adjustRightInd/>
              <w:spacing w:after="0" w:line="276" w:lineRule="auto"/>
              <w:rPr>
                <w:rFonts w:cs="Times New Roman"/>
                <w:color w:val="auto"/>
              </w:rPr>
            </w:pPr>
            <w:r w:rsidRPr="00D131AC">
              <w:rPr>
                <w:rFonts w:cs="Times New Roman"/>
                <w:color w:val="auto"/>
              </w:rPr>
              <w:t>Impact on young people involved within the criminal justice system, their victims and communities.</w:t>
            </w:r>
          </w:p>
        </w:tc>
      </w:tr>
    </w:tbl>
    <w:p w14:paraId="02FD9B3C" w14:textId="77777777" w:rsidR="00826B86" w:rsidRPr="00D131AC" w:rsidRDefault="00826B86" w:rsidP="00826B86">
      <w:pPr>
        <w:autoSpaceDE/>
        <w:autoSpaceDN/>
        <w:adjustRightInd/>
        <w:spacing w:after="0" w:line="276" w:lineRule="auto"/>
        <w:rPr>
          <w:rFonts w:cs="Times New Roman"/>
          <w:color w:val="auto"/>
        </w:rPr>
      </w:pPr>
    </w:p>
    <w:p w14:paraId="56390DD5"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 xml:space="preserve">Could the decision have a particular impact on any group of individuals sharing protected characteristics under the Equality Act 2010, namely: </w:t>
      </w:r>
    </w:p>
    <w:p w14:paraId="65D497B2"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Age</w:t>
      </w:r>
    </w:p>
    <w:p w14:paraId="27CC670D"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Disability including Deaf people</w:t>
      </w:r>
    </w:p>
    <w:p w14:paraId="679A19F7"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Gender reassignment</w:t>
      </w:r>
    </w:p>
    <w:p w14:paraId="1DE2F412"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Pregnancy and maternity</w:t>
      </w:r>
    </w:p>
    <w:p w14:paraId="26BA1A20"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Race/ethnicity/nationality</w:t>
      </w:r>
    </w:p>
    <w:p w14:paraId="4C891152"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Religion or belief</w:t>
      </w:r>
    </w:p>
    <w:p w14:paraId="416A4C82"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Sex/gender</w:t>
      </w:r>
    </w:p>
    <w:p w14:paraId="2605E946"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Sexual orientation</w:t>
      </w:r>
    </w:p>
    <w:p w14:paraId="4BD2F84C" w14:textId="77777777" w:rsidR="00826B86"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Marriage or Civil Partnership Status</w:t>
      </w:r>
    </w:p>
    <w:p w14:paraId="778C5B97" w14:textId="77777777" w:rsidR="00826B86" w:rsidRPr="00D131AC" w:rsidRDefault="00826B86" w:rsidP="00826B86">
      <w:pPr>
        <w:autoSpaceDE/>
        <w:autoSpaceDN/>
        <w:adjustRightInd/>
        <w:spacing w:after="0" w:line="276" w:lineRule="auto"/>
        <w:ind w:left="720"/>
        <w:contextualSpacing/>
        <w:rPr>
          <w:rFonts w:cs="Times New Roman"/>
          <w:color w:val="auto"/>
        </w:rPr>
      </w:pPr>
    </w:p>
    <w:p w14:paraId="5EA2A3D8" w14:textId="77777777" w:rsidR="00826B86" w:rsidRPr="00D131AC" w:rsidRDefault="00826B86" w:rsidP="00826B86">
      <w:pPr>
        <w:autoSpaceDE/>
        <w:autoSpaceDN/>
        <w:adjustRightInd/>
        <w:spacing w:after="0" w:line="276" w:lineRule="auto"/>
        <w:contextualSpacing/>
        <w:rPr>
          <w:rFonts w:cs="Times New Roman"/>
          <w:color w:val="auto"/>
        </w:rPr>
      </w:pPr>
      <w:r w:rsidRPr="00D131AC">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20747634" w14:textId="77777777" w:rsidR="00826B86" w:rsidRDefault="00826B86" w:rsidP="00826B86">
      <w:pPr>
        <w:autoSpaceDE/>
        <w:autoSpaceDN/>
        <w:adjustRightInd/>
        <w:spacing w:after="0" w:line="276" w:lineRule="auto"/>
        <w:contextualSpacing/>
        <w:rPr>
          <w:rFonts w:cs="Times New Roman"/>
          <w:color w:val="auto"/>
        </w:rPr>
      </w:pPr>
    </w:p>
    <w:p w14:paraId="2EE76F79" w14:textId="77777777" w:rsidR="00826B86" w:rsidRDefault="00826B86" w:rsidP="00826B86">
      <w:pPr>
        <w:autoSpaceDE/>
        <w:autoSpaceDN/>
        <w:adjustRightInd/>
        <w:spacing w:after="0" w:line="276" w:lineRule="auto"/>
        <w:contextualSpacing/>
        <w:rPr>
          <w:rFonts w:cs="Times New Roman"/>
          <w:color w:val="auto"/>
        </w:rPr>
      </w:pPr>
      <w:r w:rsidRPr="00D131AC">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7FAC52D7" w14:textId="77777777" w:rsidR="00826B86" w:rsidRPr="00D131AC" w:rsidRDefault="00826B86" w:rsidP="00826B86">
      <w:pPr>
        <w:autoSpaceDE/>
        <w:autoSpaceDN/>
        <w:adjustRightInd/>
        <w:spacing w:after="0" w:line="276" w:lineRule="auto"/>
        <w:ind w:left="720"/>
        <w:contextualSpacing/>
        <w:rPr>
          <w:rFonts w:cs="Times New Roman"/>
          <w:color w:val="auto"/>
        </w:rPr>
      </w:pPr>
    </w:p>
    <w:tbl>
      <w:tblPr>
        <w:tblStyle w:val="TableGrid18"/>
        <w:tblW w:w="0" w:type="auto"/>
        <w:tblLook w:val="04A0" w:firstRow="1" w:lastRow="0" w:firstColumn="1" w:lastColumn="0" w:noHBand="0" w:noVBand="1"/>
      </w:tblPr>
      <w:tblGrid>
        <w:gridCol w:w="9016"/>
      </w:tblGrid>
      <w:tr w:rsidR="00826B86" w:rsidRPr="00D131AC" w14:paraId="53595D24" w14:textId="77777777" w:rsidTr="00F32C1A">
        <w:tc>
          <w:tcPr>
            <w:tcW w:w="9242" w:type="dxa"/>
          </w:tcPr>
          <w:p w14:paraId="10F2F2CD" w14:textId="77777777" w:rsidR="00826B86" w:rsidRPr="00D131AC" w:rsidRDefault="00826B86" w:rsidP="00F32C1A">
            <w:pPr>
              <w:autoSpaceDE/>
              <w:autoSpaceDN/>
              <w:adjustRightInd/>
              <w:spacing w:after="0" w:line="276" w:lineRule="auto"/>
              <w:outlineLvl w:val="0"/>
              <w:rPr>
                <w:rFonts w:cs="Times New Roman"/>
                <w:b/>
                <w:color w:val="auto"/>
              </w:rPr>
            </w:pPr>
            <w:r w:rsidRPr="00D131AC">
              <w:rPr>
                <w:rFonts w:cs="Times New Roman"/>
                <w:color w:val="auto"/>
              </w:rPr>
              <w:t>Yes</w:t>
            </w:r>
          </w:p>
        </w:tc>
      </w:tr>
    </w:tbl>
    <w:p w14:paraId="26571089" w14:textId="77777777" w:rsidR="00826B86" w:rsidRPr="00D131AC" w:rsidRDefault="00826B86" w:rsidP="00826B86">
      <w:pPr>
        <w:autoSpaceDE/>
        <w:autoSpaceDN/>
        <w:adjustRightInd/>
        <w:spacing w:after="0" w:line="276" w:lineRule="auto"/>
        <w:contextualSpacing/>
        <w:rPr>
          <w:rFonts w:cs="Times New Roman"/>
          <w:color w:val="auto"/>
        </w:rPr>
      </w:pPr>
    </w:p>
    <w:p w14:paraId="7522252B" w14:textId="77777777" w:rsidR="00826B86" w:rsidRDefault="00826B86" w:rsidP="00826B86">
      <w:pPr>
        <w:autoSpaceDE/>
        <w:autoSpaceDN/>
        <w:adjustRightInd/>
        <w:spacing w:after="0" w:line="276" w:lineRule="auto"/>
        <w:rPr>
          <w:rFonts w:cs="Times New Roman"/>
          <w:color w:val="auto"/>
        </w:rPr>
      </w:pPr>
      <w:r w:rsidRPr="00D131AC">
        <w:rPr>
          <w:rFonts w:cs="Times New Roman"/>
          <w:color w:val="auto"/>
        </w:rPr>
        <w:t>If you have answered "Yes" to this question in relation to any of the above characteristics, – please go to Question 1.</w:t>
      </w:r>
    </w:p>
    <w:p w14:paraId="39F8D4D0" w14:textId="77777777" w:rsidR="00826B86" w:rsidRPr="00D131AC" w:rsidRDefault="00826B86" w:rsidP="00826B86">
      <w:pPr>
        <w:autoSpaceDE/>
        <w:autoSpaceDN/>
        <w:adjustRightInd/>
        <w:spacing w:after="0" w:line="276" w:lineRule="auto"/>
        <w:rPr>
          <w:rFonts w:cs="Times New Roman"/>
          <w:color w:val="auto"/>
        </w:rPr>
      </w:pPr>
    </w:p>
    <w:tbl>
      <w:tblPr>
        <w:tblStyle w:val="TableGrid18"/>
        <w:tblW w:w="0" w:type="auto"/>
        <w:tblLook w:val="04A0" w:firstRow="1" w:lastRow="0" w:firstColumn="1" w:lastColumn="0" w:noHBand="0" w:noVBand="1"/>
      </w:tblPr>
      <w:tblGrid>
        <w:gridCol w:w="9016"/>
      </w:tblGrid>
      <w:tr w:rsidR="00826B86" w:rsidRPr="00D131AC" w14:paraId="66B211FC" w14:textId="77777777" w:rsidTr="00F32C1A">
        <w:tc>
          <w:tcPr>
            <w:tcW w:w="9242" w:type="dxa"/>
          </w:tcPr>
          <w:p w14:paraId="1A090283" w14:textId="77777777" w:rsidR="00826B86" w:rsidRPr="00D131AC" w:rsidRDefault="00826B86" w:rsidP="00F32C1A">
            <w:pPr>
              <w:autoSpaceDE/>
              <w:autoSpaceDN/>
              <w:adjustRightInd/>
              <w:spacing w:after="0" w:line="276" w:lineRule="auto"/>
              <w:outlineLvl w:val="0"/>
              <w:rPr>
                <w:rFonts w:cs="Times New Roman"/>
                <w:b/>
                <w:color w:val="auto"/>
              </w:rPr>
            </w:pPr>
          </w:p>
        </w:tc>
      </w:tr>
    </w:tbl>
    <w:p w14:paraId="5868EBCE" w14:textId="77777777" w:rsidR="00826B86" w:rsidRPr="00D131AC" w:rsidRDefault="00826B86" w:rsidP="00826B86">
      <w:pPr>
        <w:autoSpaceDE/>
        <w:autoSpaceDN/>
        <w:adjustRightInd/>
        <w:spacing w:after="0" w:line="276" w:lineRule="auto"/>
        <w:rPr>
          <w:rFonts w:cs="Times New Roman"/>
          <w:color w:val="auto"/>
        </w:rPr>
      </w:pPr>
    </w:p>
    <w:p w14:paraId="4C2B0FF5" w14:textId="77777777" w:rsidR="00826B86" w:rsidRDefault="00826B86" w:rsidP="00826B86">
      <w:pPr>
        <w:autoSpaceDE/>
        <w:autoSpaceDN/>
        <w:adjustRightInd/>
        <w:spacing w:after="0" w:line="276" w:lineRule="auto"/>
        <w:rPr>
          <w:rFonts w:cs="Times New Roman"/>
          <w:color w:val="auto"/>
        </w:rPr>
      </w:pPr>
      <w:r w:rsidRPr="00D131AC">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p w14:paraId="2B1006D7" w14:textId="77777777" w:rsidR="00826B86" w:rsidRPr="00D131AC"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131AC" w14:paraId="49669518" w14:textId="77777777" w:rsidTr="00F32C1A">
        <w:tc>
          <w:tcPr>
            <w:tcW w:w="9242" w:type="dxa"/>
          </w:tcPr>
          <w:p w14:paraId="20E341F8" w14:textId="77777777" w:rsidR="00826B86" w:rsidRPr="00D131AC" w:rsidRDefault="00826B86" w:rsidP="00F32C1A">
            <w:pPr>
              <w:autoSpaceDE/>
              <w:autoSpaceDN/>
              <w:adjustRightInd/>
              <w:spacing w:after="0" w:line="276" w:lineRule="auto"/>
              <w:rPr>
                <w:rFonts w:cs="Times New Roman"/>
                <w:color w:val="auto"/>
              </w:rPr>
            </w:pPr>
          </w:p>
        </w:tc>
      </w:tr>
    </w:tbl>
    <w:p w14:paraId="7F7296ED" w14:textId="77777777" w:rsidR="00826B86" w:rsidRPr="00D131AC" w:rsidRDefault="00826B86" w:rsidP="00826B86">
      <w:pPr>
        <w:autoSpaceDE/>
        <w:autoSpaceDN/>
        <w:adjustRightInd/>
        <w:spacing w:after="0" w:line="276" w:lineRule="auto"/>
        <w:rPr>
          <w:rFonts w:cs="Times New Roman"/>
          <w:color w:val="auto"/>
        </w:rPr>
      </w:pPr>
    </w:p>
    <w:p w14:paraId="6A1500CD" w14:textId="77777777" w:rsidR="00826B86" w:rsidRPr="00D131AC" w:rsidRDefault="00826B86" w:rsidP="00826B86">
      <w:pPr>
        <w:autoSpaceDE/>
        <w:autoSpaceDN/>
        <w:adjustRightInd/>
        <w:spacing w:after="0" w:line="276" w:lineRule="auto"/>
        <w:rPr>
          <w:rFonts w:cs="Times New Roman"/>
          <w:b/>
          <w:color w:val="auto"/>
        </w:rPr>
      </w:pPr>
      <w:r w:rsidRPr="00D131AC">
        <w:rPr>
          <w:rFonts w:cs="Times New Roman"/>
          <w:b/>
          <w:color w:val="auto"/>
        </w:rPr>
        <w:br w:type="page"/>
      </w:r>
    </w:p>
    <w:p w14:paraId="42CC984E" w14:textId="77777777" w:rsidR="00826B86" w:rsidRPr="00D131AC" w:rsidRDefault="00826B86" w:rsidP="00826B86">
      <w:pPr>
        <w:autoSpaceDE/>
        <w:autoSpaceDN/>
        <w:adjustRightInd/>
        <w:spacing w:after="0" w:line="276" w:lineRule="auto"/>
        <w:outlineLvl w:val="0"/>
        <w:rPr>
          <w:rFonts w:cs="Times New Roman"/>
          <w:b/>
          <w:color w:val="auto"/>
        </w:rPr>
      </w:pPr>
      <w:r w:rsidRPr="00D131AC">
        <w:rPr>
          <w:rFonts w:cs="Times New Roman"/>
          <w:b/>
          <w:color w:val="auto"/>
        </w:rPr>
        <w:t>Question 1 – Background Evidence</w:t>
      </w:r>
    </w:p>
    <w:p w14:paraId="3DFBCE64" w14:textId="77777777" w:rsidR="00826B86" w:rsidRDefault="00826B86" w:rsidP="00826B86">
      <w:pPr>
        <w:autoSpaceDE/>
        <w:autoSpaceDN/>
        <w:adjustRightInd/>
        <w:spacing w:after="0" w:line="276" w:lineRule="auto"/>
        <w:rPr>
          <w:rFonts w:cs="Times New Roman"/>
          <w:color w:val="auto"/>
        </w:rPr>
      </w:pPr>
      <w:r w:rsidRPr="00D131AC">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002994F2" w14:textId="77777777" w:rsidR="00826B86" w:rsidRPr="00D131AC" w:rsidRDefault="00826B86" w:rsidP="00826B86">
      <w:pPr>
        <w:autoSpaceDE/>
        <w:autoSpaceDN/>
        <w:adjustRightInd/>
        <w:spacing w:after="0" w:line="276" w:lineRule="auto"/>
        <w:rPr>
          <w:rFonts w:cs="Times New Roman"/>
          <w:color w:val="auto"/>
        </w:rPr>
      </w:pPr>
    </w:p>
    <w:p w14:paraId="5643A762"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Age</w:t>
      </w:r>
    </w:p>
    <w:p w14:paraId="7C793F87"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Disability including Deaf people</w:t>
      </w:r>
    </w:p>
    <w:p w14:paraId="52871FF8"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Gender reassignment/gender identity</w:t>
      </w:r>
    </w:p>
    <w:p w14:paraId="24E245BC"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Pregnancy and maternity</w:t>
      </w:r>
    </w:p>
    <w:p w14:paraId="179A1291"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Race/Ethnicity/Nationality</w:t>
      </w:r>
    </w:p>
    <w:p w14:paraId="0CC71347"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Religion or belief</w:t>
      </w:r>
    </w:p>
    <w:p w14:paraId="4C3B5306"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Sex/gender</w:t>
      </w:r>
    </w:p>
    <w:p w14:paraId="1AECEAEB"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Sexual orientation</w:t>
      </w:r>
    </w:p>
    <w:p w14:paraId="0DFCF5C4" w14:textId="77777777" w:rsidR="00826B86" w:rsidRPr="00D131AC" w:rsidRDefault="00826B86" w:rsidP="00826B86">
      <w:pPr>
        <w:numPr>
          <w:ilvl w:val="0"/>
          <w:numId w:val="25"/>
        </w:numPr>
        <w:autoSpaceDE/>
        <w:autoSpaceDN/>
        <w:adjustRightInd/>
        <w:spacing w:after="0" w:line="276" w:lineRule="auto"/>
        <w:contextualSpacing/>
        <w:rPr>
          <w:rFonts w:cs="Times New Roman"/>
          <w:color w:val="auto"/>
        </w:rPr>
      </w:pPr>
      <w:r w:rsidRPr="00D131AC">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3C6D231D" w14:textId="77777777" w:rsidR="00826B86" w:rsidRDefault="00826B86" w:rsidP="00826B86">
      <w:pPr>
        <w:autoSpaceDE/>
        <w:autoSpaceDN/>
        <w:adjustRightInd/>
        <w:spacing w:after="0" w:line="276" w:lineRule="auto"/>
        <w:contextualSpacing/>
        <w:rPr>
          <w:rFonts w:cs="Times New Roman"/>
          <w:color w:val="auto"/>
        </w:rPr>
      </w:pPr>
    </w:p>
    <w:p w14:paraId="41E8F13E" w14:textId="77777777" w:rsidR="00826B86" w:rsidRPr="00D131AC" w:rsidRDefault="00826B86" w:rsidP="00826B86">
      <w:pPr>
        <w:autoSpaceDE/>
        <w:autoSpaceDN/>
        <w:adjustRightInd/>
        <w:spacing w:after="0" w:line="276" w:lineRule="auto"/>
        <w:contextualSpacing/>
        <w:rPr>
          <w:rFonts w:cs="Times New Roman"/>
          <w:color w:val="auto"/>
        </w:rPr>
      </w:pPr>
      <w:r w:rsidRPr="00D131AC">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207BABF8" w14:textId="77777777" w:rsidR="00826B86" w:rsidRPr="00D131AC" w:rsidRDefault="00826B86" w:rsidP="00826B86">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131AC" w14:paraId="4A79AFC4" w14:textId="77777777" w:rsidTr="00F32C1A">
        <w:tc>
          <w:tcPr>
            <w:tcW w:w="9242" w:type="dxa"/>
          </w:tcPr>
          <w:p w14:paraId="438117C5" w14:textId="77777777" w:rsidR="00826B86" w:rsidRPr="00D131AC" w:rsidRDefault="00826B86" w:rsidP="00F32C1A">
            <w:pPr>
              <w:autoSpaceDE/>
              <w:autoSpaceDN/>
              <w:adjustRightInd/>
              <w:spacing w:after="0" w:line="276" w:lineRule="auto"/>
              <w:rPr>
                <w:rFonts w:cs="Times New Roman"/>
                <w:color w:val="auto"/>
              </w:rPr>
            </w:pPr>
            <w:r w:rsidRPr="00D131AC">
              <w:rPr>
                <w:rFonts w:cs="Times New Roman"/>
                <w:color w:val="auto"/>
              </w:rPr>
              <w:t>The impact would be on young people aged 10 to 18 involved in the criminal justice system.  Impact could extend to their victims and their communities.</w:t>
            </w:r>
          </w:p>
        </w:tc>
      </w:tr>
    </w:tbl>
    <w:p w14:paraId="3958CBD1" w14:textId="77777777" w:rsidR="00826B86" w:rsidRPr="00D131AC" w:rsidRDefault="00826B86" w:rsidP="00826B86">
      <w:pPr>
        <w:autoSpaceDE/>
        <w:autoSpaceDN/>
        <w:adjustRightInd/>
        <w:spacing w:after="0" w:line="276" w:lineRule="auto"/>
        <w:rPr>
          <w:rFonts w:cs="Times New Roman"/>
          <w:color w:val="auto"/>
        </w:rPr>
      </w:pPr>
    </w:p>
    <w:p w14:paraId="1E8FF40F" w14:textId="77777777" w:rsidR="00826B86" w:rsidRPr="00D131AC" w:rsidRDefault="00826B86" w:rsidP="00826B86">
      <w:pPr>
        <w:autoSpaceDE/>
        <w:autoSpaceDN/>
        <w:adjustRightInd/>
        <w:spacing w:after="0" w:line="276" w:lineRule="auto"/>
        <w:rPr>
          <w:rFonts w:cs="Times New Roman"/>
          <w:b/>
          <w:color w:val="auto"/>
        </w:rPr>
      </w:pPr>
      <w:r w:rsidRPr="00D131AC">
        <w:rPr>
          <w:rFonts w:cs="Times New Roman"/>
          <w:b/>
          <w:color w:val="auto"/>
        </w:rPr>
        <w:t>Question 2 – Engagement/Consultation</w:t>
      </w:r>
    </w:p>
    <w:p w14:paraId="1392A2D7"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 xml:space="preserve">How have you tried to involve people/groups that are potentially affected by your decision?   Please describe what engagement has taken place, with whom and when. </w:t>
      </w:r>
    </w:p>
    <w:p w14:paraId="7B7DDF34" w14:textId="77777777" w:rsidR="00826B86" w:rsidRDefault="00826B86" w:rsidP="00826B86">
      <w:pPr>
        <w:autoSpaceDE/>
        <w:autoSpaceDN/>
        <w:adjustRightInd/>
        <w:spacing w:after="0" w:line="276" w:lineRule="auto"/>
        <w:rPr>
          <w:rFonts w:cs="Times New Roman"/>
          <w:color w:val="auto"/>
        </w:rPr>
      </w:pPr>
      <w:r w:rsidRPr="00D131AC">
        <w:rPr>
          <w:rFonts w:cs="Times New Roman"/>
          <w:color w:val="auto"/>
        </w:rPr>
        <w:t>(Please ensure that you retain evidence of the consultation in case of any further enquiries. This includes the results of consultation or data gathering at any stage of the process)</w:t>
      </w:r>
    </w:p>
    <w:p w14:paraId="26E8CA93" w14:textId="77777777" w:rsidR="00826B86" w:rsidRPr="00D131AC"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131AC" w14:paraId="21934365" w14:textId="77777777" w:rsidTr="00F32C1A">
        <w:tc>
          <w:tcPr>
            <w:tcW w:w="9242" w:type="dxa"/>
          </w:tcPr>
          <w:p w14:paraId="4BB02678" w14:textId="77777777" w:rsidR="00826B86" w:rsidRDefault="00826B86" w:rsidP="00F32C1A">
            <w:pPr>
              <w:autoSpaceDE/>
              <w:autoSpaceDN/>
              <w:adjustRightInd/>
              <w:spacing w:after="0" w:line="276" w:lineRule="auto"/>
              <w:rPr>
                <w:rFonts w:cs="Times New Roman"/>
                <w:color w:val="auto"/>
              </w:rPr>
            </w:pPr>
            <w:r w:rsidRPr="00D131AC">
              <w:rPr>
                <w:rFonts w:cs="Times New Roman"/>
                <w:color w:val="auto"/>
              </w:rPr>
              <w:t xml:space="preserve">No consultation has taken place at this time.  Should the proposal be agreed consultation will need to take place with the Lancashire Youth Justice Board and </w:t>
            </w:r>
            <w:r>
              <w:rPr>
                <w:rFonts w:cs="Times New Roman"/>
                <w:color w:val="auto"/>
              </w:rPr>
              <w:t>with all members of the service.</w:t>
            </w:r>
          </w:p>
          <w:p w14:paraId="3FC0A4DB" w14:textId="77777777" w:rsidR="00826B86" w:rsidRPr="00D131AC" w:rsidRDefault="00826B86" w:rsidP="00F32C1A">
            <w:pPr>
              <w:autoSpaceDE/>
              <w:autoSpaceDN/>
              <w:adjustRightInd/>
              <w:spacing w:after="0" w:line="276" w:lineRule="auto"/>
              <w:rPr>
                <w:rFonts w:cs="Times New Roman"/>
                <w:color w:val="auto"/>
              </w:rPr>
            </w:pPr>
          </w:p>
          <w:p w14:paraId="5C81488A" w14:textId="77777777" w:rsidR="00826B86" w:rsidRDefault="00826B86" w:rsidP="00F32C1A">
            <w:pPr>
              <w:autoSpaceDE/>
              <w:autoSpaceDN/>
              <w:adjustRightInd/>
              <w:spacing w:after="0" w:line="276" w:lineRule="auto"/>
              <w:rPr>
                <w:rFonts w:cs="Times New Roman"/>
                <w:color w:val="auto"/>
              </w:rPr>
            </w:pPr>
            <w:r w:rsidRPr="00D131AC">
              <w:rPr>
                <w:rFonts w:cs="Times New Roman"/>
                <w:color w:val="auto"/>
              </w:rPr>
              <w:t>It is proposed that partners and board members would be told at the next board meeting, and asked to contribute ideas to an implementation plan.</w:t>
            </w:r>
          </w:p>
          <w:p w14:paraId="66C8ADF2" w14:textId="77777777" w:rsidR="00826B86" w:rsidRPr="00D131AC" w:rsidRDefault="00826B86" w:rsidP="00F32C1A">
            <w:pPr>
              <w:autoSpaceDE/>
              <w:autoSpaceDN/>
              <w:adjustRightInd/>
              <w:spacing w:after="0" w:line="276" w:lineRule="auto"/>
              <w:rPr>
                <w:rFonts w:cs="Times New Roman"/>
                <w:color w:val="auto"/>
              </w:rPr>
            </w:pPr>
          </w:p>
          <w:p w14:paraId="3BC6189F" w14:textId="77777777" w:rsidR="00826B86" w:rsidRDefault="00826B86" w:rsidP="00F32C1A">
            <w:pPr>
              <w:autoSpaceDE/>
              <w:autoSpaceDN/>
              <w:adjustRightInd/>
              <w:spacing w:after="0" w:line="276" w:lineRule="auto"/>
              <w:rPr>
                <w:rFonts w:cs="Times New Roman"/>
                <w:color w:val="auto"/>
              </w:rPr>
            </w:pPr>
            <w:r w:rsidRPr="00D131AC">
              <w:rPr>
                <w:rFonts w:cs="Times New Roman"/>
                <w:color w:val="auto"/>
              </w:rPr>
              <w:t xml:space="preserve">Members of the service will be consulted and asked to contribute their ideas to an implementation plan. </w:t>
            </w:r>
          </w:p>
          <w:p w14:paraId="39AB6155" w14:textId="77777777" w:rsidR="00826B86" w:rsidRPr="00D131AC" w:rsidRDefault="00826B86" w:rsidP="00F32C1A">
            <w:pPr>
              <w:autoSpaceDE/>
              <w:autoSpaceDN/>
              <w:adjustRightInd/>
              <w:spacing w:after="0" w:line="276" w:lineRule="auto"/>
              <w:rPr>
                <w:rFonts w:cs="Times New Roman"/>
                <w:color w:val="auto"/>
              </w:rPr>
            </w:pPr>
          </w:p>
          <w:p w14:paraId="7EC1BDFC" w14:textId="77777777" w:rsidR="00826B86" w:rsidRDefault="00826B86" w:rsidP="00F32C1A">
            <w:pPr>
              <w:autoSpaceDE/>
              <w:autoSpaceDN/>
              <w:adjustRightInd/>
              <w:spacing w:after="0" w:line="276" w:lineRule="auto"/>
              <w:rPr>
                <w:rFonts w:cs="Times New Roman"/>
                <w:color w:val="auto"/>
              </w:rPr>
            </w:pPr>
            <w:r w:rsidRPr="00D131AC">
              <w:rPr>
                <w:rFonts w:cs="Times New Roman"/>
                <w:color w:val="auto"/>
              </w:rPr>
              <w:t>Formal consultation on a plan would then be for a period of 3 weeks.</w:t>
            </w:r>
          </w:p>
          <w:p w14:paraId="69A27105" w14:textId="77777777" w:rsidR="00826B86" w:rsidRPr="00D131AC" w:rsidRDefault="00826B86" w:rsidP="00F32C1A">
            <w:pPr>
              <w:autoSpaceDE/>
              <w:autoSpaceDN/>
              <w:adjustRightInd/>
              <w:spacing w:after="0" w:line="276" w:lineRule="auto"/>
              <w:rPr>
                <w:rFonts w:cs="Times New Roman"/>
                <w:color w:val="auto"/>
              </w:rPr>
            </w:pPr>
          </w:p>
          <w:p w14:paraId="17D6AC0E" w14:textId="77777777" w:rsidR="00826B86" w:rsidRPr="00D131AC" w:rsidRDefault="00826B86" w:rsidP="00F32C1A">
            <w:pPr>
              <w:autoSpaceDE/>
              <w:autoSpaceDN/>
              <w:adjustRightInd/>
              <w:spacing w:after="0" w:line="276" w:lineRule="auto"/>
              <w:rPr>
                <w:rFonts w:cs="Times New Roman"/>
                <w:color w:val="auto"/>
              </w:rPr>
            </w:pPr>
            <w:r w:rsidRPr="00D131AC">
              <w:rPr>
                <w:rFonts w:cs="Times New Roman"/>
                <w:color w:val="auto"/>
              </w:rPr>
              <w:t>If the YOT budget is reduced from April 2018, consultation would need to commence within 2 weeks of the decision being made.</w:t>
            </w:r>
          </w:p>
        </w:tc>
      </w:tr>
    </w:tbl>
    <w:p w14:paraId="298D36E9" w14:textId="77777777" w:rsidR="00826B86" w:rsidRPr="00D131AC" w:rsidRDefault="00826B86" w:rsidP="00826B86">
      <w:pPr>
        <w:autoSpaceDE/>
        <w:autoSpaceDN/>
        <w:adjustRightInd/>
        <w:spacing w:after="0" w:line="276" w:lineRule="auto"/>
        <w:rPr>
          <w:rFonts w:cs="Times New Roman"/>
          <w:color w:val="auto"/>
        </w:rPr>
      </w:pPr>
    </w:p>
    <w:p w14:paraId="29804B7B" w14:textId="77777777" w:rsidR="00826B86" w:rsidRPr="00D131AC" w:rsidRDefault="00826B86" w:rsidP="00826B86">
      <w:pPr>
        <w:autoSpaceDE/>
        <w:autoSpaceDN/>
        <w:adjustRightInd/>
        <w:spacing w:after="0" w:line="276" w:lineRule="auto"/>
        <w:outlineLvl w:val="0"/>
        <w:rPr>
          <w:rFonts w:cs="Times New Roman"/>
          <w:b/>
          <w:color w:val="auto"/>
        </w:rPr>
      </w:pPr>
      <w:r w:rsidRPr="00D131AC">
        <w:rPr>
          <w:rFonts w:cs="Times New Roman"/>
          <w:b/>
          <w:color w:val="auto"/>
        </w:rPr>
        <w:t xml:space="preserve">Question 3 – Analysing Impact </w:t>
      </w:r>
    </w:p>
    <w:p w14:paraId="39DC886C" w14:textId="77777777" w:rsidR="00826B86" w:rsidRDefault="00826B86" w:rsidP="00826B86">
      <w:pPr>
        <w:autoSpaceDE/>
        <w:autoSpaceDN/>
        <w:adjustRightInd/>
        <w:spacing w:after="0" w:line="276" w:lineRule="auto"/>
        <w:rPr>
          <w:rFonts w:cs="Times New Roman"/>
          <w:color w:val="auto"/>
        </w:rPr>
      </w:pPr>
      <w:r w:rsidRPr="00D131AC">
        <w:rPr>
          <w:rFonts w:cs="Times New Roman"/>
          <w:color w:val="auto"/>
        </w:rPr>
        <w:t>Could your proposal potentially disadvantage particular groups sharing any of the protected characteristics and if so which groups and in what way?</w:t>
      </w:r>
    </w:p>
    <w:p w14:paraId="5C6A6FCC" w14:textId="77777777" w:rsidR="00826B86" w:rsidRPr="00D131AC" w:rsidRDefault="00826B86" w:rsidP="00826B86">
      <w:pPr>
        <w:autoSpaceDE/>
        <w:autoSpaceDN/>
        <w:adjustRightInd/>
        <w:spacing w:after="0" w:line="276" w:lineRule="auto"/>
        <w:rPr>
          <w:rFonts w:cs="Times New Roman"/>
          <w:color w:val="auto"/>
        </w:rPr>
      </w:pPr>
    </w:p>
    <w:p w14:paraId="7A4FD9C5" w14:textId="77777777" w:rsidR="00826B86" w:rsidRDefault="00826B86" w:rsidP="00826B86">
      <w:pPr>
        <w:autoSpaceDE/>
        <w:autoSpaceDN/>
        <w:adjustRightInd/>
        <w:spacing w:after="0" w:line="276" w:lineRule="auto"/>
        <w:rPr>
          <w:rFonts w:cs="Times New Roman"/>
          <w:color w:val="auto"/>
        </w:rPr>
      </w:pPr>
      <w:r w:rsidRPr="00D131AC">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646253A6" w14:textId="77777777" w:rsidR="00826B86" w:rsidRPr="00D131AC" w:rsidRDefault="00826B86" w:rsidP="00826B86">
      <w:pPr>
        <w:autoSpaceDE/>
        <w:autoSpaceDN/>
        <w:adjustRightInd/>
        <w:spacing w:after="0" w:line="276" w:lineRule="auto"/>
        <w:rPr>
          <w:rFonts w:cs="Times New Roman"/>
          <w:color w:val="auto"/>
        </w:rPr>
      </w:pPr>
    </w:p>
    <w:p w14:paraId="2B2FF587" w14:textId="77777777" w:rsidR="00826B86" w:rsidRDefault="00826B86" w:rsidP="00826B86">
      <w:pPr>
        <w:autoSpaceDE/>
        <w:autoSpaceDN/>
        <w:adjustRightInd/>
        <w:spacing w:after="0" w:line="276" w:lineRule="auto"/>
        <w:rPr>
          <w:rFonts w:cs="Times New Roman"/>
          <w:color w:val="auto"/>
        </w:rPr>
      </w:pPr>
      <w:r w:rsidRPr="00D131AC">
        <w:rPr>
          <w:rFonts w:cs="Times New Roman"/>
          <w:color w:val="auto"/>
        </w:rPr>
        <w:t>Could your proposal potentially impact on individuals sharing the protected characteristics in any of the following ways:</w:t>
      </w:r>
    </w:p>
    <w:p w14:paraId="69EAF6EF" w14:textId="77777777" w:rsidR="00826B86" w:rsidRPr="00D131AC" w:rsidRDefault="00826B86" w:rsidP="00826B86">
      <w:pPr>
        <w:autoSpaceDE/>
        <w:autoSpaceDN/>
        <w:adjustRightInd/>
        <w:spacing w:after="0" w:line="276" w:lineRule="auto"/>
        <w:rPr>
          <w:rFonts w:cs="Times New Roman"/>
          <w:color w:val="auto"/>
        </w:rPr>
      </w:pPr>
    </w:p>
    <w:p w14:paraId="7610262F" w14:textId="77777777" w:rsidR="00826B86" w:rsidRDefault="00826B86" w:rsidP="00826B86">
      <w:pPr>
        <w:autoSpaceDE/>
        <w:autoSpaceDN/>
        <w:adjustRightInd/>
        <w:spacing w:after="0" w:line="276" w:lineRule="auto"/>
        <w:ind w:left="720" w:hanging="360"/>
        <w:rPr>
          <w:rFonts w:cs="Times New Roman"/>
          <w:color w:val="auto"/>
        </w:rPr>
      </w:pPr>
      <w:r w:rsidRPr="00D131AC">
        <w:rPr>
          <w:rFonts w:cs="Times New Roman"/>
          <w:color w:val="auto"/>
        </w:rPr>
        <w:t>-</w:t>
      </w:r>
      <w:r w:rsidRPr="00D131AC">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arising from their disabilities </w:t>
      </w:r>
    </w:p>
    <w:p w14:paraId="6495C079" w14:textId="77777777" w:rsidR="00826B86" w:rsidRPr="00D131AC" w:rsidRDefault="00826B86" w:rsidP="00826B86">
      <w:pPr>
        <w:autoSpaceDE/>
        <w:autoSpaceDN/>
        <w:adjustRightInd/>
        <w:spacing w:after="0" w:line="276" w:lineRule="auto"/>
        <w:rPr>
          <w:rFonts w:cs="Times New Roman"/>
          <w:color w:val="auto"/>
        </w:rPr>
      </w:pPr>
    </w:p>
    <w:p w14:paraId="6005D545" w14:textId="77777777" w:rsidR="00826B86" w:rsidRPr="00D131AC" w:rsidRDefault="00826B86" w:rsidP="00826B86">
      <w:pPr>
        <w:numPr>
          <w:ilvl w:val="0"/>
          <w:numId w:val="27"/>
        </w:numPr>
        <w:autoSpaceDE/>
        <w:autoSpaceDN/>
        <w:adjustRightInd/>
        <w:spacing w:after="0" w:line="276" w:lineRule="auto"/>
        <w:contextualSpacing/>
        <w:rPr>
          <w:rFonts w:cs="Times New Roman"/>
          <w:color w:val="auto"/>
        </w:rPr>
      </w:pPr>
      <w:r w:rsidRPr="00D131AC">
        <w:rPr>
          <w:rFonts w:cs="Times New Roman"/>
          <w:color w:val="auto"/>
        </w:rPr>
        <w:t xml:space="preserve">Could it advance equality of opportunity for those who share a particular protected characteristic? If not could it be developed or modified in order to do so? </w:t>
      </w:r>
    </w:p>
    <w:p w14:paraId="5AD3A6CF" w14:textId="77777777" w:rsidR="00826B86" w:rsidRPr="00D131AC" w:rsidRDefault="00826B86" w:rsidP="00826B86">
      <w:pPr>
        <w:autoSpaceDE/>
        <w:autoSpaceDN/>
        <w:adjustRightInd/>
        <w:spacing w:after="0" w:line="276" w:lineRule="auto"/>
        <w:ind w:left="720"/>
        <w:contextualSpacing/>
        <w:rPr>
          <w:rFonts w:cs="Times New Roman"/>
          <w:color w:val="auto"/>
        </w:rPr>
      </w:pPr>
    </w:p>
    <w:p w14:paraId="04B33EE0" w14:textId="77777777" w:rsidR="00826B86" w:rsidRPr="00D131AC" w:rsidRDefault="00826B86" w:rsidP="00826B86">
      <w:pPr>
        <w:numPr>
          <w:ilvl w:val="0"/>
          <w:numId w:val="26"/>
        </w:numPr>
        <w:autoSpaceDE/>
        <w:autoSpaceDN/>
        <w:adjustRightInd/>
        <w:spacing w:after="0" w:line="276" w:lineRule="auto"/>
        <w:contextualSpacing/>
        <w:rPr>
          <w:rFonts w:cs="Times New Roman"/>
          <w:color w:val="auto"/>
        </w:rPr>
      </w:pPr>
      <w:r w:rsidRPr="00D131AC">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6B7FCB86" w14:textId="77777777" w:rsidR="00826B86" w:rsidRPr="00D131AC" w:rsidRDefault="00826B86" w:rsidP="00826B86">
      <w:pPr>
        <w:autoSpaceDE/>
        <w:autoSpaceDN/>
        <w:adjustRightInd/>
        <w:spacing w:after="0" w:line="276" w:lineRule="auto"/>
        <w:ind w:left="720"/>
        <w:contextualSpacing/>
        <w:rPr>
          <w:rFonts w:cs="Times New Roman"/>
          <w:color w:val="auto"/>
        </w:rPr>
      </w:pPr>
    </w:p>
    <w:p w14:paraId="20AFBDB5" w14:textId="77777777" w:rsidR="00826B86" w:rsidRDefault="00826B86" w:rsidP="00826B86">
      <w:pPr>
        <w:numPr>
          <w:ilvl w:val="0"/>
          <w:numId w:val="26"/>
        </w:numPr>
        <w:autoSpaceDE/>
        <w:autoSpaceDN/>
        <w:adjustRightInd/>
        <w:spacing w:after="0" w:line="276" w:lineRule="auto"/>
        <w:rPr>
          <w:rFonts w:cs="Times New Roman"/>
          <w:color w:val="auto"/>
        </w:rPr>
      </w:pPr>
      <w:r w:rsidRPr="00D131AC">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110D7D22" w14:textId="77777777" w:rsidR="00826B86" w:rsidRPr="00D131AC"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131AC" w14:paraId="48A61C2F" w14:textId="77777777" w:rsidTr="00F32C1A">
        <w:tc>
          <w:tcPr>
            <w:tcW w:w="9242" w:type="dxa"/>
          </w:tcPr>
          <w:p w14:paraId="4D86338E" w14:textId="77777777" w:rsidR="00826B86" w:rsidRPr="00D131AC" w:rsidRDefault="00826B86" w:rsidP="00F32C1A">
            <w:pPr>
              <w:autoSpaceDE/>
              <w:autoSpaceDN/>
              <w:adjustRightInd/>
              <w:spacing w:after="0" w:line="276" w:lineRule="auto"/>
              <w:rPr>
                <w:rFonts w:cs="Times New Roman"/>
                <w:color w:val="auto"/>
              </w:rPr>
            </w:pPr>
            <w:r w:rsidRPr="00D131AC">
              <w:rPr>
                <w:rFonts w:cs="Times New Roman"/>
                <w:color w:val="auto"/>
              </w:rPr>
              <w:t>Impact on Young People known to the criminal justice system including;</w:t>
            </w:r>
          </w:p>
          <w:p w14:paraId="30749CE3" w14:textId="77777777" w:rsidR="00826B86" w:rsidRPr="00D131AC" w:rsidRDefault="00826B86" w:rsidP="00826B86">
            <w:pPr>
              <w:numPr>
                <w:ilvl w:val="0"/>
                <w:numId w:val="54"/>
              </w:numPr>
              <w:autoSpaceDE/>
              <w:autoSpaceDN/>
              <w:adjustRightInd/>
              <w:spacing w:after="0" w:line="276" w:lineRule="auto"/>
              <w:contextualSpacing/>
              <w:rPr>
                <w:rFonts w:cs="Times New Roman"/>
                <w:color w:val="auto"/>
              </w:rPr>
            </w:pPr>
            <w:r w:rsidRPr="00D131AC">
              <w:rPr>
                <w:rFonts w:cs="Times New Roman"/>
                <w:color w:val="auto"/>
              </w:rPr>
              <w:t>Less contact with allocated worker</w:t>
            </w:r>
          </w:p>
          <w:p w14:paraId="04B38331" w14:textId="77777777" w:rsidR="00826B86" w:rsidRPr="00D131AC" w:rsidRDefault="00826B86" w:rsidP="00826B86">
            <w:pPr>
              <w:numPr>
                <w:ilvl w:val="0"/>
                <w:numId w:val="54"/>
              </w:numPr>
              <w:autoSpaceDE/>
              <w:autoSpaceDN/>
              <w:adjustRightInd/>
              <w:spacing w:after="0" w:line="276" w:lineRule="auto"/>
              <w:contextualSpacing/>
              <w:rPr>
                <w:rFonts w:cs="Times New Roman"/>
                <w:color w:val="auto"/>
              </w:rPr>
            </w:pPr>
            <w:r w:rsidRPr="00D131AC">
              <w:rPr>
                <w:rFonts w:cs="Times New Roman"/>
                <w:color w:val="auto"/>
              </w:rPr>
              <w:t>Potentially additional travel to get to appointments if local bases are closed</w:t>
            </w:r>
          </w:p>
          <w:p w14:paraId="75BC904A" w14:textId="77777777" w:rsidR="00826B86" w:rsidRDefault="00826B86" w:rsidP="00826B86">
            <w:pPr>
              <w:numPr>
                <w:ilvl w:val="0"/>
                <w:numId w:val="54"/>
              </w:numPr>
              <w:autoSpaceDE/>
              <w:autoSpaceDN/>
              <w:adjustRightInd/>
              <w:spacing w:after="0" w:line="276" w:lineRule="auto"/>
              <w:contextualSpacing/>
              <w:rPr>
                <w:rFonts w:cs="Times New Roman"/>
                <w:color w:val="auto"/>
              </w:rPr>
            </w:pPr>
            <w:r w:rsidRPr="00D131AC">
              <w:rPr>
                <w:rFonts w:cs="Times New Roman"/>
                <w:color w:val="auto"/>
              </w:rPr>
              <w:t>Reduced family work</w:t>
            </w:r>
          </w:p>
          <w:p w14:paraId="5DF86E80" w14:textId="77777777" w:rsidR="00826B86" w:rsidRPr="00D131AC" w:rsidRDefault="00826B86" w:rsidP="00F32C1A">
            <w:pPr>
              <w:autoSpaceDE/>
              <w:autoSpaceDN/>
              <w:adjustRightInd/>
              <w:spacing w:after="0" w:line="276" w:lineRule="auto"/>
              <w:ind w:left="720"/>
              <w:contextualSpacing/>
              <w:rPr>
                <w:rFonts w:cs="Times New Roman"/>
                <w:color w:val="auto"/>
              </w:rPr>
            </w:pPr>
          </w:p>
          <w:p w14:paraId="1EB41C03" w14:textId="77777777" w:rsidR="00826B86" w:rsidRPr="00D131AC" w:rsidRDefault="00826B86" w:rsidP="00F32C1A">
            <w:pPr>
              <w:autoSpaceDE/>
              <w:autoSpaceDN/>
              <w:adjustRightInd/>
              <w:spacing w:after="0" w:line="276" w:lineRule="auto"/>
              <w:rPr>
                <w:rFonts w:cs="Times New Roman"/>
                <w:color w:val="auto"/>
              </w:rPr>
            </w:pPr>
            <w:r w:rsidRPr="00D131AC">
              <w:rPr>
                <w:rFonts w:cs="Times New Roman"/>
                <w:color w:val="auto"/>
              </w:rPr>
              <w:t>Impact on victims including;</w:t>
            </w:r>
          </w:p>
          <w:p w14:paraId="7EA36E10" w14:textId="77777777" w:rsidR="00826B86" w:rsidRDefault="00826B86" w:rsidP="00826B86">
            <w:pPr>
              <w:numPr>
                <w:ilvl w:val="0"/>
                <w:numId w:val="55"/>
              </w:numPr>
              <w:autoSpaceDE/>
              <w:autoSpaceDN/>
              <w:adjustRightInd/>
              <w:spacing w:after="0" w:line="276" w:lineRule="auto"/>
              <w:contextualSpacing/>
              <w:rPr>
                <w:rFonts w:cs="Times New Roman"/>
                <w:color w:val="auto"/>
              </w:rPr>
            </w:pPr>
            <w:r w:rsidRPr="00D131AC">
              <w:rPr>
                <w:rFonts w:cs="Times New Roman"/>
                <w:color w:val="auto"/>
              </w:rPr>
              <w:t>Reduced service to victims</w:t>
            </w:r>
          </w:p>
          <w:p w14:paraId="5EC246E2" w14:textId="77777777" w:rsidR="00826B86" w:rsidRPr="00D131AC" w:rsidRDefault="00826B86" w:rsidP="00F32C1A">
            <w:pPr>
              <w:autoSpaceDE/>
              <w:autoSpaceDN/>
              <w:adjustRightInd/>
              <w:spacing w:after="0" w:line="276" w:lineRule="auto"/>
              <w:ind w:left="720"/>
              <w:contextualSpacing/>
              <w:rPr>
                <w:rFonts w:cs="Times New Roman"/>
                <w:color w:val="auto"/>
              </w:rPr>
            </w:pPr>
          </w:p>
          <w:p w14:paraId="5E263BAB" w14:textId="77777777" w:rsidR="00826B86" w:rsidRPr="00D131AC" w:rsidRDefault="00826B86" w:rsidP="00F32C1A">
            <w:pPr>
              <w:autoSpaceDE/>
              <w:autoSpaceDN/>
              <w:adjustRightInd/>
              <w:spacing w:after="0" w:line="276" w:lineRule="auto"/>
              <w:rPr>
                <w:rFonts w:cs="Times New Roman"/>
                <w:color w:val="auto"/>
              </w:rPr>
            </w:pPr>
            <w:r w:rsidRPr="00D131AC">
              <w:rPr>
                <w:rFonts w:cs="Times New Roman"/>
                <w:color w:val="auto"/>
              </w:rPr>
              <w:t>Impact on communities;</w:t>
            </w:r>
          </w:p>
          <w:p w14:paraId="7BCBFAB7" w14:textId="77777777" w:rsidR="00826B86" w:rsidRPr="00D131AC" w:rsidRDefault="00826B86" w:rsidP="00826B86">
            <w:pPr>
              <w:numPr>
                <w:ilvl w:val="0"/>
                <w:numId w:val="55"/>
              </w:numPr>
              <w:autoSpaceDE/>
              <w:autoSpaceDN/>
              <w:adjustRightInd/>
              <w:spacing w:after="0" w:line="276" w:lineRule="auto"/>
              <w:contextualSpacing/>
              <w:rPr>
                <w:rFonts w:cs="Times New Roman"/>
                <w:color w:val="auto"/>
              </w:rPr>
            </w:pPr>
            <w:r w:rsidRPr="00D131AC">
              <w:rPr>
                <w:rFonts w:cs="Times New Roman"/>
                <w:color w:val="auto"/>
              </w:rPr>
              <w:t>Reduction of prevention work with young people increasing criminal behaviour in communities</w:t>
            </w:r>
          </w:p>
          <w:p w14:paraId="5B5E3863" w14:textId="77777777" w:rsidR="00826B86" w:rsidRPr="00D131AC" w:rsidRDefault="00826B86" w:rsidP="00F32C1A">
            <w:pPr>
              <w:autoSpaceDE/>
              <w:autoSpaceDN/>
              <w:adjustRightInd/>
              <w:spacing w:after="0" w:line="276" w:lineRule="auto"/>
              <w:rPr>
                <w:rFonts w:cs="Times New Roman"/>
                <w:color w:val="auto"/>
              </w:rPr>
            </w:pPr>
          </w:p>
        </w:tc>
      </w:tr>
    </w:tbl>
    <w:p w14:paraId="27941855" w14:textId="77777777" w:rsidR="00826B86" w:rsidRPr="00D131AC" w:rsidRDefault="00826B86" w:rsidP="00826B86">
      <w:pPr>
        <w:autoSpaceDE/>
        <w:autoSpaceDN/>
        <w:adjustRightInd/>
        <w:spacing w:after="0" w:line="276" w:lineRule="auto"/>
        <w:rPr>
          <w:rFonts w:cs="Times New Roman"/>
          <w:color w:val="auto"/>
        </w:rPr>
      </w:pPr>
    </w:p>
    <w:p w14:paraId="777645E0" w14:textId="77777777" w:rsidR="00826B86" w:rsidRPr="00D131AC" w:rsidRDefault="00826B86" w:rsidP="00826B86">
      <w:pPr>
        <w:autoSpaceDE/>
        <w:autoSpaceDN/>
        <w:adjustRightInd/>
        <w:spacing w:after="0" w:line="276" w:lineRule="auto"/>
        <w:outlineLvl w:val="0"/>
        <w:rPr>
          <w:rFonts w:cs="Times New Roman"/>
          <w:b/>
          <w:color w:val="auto"/>
        </w:rPr>
      </w:pPr>
      <w:r w:rsidRPr="00D131AC">
        <w:rPr>
          <w:rFonts w:cs="Times New Roman"/>
          <w:b/>
          <w:color w:val="auto"/>
        </w:rPr>
        <w:t>Question 4 –Combined/Cumulative Effect</w:t>
      </w:r>
    </w:p>
    <w:p w14:paraId="0F6389C8" w14:textId="77777777" w:rsidR="00826B86" w:rsidRDefault="00826B86" w:rsidP="00826B86">
      <w:pPr>
        <w:autoSpaceDE/>
        <w:autoSpaceDN/>
        <w:adjustRightInd/>
        <w:spacing w:after="0" w:line="276" w:lineRule="auto"/>
        <w:rPr>
          <w:rFonts w:cs="Times New Roman"/>
          <w:color w:val="auto"/>
        </w:rPr>
      </w:pPr>
      <w:r w:rsidRPr="00D131AC">
        <w:rPr>
          <w:rFonts w:cs="Times New Roman"/>
          <w:color w:val="auto"/>
        </w:rPr>
        <w:t>Could the effects of your decision combine with other factors or decisions taken at local or national level to exacerbate the impact on any groups?</w:t>
      </w:r>
    </w:p>
    <w:p w14:paraId="78A9643E" w14:textId="77777777" w:rsidR="00826B86" w:rsidRPr="00D131AC" w:rsidRDefault="00826B86" w:rsidP="00826B86">
      <w:pPr>
        <w:autoSpaceDE/>
        <w:autoSpaceDN/>
        <w:adjustRightInd/>
        <w:spacing w:after="0" w:line="276" w:lineRule="auto"/>
        <w:rPr>
          <w:rFonts w:cs="Times New Roman"/>
          <w:color w:val="auto"/>
        </w:rPr>
      </w:pPr>
    </w:p>
    <w:p w14:paraId="15778D45" w14:textId="77777777" w:rsidR="00826B86" w:rsidRDefault="00826B86" w:rsidP="00826B86">
      <w:pPr>
        <w:autoSpaceDE/>
        <w:autoSpaceDN/>
        <w:adjustRightInd/>
        <w:spacing w:after="0" w:line="276" w:lineRule="auto"/>
        <w:rPr>
          <w:rFonts w:cs="Times New Roman"/>
          <w:color w:val="auto"/>
        </w:rPr>
      </w:pPr>
      <w:r w:rsidRPr="00D131AC">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26735587" w14:textId="77777777" w:rsidR="00826B86" w:rsidRPr="00D131AC" w:rsidRDefault="00826B86" w:rsidP="00826B86">
      <w:pPr>
        <w:autoSpaceDE/>
        <w:autoSpaceDN/>
        <w:adjustRightInd/>
        <w:spacing w:after="0" w:line="276" w:lineRule="auto"/>
        <w:rPr>
          <w:rFonts w:cs="Times New Roman"/>
          <w:color w:val="auto"/>
        </w:rPr>
      </w:pPr>
    </w:p>
    <w:p w14:paraId="31A4DE22" w14:textId="77777777" w:rsidR="00826B86" w:rsidRDefault="00826B86" w:rsidP="00826B86">
      <w:pPr>
        <w:autoSpaceDE/>
        <w:autoSpaceDN/>
        <w:adjustRightInd/>
        <w:spacing w:after="0" w:line="276" w:lineRule="auto"/>
        <w:rPr>
          <w:rFonts w:cs="Times New Roman"/>
          <w:color w:val="auto"/>
        </w:rPr>
      </w:pPr>
      <w:r w:rsidRPr="00D131AC">
        <w:rPr>
          <w:rFonts w:cs="Times New Roman"/>
          <w:color w:val="auto"/>
        </w:rPr>
        <w:t>If Yes – please identify these.</w:t>
      </w:r>
    </w:p>
    <w:p w14:paraId="1CEA79C6" w14:textId="77777777" w:rsidR="00826B86" w:rsidRPr="00D131AC"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131AC" w14:paraId="5A4548BC" w14:textId="77777777" w:rsidTr="00F32C1A">
        <w:tc>
          <w:tcPr>
            <w:tcW w:w="9242" w:type="dxa"/>
          </w:tcPr>
          <w:p w14:paraId="6A4E55FA" w14:textId="77777777" w:rsidR="00826B86" w:rsidRPr="00D131AC" w:rsidRDefault="00826B86" w:rsidP="00F32C1A">
            <w:pPr>
              <w:autoSpaceDE/>
              <w:autoSpaceDN/>
              <w:adjustRightInd/>
              <w:spacing w:after="0" w:line="276" w:lineRule="auto"/>
              <w:rPr>
                <w:rFonts w:cs="Times New Roman"/>
                <w:color w:val="auto"/>
              </w:rPr>
            </w:pPr>
            <w:r w:rsidRPr="00D131AC">
              <w:rPr>
                <w:rFonts w:cs="Times New Roman"/>
                <w:color w:val="auto"/>
              </w:rPr>
              <w:t xml:space="preserve">Potential to impact on police, courts, secure estates, children looked after if young people are not accessing services to support them desist from criminal behaviour. </w:t>
            </w:r>
          </w:p>
        </w:tc>
      </w:tr>
    </w:tbl>
    <w:p w14:paraId="2F044A3C" w14:textId="77777777" w:rsidR="00826B86" w:rsidRPr="00D131AC" w:rsidRDefault="00826B86" w:rsidP="00826B86">
      <w:pPr>
        <w:autoSpaceDE/>
        <w:autoSpaceDN/>
        <w:adjustRightInd/>
        <w:spacing w:after="0" w:line="276" w:lineRule="auto"/>
        <w:rPr>
          <w:rFonts w:cs="Times New Roman"/>
          <w:b/>
          <w:color w:val="auto"/>
        </w:rPr>
      </w:pPr>
    </w:p>
    <w:p w14:paraId="52A0B5E3" w14:textId="77777777" w:rsidR="00826B86" w:rsidRPr="00D131AC" w:rsidRDefault="00826B86" w:rsidP="00826B86">
      <w:pPr>
        <w:autoSpaceDE/>
        <w:autoSpaceDN/>
        <w:adjustRightInd/>
        <w:spacing w:after="0" w:line="276" w:lineRule="auto"/>
        <w:outlineLvl w:val="0"/>
        <w:rPr>
          <w:rFonts w:cs="Times New Roman"/>
          <w:b/>
          <w:color w:val="auto"/>
        </w:rPr>
      </w:pPr>
      <w:r w:rsidRPr="00D131AC">
        <w:rPr>
          <w:rFonts w:cs="Times New Roman"/>
          <w:b/>
          <w:color w:val="auto"/>
        </w:rPr>
        <w:t>Question 5 – Identifying Initial Results of Your Analysis</w:t>
      </w:r>
    </w:p>
    <w:p w14:paraId="7A6EBA5A"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As a result of your analysis have you changed/amended your original proposal?</w:t>
      </w:r>
    </w:p>
    <w:p w14:paraId="04EFF653" w14:textId="77777777" w:rsidR="00826B86" w:rsidRPr="00D131AC" w:rsidRDefault="00826B86" w:rsidP="00826B86">
      <w:pPr>
        <w:autoSpaceDE/>
        <w:autoSpaceDN/>
        <w:adjustRightInd/>
        <w:spacing w:after="0" w:line="276" w:lineRule="auto"/>
        <w:rPr>
          <w:rFonts w:cs="Times New Roman"/>
          <w:color w:val="auto"/>
        </w:rPr>
      </w:pPr>
      <w:r>
        <w:rPr>
          <w:rFonts w:cs="Times New Roman"/>
          <w:color w:val="auto"/>
        </w:rPr>
        <w:t>Please identify how –</w:t>
      </w:r>
    </w:p>
    <w:p w14:paraId="04C989B9"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 xml:space="preserve">For example: </w:t>
      </w:r>
    </w:p>
    <w:p w14:paraId="42B54131"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Adjusted the original proposal – briefly outline the adjustments</w:t>
      </w:r>
    </w:p>
    <w:p w14:paraId="3E92DD7A"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Continuing with the Original Proposal – briefly explain why</w:t>
      </w:r>
    </w:p>
    <w:p w14:paraId="234761A5" w14:textId="77777777" w:rsidR="00826B86" w:rsidRDefault="00826B86" w:rsidP="00826B86">
      <w:pPr>
        <w:autoSpaceDE/>
        <w:autoSpaceDN/>
        <w:adjustRightInd/>
        <w:spacing w:after="0" w:line="276" w:lineRule="auto"/>
        <w:rPr>
          <w:rFonts w:cs="Times New Roman"/>
          <w:color w:val="auto"/>
        </w:rPr>
      </w:pPr>
      <w:r w:rsidRPr="00D131AC">
        <w:rPr>
          <w:rFonts w:cs="Times New Roman"/>
          <w:color w:val="auto"/>
        </w:rPr>
        <w:t>Stopped the Proposal and Revised it  - briefly explain</w:t>
      </w:r>
    </w:p>
    <w:p w14:paraId="0479C5FF" w14:textId="77777777" w:rsidR="00826B86" w:rsidRPr="00D131AC"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131AC" w14:paraId="6E3991A6" w14:textId="77777777" w:rsidTr="00F32C1A">
        <w:tc>
          <w:tcPr>
            <w:tcW w:w="9242" w:type="dxa"/>
          </w:tcPr>
          <w:p w14:paraId="4EAD6CF3" w14:textId="77777777" w:rsidR="00826B86" w:rsidRPr="00D131AC" w:rsidRDefault="00826B86" w:rsidP="00F32C1A">
            <w:pPr>
              <w:autoSpaceDE/>
              <w:autoSpaceDN/>
              <w:adjustRightInd/>
              <w:spacing w:after="0" w:line="276" w:lineRule="auto"/>
              <w:rPr>
                <w:rFonts w:cs="Times New Roman"/>
                <w:color w:val="auto"/>
              </w:rPr>
            </w:pPr>
            <w:r w:rsidRPr="00D131AC">
              <w:rPr>
                <w:rFonts w:cs="Times New Roman"/>
                <w:color w:val="auto"/>
              </w:rPr>
              <w:t xml:space="preserve">Original proposal to be continued and results of consultation to inform implementation plan. </w:t>
            </w:r>
          </w:p>
        </w:tc>
      </w:tr>
    </w:tbl>
    <w:p w14:paraId="3195724F" w14:textId="77777777" w:rsidR="00826B86" w:rsidRPr="00D131AC" w:rsidRDefault="00826B86" w:rsidP="00826B86">
      <w:pPr>
        <w:autoSpaceDE/>
        <w:autoSpaceDN/>
        <w:adjustRightInd/>
        <w:spacing w:after="0" w:line="276" w:lineRule="auto"/>
        <w:rPr>
          <w:rFonts w:cs="Times New Roman"/>
          <w:color w:val="auto"/>
        </w:rPr>
      </w:pPr>
    </w:p>
    <w:p w14:paraId="4D4F14D8" w14:textId="77777777" w:rsidR="00826B86" w:rsidRPr="00D131AC" w:rsidRDefault="00826B86" w:rsidP="00826B86">
      <w:pPr>
        <w:autoSpaceDE/>
        <w:autoSpaceDN/>
        <w:adjustRightInd/>
        <w:spacing w:after="0" w:line="276" w:lineRule="auto"/>
        <w:outlineLvl w:val="0"/>
        <w:rPr>
          <w:rFonts w:cs="Times New Roman"/>
          <w:b/>
          <w:color w:val="auto"/>
        </w:rPr>
      </w:pPr>
      <w:r w:rsidRPr="00D131AC">
        <w:rPr>
          <w:rFonts w:cs="Times New Roman"/>
          <w:b/>
          <w:color w:val="auto"/>
        </w:rPr>
        <w:t>Question 6 - Mitigation</w:t>
      </w:r>
    </w:p>
    <w:p w14:paraId="6DDF7BA2" w14:textId="77777777" w:rsidR="00826B86" w:rsidRDefault="00826B86" w:rsidP="00826B86">
      <w:pPr>
        <w:autoSpaceDE/>
        <w:autoSpaceDN/>
        <w:adjustRightInd/>
        <w:spacing w:after="0" w:line="276" w:lineRule="auto"/>
        <w:rPr>
          <w:rFonts w:cs="Times New Roman"/>
          <w:color w:val="auto"/>
        </w:rPr>
      </w:pPr>
      <w:r w:rsidRPr="00D131AC">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3196D589" w14:textId="77777777" w:rsidR="00826B86" w:rsidRPr="00D131AC" w:rsidRDefault="00826B86" w:rsidP="00826B86">
      <w:pPr>
        <w:autoSpaceDE/>
        <w:autoSpaceDN/>
        <w:adjustRightInd/>
        <w:spacing w:after="0" w:line="276" w:lineRule="auto"/>
        <w:rPr>
          <w:rFonts w:cs="Times New Roman"/>
          <w:color w:val="auto"/>
        </w:rPr>
      </w:pPr>
    </w:p>
    <w:p w14:paraId="028AC0F7"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Also consider if any mitigation might adversely affect any other groups and how this might be managed.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131AC" w14:paraId="5F1C7583" w14:textId="77777777" w:rsidTr="00F32C1A">
        <w:tc>
          <w:tcPr>
            <w:tcW w:w="9242" w:type="dxa"/>
          </w:tcPr>
          <w:p w14:paraId="20196F31" w14:textId="77777777" w:rsidR="00826B86" w:rsidRDefault="00826B86" w:rsidP="00F32C1A">
            <w:pPr>
              <w:autoSpaceDE/>
              <w:autoSpaceDN/>
              <w:adjustRightInd/>
              <w:spacing w:after="0" w:line="276" w:lineRule="auto"/>
              <w:rPr>
                <w:rFonts w:cs="Times New Roman"/>
                <w:color w:val="auto"/>
              </w:rPr>
            </w:pPr>
            <w:r w:rsidRPr="00D131AC">
              <w:rPr>
                <w:rFonts w:cs="Times New Roman"/>
                <w:color w:val="auto"/>
              </w:rPr>
              <w:t>The number of young people becoming known to the criminal justice system has reduced both nationally and locally.  Should this trend continue the savings can be managed with manageable impact on service delivery. Should the trend change however and numbers increase there would be a significant impact on the ability to deliver all statutory services.</w:t>
            </w:r>
          </w:p>
          <w:p w14:paraId="0ACB6BC5" w14:textId="77777777" w:rsidR="00826B86" w:rsidRPr="00D131AC" w:rsidRDefault="00826B86" w:rsidP="00F32C1A">
            <w:pPr>
              <w:autoSpaceDE/>
              <w:autoSpaceDN/>
              <w:adjustRightInd/>
              <w:spacing w:after="0" w:line="276" w:lineRule="auto"/>
              <w:rPr>
                <w:rFonts w:cs="Times New Roman"/>
                <w:color w:val="auto"/>
              </w:rPr>
            </w:pPr>
          </w:p>
          <w:p w14:paraId="38F21B31" w14:textId="77777777" w:rsidR="00826B86" w:rsidRDefault="00826B86" w:rsidP="00F32C1A">
            <w:pPr>
              <w:autoSpaceDE/>
              <w:autoSpaceDN/>
              <w:adjustRightInd/>
              <w:spacing w:after="0" w:line="276" w:lineRule="auto"/>
              <w:rPr>
                <w:rFonts w:cs="Times New Roman"/>
                <w:color w:val="auto"/>
              </w:rPr>
            </w:pPr>
            <w:r w:rsidRPr="00D131AC">
              <w:rPr>
                <w:rFonts w:cs="Times New Roman"/>
                <w:color w:val="auto"/>
              </w:rPr>
              <w:t>Additionally a recent Peer review identified that there was capacity within the service.</w:t>
            </w:r>
          </w:p>
          <w:p w14:paraId="3B09EA3D" w14:textId="77777777" w:rsidR="00826B86" w:rsidRPr="00D131AC" w:rsidRDefault="00826B86" w:rsidP="00F32C1A">
            <w:pPr>
              <w:autoSpaceDE/>
              <w:autoSpaceDN/>
              <w:adjustRightInd/>
              <w:spacing w:after="0" w:line="276" w:lineRule="auto"/>
              <w:rPr>
                <w:rFonts w:cs="Times New Roman"/>
                <w:color w:val="auto"/>
              </w:rPr>
            </w:pPr>
          </w:p>
          <w:p w14:paraId="066BEBEC" w14:textId="77777777" w:rsidR="00826B86" w:rsidRDefault="00826B86" w:rsidP="00F32C1A">
            <w:pPr>
              <w:autoSpaceDE/>
              <w:autoSpaceDN/>
              <w:adjustRightInd/>
              <w:spacing w:after="0" w:line="276" w:lineRule="auto"/>
              <w:rPr>
                <w:rFonts w:cs="Times New Roman"/>
                <w:color w:val="auto"/>
              </w:rPr>
            </w:pPr>
            <w:r w:rsidRPr="00D131AC">
              <w:rPr>
                <w:rFonts w:cs="Times New Roman"/>
                <w:color w:val="auto"/>
              </w:rPr>
              <w:t>Partners will reduce their funding contribution to match the LCC reduction in budget.  This would need to be factored in within any restructure design.</w:t>
            </w:r>
          </w:p>
          <w:p w14:paraId="75467454" w14:textId="77777777" w:rsidR="00826B86" w:rsidRPr="00D131AC" w:rsidRDefault="00826B86" w:rsidP="00F32C1A">
            <w:pPr>
              <w:autoSpaceDE/>
              <w:autoSpaceDN/>
              <w:adjustRightInd/>
              <w:spacing w:after="0" w:line="276" w:lineRule="auto"/>
              <w:rPr>
                <w:rFonts w:cs="Times New Roman"/>
                <w:color w:val="auto"/>
              </w:rPr>
            </w:pPr>
          </w:p>
          <w:p w14:paraId="2AE9B22D" w14:textId="77777777" w:rsidR="00826B86" w:rsidRDefault="00826B86" w:rsidP="00F32C1A">
            <w:pPr>
              <w:autoSpaceDE/>
              <w:autoSpaceDN/>
              <w:adjustRightInd/>
              <w:spacing w:after="0" w:line="276" w:lineRule="auto"/>
              <w:rPr>
                <w:rFonts w:cs="Times New Roman"/>
                <w:color w:val="auto"/>
              </w:rPr>
            </w:pPr>
            <w:r w:rsidRPr="00D131AC">
              <w:rPr>
                <w:rFonts w:cs="Times New Roman"/>
                <w:color w:val="auto"/>
              </w:rPr>
              <w:t>Risk that first time offender rates increase again and the service has not got the capacity to fulfil court directed responsibilities.  First time offender rates are at an all-time low.  The numbers of young people in custody has also significantly reduced but recently has started to increase again.  There is no foreseeable mitigation against changes to police/ court activity, however investing in prevention services in YOT would support managing young people away from criminal justice.</w:t>
            </w:r>
          </w:p>
          <w:p w14:paraId="62654555" w14:textId="77777777" w:rsidR="00826B86" w:rsidRPr="00D131AC" w:rsidRDefault="00826B86" w:rsidP="00F32C1A">
            <w:pPr>
              <w:autoSpaceDE/>
              <w:autoSpaceDN/>
              <w:adjustRightInd/>
              <w:spacing w:after="0" w:line="276" w:lineRule="auto"/>
              <w:rPr>
                <w:rFonts w:cs="Times New Roman"/>
                <w:color w:val="auto"/>
              </w:rPr>
            </w:pPr>
          </w:p>
          <w:p w14:paraId="6221B7AD" w14:textId="77777777" w:rsidR="00826B86" w:rsidRPr="00D131AC" w:rsidRDefault="00826B86" w:rsidP="00F32C1A">
            <w:pPr>
              <w:autoSpaceDE/>
              <w:autoSpaceDN/>
              <w:adjustRightInd/>
              <w:spacing w:after="0" w:line="276" w:lineRule="auto"/>
              <w:rPr>
                <w:rFonts w:cs="Times New Roman"/>
                <w:color w:val="auto"/>
              </w:rPr>
            </w:pPr>
            <w:r w:rsidRPr="00D131AC">
              <w:rPr>
                <w:rFonts w:cs="Times New Roman"/>
                <w:color w:val="auto"/>
              </w:rPr>
              <w:t>Risk that service delivery will be impacted upon during and post a restructure and staff leave/ lose focus. Impact of this if the YOT were to be inspected.  Consultation and good communication throughout the restructure can mitigate to a degree.</w:t>
            </w:r>
          </w:p>
          <w:p w14:paraId="429053F8" w14:textId="77777777" w:rsidR="00826B86" w:rsidRPr="00D131AC" w:rsidRDefault="00826B86" w:rsidP="00F32C1A">
            <w:pPr>
              <w:autoSpaceDE/>
              <w:autoSpaceDN/>
              <w:adjustRightInd/>
              <w:spacing w:after="0" w:line="276" w:lineRule="auto"/>
              <w:rPr>
                <w:rFonts w:cs="Times New Roman"/>
                <w:color w:val="auto"/>
              </w:rPr>
            </w:pPr>
            <w:r w:rsidRPr="00D131AC">
              <w:rPr>
                <w:rFonts w:cs="Times New Roman"/>
                <w:color w:val="auto"/>
              </w:rPr>
              <w:t>Loss of knowledge and experience in YOT, can be mitigated to a degree by engagement with staff.</w:t>
            </w:r>
          </w:p>
          <w:p w14:paraId="35F22F0E" w14:textId="77777777" w:rsidR="00826B86" w:rsidRPr="00D131AC" w:rsidRDefault="00826B86" w:rsidP="00F32C1A">
            <w:pPr>
              <w:autoSpaceDE/>
              <w:autoSpaceDN/>
              <w:adjustRightInd/>
              <w:spacing w:after="0" w:line="276" w:lineRule="auto"/>
              <w:rPr>
                <w:rFonts w:cs="Times New Roman"/>
                <w:color w:val="auto"/>
              </w:rPr>
            </w:pPr>
          </w:p>
          <w:p w14:paraId="2703FD63" w14:textId="77777777" w:rsidR="00826B86" w:rsidRPr="00D131AC" w:rsidRDefault="00826B86" w:rsidP="00F32C1A">
            <w:pPr>
              <w:autoSpaceDE/>
              <w:autoSpaceDN/>
              <w:adjustRightInd/>
              <w:spacing w:after="0" w:line="276" w:lineRule="auto"/>
              <w:rPr>
                <w:rFonts w:cs="Times New Roman"/>
                <w:color w:val="auto"/>
              </w:rPr>
            </w:pPr>
          </w:p>
        </w:tc>
      </w:tr>
    </w:tbl>
    <w:p w14:paraId="61D5056B" w14:textId="77777777" w:rsidR="00826B86" w:rsidRPr="00D131AC" w:rsidRDefault="00826B86" w:rsidP="00826B86">
      <w:pPr>
        <w:autoSpaceDE/>
        <w:autoSpaceDN/>
        <w:adjustRightInd/>
        <w:spacing w:after="0" w:line="276" w:lineRule="auto"/>
        <w:rPr>
          <w:rFonts w:cs="Times New Roman"/>
          <w:b/>
          <w:color w:val="auto"/>
        </w:rPr>
      </w:pPr>
    </w:p>
    <w:p w14:paraId="443DCA1D" w14:textId="77777777" w:rsidR="00826B86" w:rsidRPr="00D131AC" w:rsidRDefault="00826B86" w:rsidP="00826B86">
      <w:pPr>
        <w:autoSpaceDE/>
        <w:autoSpaceDN/>
        <w:adjustRightInd/>
        <w:spacing w:after="0" w:line="276" w:lineRule="auto"/>
        <w:outlineLvl w:val="0"/>
        <w:rPr>
          <w:rFonts w:cs="Times New Roman"/>
          <w:b/>
          <w:color w:val="auto"/>
        </w:rPr>
      </w:pPr>
      <w:r w:rsidRPr="00D131AC">
        <w:rPr>
          <w:rFonts w:cs="Times New Roman"/>
          <w:b/>
          <w:color w:val="auto"/>
        </w:rPr>
        <w:t>Question 7 – Balancing the Proposal/Countervailing Factors</w:t>
      </w:r>
    </w:p>
    <w:p w14:paraId="117F9820" w14:textId="77777777" w:rsidR="00826B86" w:rsidRDefault="00826B86" w:rsidP="00826B86">
      <w:pPr>
        <w:autoSpaceDE/>
        <w:autoSpaceDN/>
        <w:adjustRightInd/>
        <w:spacing w:after="0" w:line="276" w:lineRule="auto"/>
        <w:rPr>
          <w:rFonts w:cs="Times New Roman"/>
          <w:color w:val="auto"/>
        </w:rPr>
      </w:pPr>
      <w:r w:rsidRPr="00D131AC">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66FBB214" w14:textId="77777777" w:rsidR="00826B86" w:rsidRPr="00D131AC"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131AC" w14:paraId="45992186" w14:textId="77777777" w:rsidTr="00F32C1A">
        <w:tc>
          <w:tcPr>
            <w:tcW w:w="9242" w:type="dxa"/>
          </w:tcPr>
          <w:p w14:paraId="60EB9AC8" w14:textId="77777777" w:rsidR="00826B86" w:rsidRPr="00D131AC" w:rsidRDefault="00826B86" w:rsidP="00F32C1A">
            <w:pPr>
              <w:autoSpaceDE/>
              <w:autoSpaceDN/>
              <w:adjustRightInd/>
              <w:spacing w:after="0" w:line="276" w:lineRule="auto"/>
              <w:outlineLvl w:val="0"/>
              <w:rPr>
                <w:rFonts w:cs="Times New Roman"/>
                <w:color w:val="auto"/>
              </w:rPr>
            </w:pPr>
            <w:r w:rsidRPr="00D131AC">
              <w:rPr>
                <w:rFonts w:cs="Times New Roman"/>
                <w:color w:val="auto"/>
              </w:rPr>
              <w:t>There is currently capacity to reduce the LCC contribution to the YOT budget.  25% does not appear an unrealistic amount but, this is likely to be matched by partner contributions which will necessitate a significant reduction to the YOT.</w:t>
            </w:r>
          </w:p>
          <w:p w14:paraId="499DCB9D" w14:textId="77777777" w:rsidR="00826B86" w:rsidRPr="00D131AC" w:rsidRDefault="00826B86" w:rsidP="00F32C1A">
            <w:pPr>
              <w:autoSpaceDE/>
              <w:autoSpaceDN/>
              <w:adjustRightInd/>
              <w:spacing w:after="0" w:line="276" w:lineRule="auto"/>
              <w:outlineLvl w:val="0"/>
              <w:rPr>
                <w:rFonts w:cs="Times New Roman"/>
                <w:color w:val="auto"/>
              </w:rPr>
            </w:pPr>
            <w:r w:rsidRPr="00D131AC">
              <w:rPr>
                <w:rFonts w:cs="Times New Roman"/>
                <w:color w:val="auto"/>
              </w:rPr>
              <w:t>Should the numbers of young people coming to the attention of youth justice increase capacity within the service would need to increase proportionately in order to respond.</w:t>
            </w:r>
          </w:p>
        </w:tc>
      </w:tr>
    </w:tbl>
    <w:p w14:paraId="1EA7E334" w14:textId="77777777" w:rsidR="00826B86" w:rsidRPr="00D131AC" w:rsidRDefault="00826B86" w:rsidP="00826B86">
      <w:pPr>
        <w:autoSpaceDE/>
        <w:autoSpaceDN/>
        <w:adjustRightInd/>
        <w:spacing w:after="0" w:line="276" w:lineRule="auto"/>
        <w:outlineLvl w:val="0"/>
        <w:rPr>
          <w:rFonts w:cs="Times New Roman"/>
          <w:b/>
          <w:color w:val="auto"/>
        </w:rPr>
      </w:pPr>
    </w:p>
    <w:p w14:paraId="29C40D58" w14:textId="77777777" w:rsidR="00826B86" w:rsidRPr="00D131AC" w:rsidRDefault="00826B86" w:rsidP="00826B86">
      <w:pPr>
        <w:autoSpaceDE/>
        <w:autoSpaceDN/>
        <w:adjustRightInd/>
        <w:spacing w:after="0" w:line="276" w:lineRule="auto"/>
        <w:outlineLvl w:val="0"/>
        <w:rPr>
          <w:rFonts w:cs="Times New Roman"/>
          <w:b/>
          <w:color w:val="auto"/>
        </w:rPr>
      </w:pPr>
      <w:r w:rsidRPr="00D131AC">
        <w:rPr>
          <w:rFonts w:cs="Times New Roman"/>
          <w:b/>
          <w:color w:val="auto"/>
        </w:rPr>
        <w:t>Question 8 – Final Proposal</w:t>
      </w:r>
    </w:p>
    <w:p w14:paraId="6140BF6F" w14:textId="77777777" w:rsidR="00826B86" w:rsidRDefault="00826B86" w:rsidP="00826B86">
      <w:pPr>
        <w:autoSpaceDE/>
        <w:autoSpaceDN/>
        <w:adjustRightInd/>
        <w:spacing w:after="0" w:line="276" w:lineRule="auto"/>
        <w:rPr>
          <w:rFonts w:cs="Times New Roman"/>
          <w:i/>
          <w:color w:val="auto"/>
        </w:rPr>
      </w:pPr>
      <w:r w:rsidRPr="00D131AC">
        <w:rPr>
          <w:rFonts w:cs="Times New Roman"/>
          <w:color w:val="auto"/>
        </w:rPr>
        <w:t>In summary, what is your final proposal and which groups may be affected and how?</w:t>
      </w:r>
      <w:r w:rsidRPr="00D131AC">
        <w:rPr>
          <w:rFonts w:cs="Times New Roman"/>
          <w:i/>
          <w:color w:val="auto"/>
        </w:rPr>
        <w:t xml:space="preserve"> </w:t>
      </w:r>
    </w:p>
    <w:p w14:paraId="0BFCF6B2" w14:textId="77777777" w:rsidR="00826B86" w:rsidRPr="00D131AC" w:rsidRDefault="00826B86" w:rsidP="00826B86">
      <w:pPr>
        <w:autoSpaceDE/>
        <w:autoSpaceDN/>
        <w:adjustRightInd/>
        <w:spacing w:after="0" w:line="276" w:lineRule="auto"/>
        <w:rPr>
          <w:rFonts w:cs="Times New Roman"/>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131AC" w14:paraId="04D5A886" w14:textId="77777777" w:rsidTr="00F32C1A">
        <w:tc>
          <w:tcPr>
            <w:tcW w:w="9242" w:type="dxa"/>
          </w:tcPr>
          <w:p w14:paraId="0290B753" w14:textId="77777777" w:rsidR="00826B86" w:rsidRPr="00D131AC" w:rsidRDefault="00826B86" w:rsidP="00F32C1A">
            <w:pPr>
              <w:autoSpaceDE/>
              <w:autoSpaceDN/>
              <w:adjustRightInd/>
              <w:spacing w:after="0" w:line="276" w:lineRule="auto"/>
              <w:rPr>
                <w:rFonts w:cs="Times New Roman"/>
                <w:color w:val="auto"/>
              </w:rPr>
            </w:pPr>
            <w:r w:rsidRPr="00D131AC">
              <w:rPr>
                <w:rFonts w:cs="Times New Roman"/>
                <w:color w:val="auto"/>
              </w:rPr>
              <w:t>To continue with the proposal as set out in the cash limit template. The proposed reduction can be supported with manageable impact on the young people, victims and communities.  Recognition is however acknowledged that if the numbers of young people coming to the attention of Y</w:t>
            </w:r>
            <w:r>
              <w:rPr>
                <w:rFonts w:cs="Times New Roman"/>
                <w:color w:val="auto"/>
              </w:rPr>
              <w:t xml:space="preserve">outh </w:t>
            </w:r>
            <w:r w:rsidRPr="00D131AC">
              <w:rPr>
                <w:rFonts w:cs="Times New Roman"/>
                <w:color w:val="auto"/>
              </w:rPr>
              <w:t>O</w:t>
            </w:r>
            <w:r>
              <w:rPr>
                <w:rFonts w:cs="Times New Roman"/>
                <w:color w:val="auto"/>
              </w:rPr>
              <w:t xml:space="preserve">ffending </w:t>
            </w:r>
            <w:r w:rsidRPr="00D131AC">
              <w:rPr>
                <w:rFonts w:cs="Times New Roman"/>
                <w:color w:val="auto"/>
              </w:rPr>
              <w:t>T</w:t>
            </w:r>
            <w:r>
              <w:rPr>
                <w:rFonts w:cs="Times New Roman"/>
                <w:color w:val="auto"/>
              </w:rPr>
              <w:t>eam</w:t>
            </w:r>
            <w:r w:rsidRPr="00D131AC">
              <w:rPr>
                <w:rFonts w:cs="Times New Roman"/>
                <w:color w:val="auto"/>
              </w:rPr>
              <w:t xml:space="preserve"> increase a reinvestment may be required.</w:t>
            </w:r>
          </w:p>
        </w:tc>
      </w:tr>
    </w:tbl>
    <w:p w14:paraId="13AEC718" w14:textId="77777777" w:rsidR="00826B86" w:rsidRPr="00D131AC" w:rsidRDefault="00826B86" w:rsidP="00826B86">
      <w:pPr>
        <w:autoSpaceDE/>
        <w:autoSpaceDN/>
        <w:adjustRightInd/>
        <w:spacing w:after="0" w:line="276" w:lineRule="auto"/>
        <w:rPr>
          <w:rFonts w:cs="Times New Roman"/>
          <w:color w:val="auto"/>
        </w:rPr>
      </w:pPr>
    </w:p>
    <w:p w14:paraId="3318A6D9" w14:textId="77777777" w:rsidR="00826B86" w:rsidRPr="00D131AC" w:rsidRDefault="00826B86" w:rsidP="00826B86">
      <w:pPr>
        <w:autoSpaceDE/>
        <w:autoSpaceDN/>
        <w:adjustRightInd/>
        <w:spacing w:after="0" w:line="276" w:lineRule="auto"/>
        <w:outlineLvl w:val="0"/>
        <w:rPr>
          <w:rFonts w:cs="Times New Roman"/>
          <w:b/>
          <w:color w:val="auto"/>
        </w:rPr>
      </w:pPr>
      <w:r w:rsidRPr="00D131AC">
        <w:rPr>
          <w:rFonts w:cs="Times New Roman"/>
          <w:b/>
          <w:color w:val="auto"/>
        </w:rPr>
        <w:t>Question 9 – Review and Monitoring Arrangements</w:t>
      </w:r>
    </w:p>
    <w:p w14:paraId="53C593D5" w14:textId="77777777" w:rsidR="00826B86" w:rsidRDefault="00826B86" w:rsidP="00826B86">
      <w:pPr>
        <w:autoSpaceDE/>
        <w:autoSpaceDN/>
        <w:adjustRightInd/>
        <w:spacing w:after="0" w:line="276" w:lineRule="auto"/>
        <w:rPr>
          <w:rFonts w:cs="Times New Roman"/>
          <w:color w:val="auto"/>
        </w:rPr>
      </w:pPr>
      <w:r w:rsidRPr="00D131AC">
        <w:rPr>
          <w:rFonts w:cs="Times New Roman"/>
          <w:color w:val="auto"/>
        </w:rPr>
        <w:t>Describe what arrangements you will put in place to review and monitor the effects of your proposal.</w:t>
      </w:r>
    </w:p>
    <w:p w14:paraId="5DC52F07" w14:textId="77777777" w:rsidR="00826B86" w:rsidRPr="00D131AC"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131AC" w14:paraId="44638FAE" w14:textId="77777777" w:rsidTr="00F32C1A">
        <w:tc>
          <w:tcPr>
            <w:tcW w:w="9242" w:type="dxa"/>
          </w:tcPr>
          <w:p w14:paraId="70A9FD33" w14:textId="77777777" w:rsidR="00826B86" w:rsidRPr="00D131AC" w:rsidRDefault="00826B86" w:rsidP="00F32C1A">
            <w:pPr>
              <w:autoSpaceDE/>
              <w:autoSpaceDN/>
              <w:adjustRightInd/>
              <w:spacing w:after="0" w:line="276" w:lineRule="auto"/>
              <w:rPr>
                <w:rFonts w:cs="Times New Roman"/>
                <w:color w:val="auto"/>
              </w:rPr>
            </w:pPr>
            <w:r w:rsidRPr="00D131AC">
              <w:rPr>
                <w:rFonts w:cs="Times New Roman"/>
                <w:color w:val="auto"/>
              </w:rPr>
              <w:t>Performance monitors impact on a quarterly basis.</w:t>
            </w:r>
          </w:p>
        </w:tc>
      </w:tr>
    </w:tbl>
    <w:p w14:paraId="3A8BCD52" w14:textId="77777777" w:rsidR="00826B86" w:rsidRPr="00D131AC" w:rsidRDefault="00826B86" w:rsidP="00826B86">
      <w:pPr>
        <w:autoSpaceDE/>
        <w:autoSpaceDN/>
        <w:adjustRightInd/>
        <w:spacing w:after="0" w:line="276" w:lineRule="auto"/>
        <w:rPr>
          <w:rFonts w:cs="Times New Roman"/>
          <w:b/>
          <w:color w:val="auto"/>
        </w:rPr>
      </w:pPr>
    </w:p>
    <w:p w14:paraId="205084BA" w14:textId="77777777" w:rsidR="00826B86" w:rsidRPr="00D131AC" w:rsidRDefault="00826B86" w:rsidP="00826B86">
      <w:pPr>
        <w:autoSpaceDE/>
        <w:autoSpaceDN/>
        <w:adjustRightInd/>
        <w:spacing w:after="0" w:line="276" w:lineRule="auto"/>
        <w:rPr>
          <w:rFonts w:cs="Times New Roman"/>
          <w:b/>
          <w:color w:val="auto"/>
        </w:rPr>
      </w:pPr>
    </w:p>
    <w:p w14:paraId="4C00A76A" w14:textId="77777777" w:rsidR="00826B86" w:rsidRPr="00D131AC" w:rsidRDefault="00826B86" w:rsidP="00826B86">
      <w:pPr>
        <w:autoSpaceDE/>
        <w:autoSpaceDN/>
        <w:adjustRightInd/>
        <w:spacing w:after="0" w:line="276" w:lineRule="auto"/>
        <w:outlineLvl w:val="0"/>
        <w:rPr>
          <w:rFonts w:cs="Times New Roman"/>
          <w:color w:val="auto"/>
        </w:rPr>
      </w:pPr>
      <w:r w:rsidRPr="00D131AC">
        <w:rPr>
          <w:rFonts w:cs="Times New Roman"/>
          <w:color w:val="auto"/>
        </w:rPr>
        <w:t>Equality Analysis Prepared By Barbara Bath</w:t>
      </w:r>
    </w:p>
    <w:p w14:paraId="50237129" w14:textId="77777777" w:rsidR="00826B86" w:rsidRPr="00D131AC" w:rsidRDefault="00826B86" w:rsidP="00826B86">
      <w:pPr>
        <w:autoSpaceDE/>
        <w:autoSpaceDN/>
        <w:adjustRightInd/>
        <w:spacing w:after="0" w:line="276" w:lineRule="auto"/>
        <w:outlineLvl w:val="0"/>
        <w:rPr>
          <w:rFonts w:cs="Times New Roman"/>
          <w:color w:val="auto"/>
        </w:rPr>
      </w:pPr>
      <w:r w:rsidRPr="00D131AC">
        <w:rPr>
          <w:rFonts w:cs="Times New Roman"/>
          <w:color w:val="auto"/>
        </w:rPr>
        <w:t>Position/Role Head of Service, Fostering, Adoption, Residential and YOT</w:t>
      </w:r>
    </w:p>
    <w:p w14:paraId="7AB9220F" w14:textId="77777777" w:rsidR="00826B86" w:rsidRDefault="00826B86" w:rsidP="00826B86">
      <w:pPr>
        <w:autoSpaceDE/>
        <w:autoSpaceDN/>
        <w:adjustRightInd/>
        <w:spacing w:after="0" w:line="276" w:lineRule="auto"/>
        <w:outlineLvl w:val="0"/>
        <w:rPr>
          <w:rFonts w:cs="Times New Roman"/>
          <w:color w:val="auto"/>
        </w:rPr>
      </w:pPr>
      <w:r w:rsidRPr="00D131AC">
        <w:rPr>
          <w:rFonts w:cs="Times New Roman"/>
          <w:color w:val="auto"/>
        </w:rPr>
        <w:t>Equality Analysis Endorsed by Line Manager and/or Service Head</w:t>
      </w:r>
      <w:r w:rsidRPr="00D131AC">
        <w:rPr>
          <w:rFonts w:cs="Times New Roman"/>
          <w:color w:val="auto"/>
        </w:rPr>
        <w:fldChar w:fldCharType="begin">
          <w:ffData>
            <w:name w:val="Text9"/>
            <w:enabled/>
            <w:calcOnExit w:val="0"/>
            <w:textInput/>
          </w:ffData>
        </w:fldChar>
      </w:r>
      <w:r w:rsidRPr="00D131AC">
        <w:rPr>
          <w:rFonts w:cs="Times New Roman"/>
          <w:color w:val="auto"/>
        </w:rPr>
        <w:instrText xml:space="preserve"> FORMTEXT </w:instrText>
      </w:r>
      <w:r w:rsidRPr="00D131AC">
        <w:rPr>
          <w:rFonts w:cs="Times New Roman"/>
          <w:color w:val="auto"/>
        </w:rPr>
      </w:r>
      <w:r w:rsidRPr="00D131AC">
        <w:rPr>
          <w:rFonts w:cs="Times New Roman"/>
          <w:color w:val="auto"/>
        </w:rPr>
        <w:fldChar w:fldCharType="separate"/>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color w:val="auto"/>
        </w:rPr>
        <w:fldChar w:fldCharType="end"/>
      </w:r>
    </w:p>
    <w:p w14:paraId="2B5C966E" w14:textId="77777777" w:rsidR="00826B86" w:rsidRPr="00D131AC" w:rsidRDefault="00826B86" w:rsidP="00826B86">
      <w:pPr>
        <w:autoSpaceDE/>
        <w:autoSpaceDN/>
        <w:adjustRightInd/>
        <w:spacing w:after="0" w:line="276" w:lineRule="auto"/>
        <w:outlineLvl w:val="0"/>
        <w:rPr>
          <w:rFonts w:cs="Times New Roman"/>
          <w:color w:val="auto"/>
        </w:rPr>
      </w:pPr>
    </w:p>
    <w:p w14:paraId="1A03D2E7" w14:textId="77777777" w:rsidR="00826B86" w:rsidRDefault="00826B86" w:rsidP="00826B86">
      <w:pPr>
        <w:autoSpaceDE/>
        <w:autoSpaceDN/>
        <w:adjustRightInd/>
        <w:spacing w:after="0" w:line="276" w:lineRule="auto"/>
        <w:outlineLvl w:val="0"/>
        <w:rPr>
          <w:rFonts w:cs="Times New Roman"/>
          <w:color w:val="auto"/>
        </w:rPr>
      </w:pPr>
      <w:r w:rsidRPr="00D131AC">
        <w:rPr>
          <w:rFonts w:cs="Times New Roman"/>
          <w:color w:val="auto"/>
        </w:rPr>
        <w:t xml:space="preserve">Decision Signed Off By </w:t>
      </w:r>
      <w:r w:rsidRPr="00D131AC">
        <w:rPr>
          <w:rFonts w:cs="Times New Roman"/>
          <w:color w:val="auto"/>
        </w:rPr>
        <w:fldChar w:fldCharType="begin">
          <w:ffData>
            <w:name w:val="Text9"/>
            <w:enabled/>
            <w:calcOnExit w:val="0"/>
            <w:textInput/>
          </w:ffData>
        </w:fldChar>
      </w:r>
      <w:r w:rsidRPr="00D131AC">
        <w:rPr>
          <w:rFonts w:cs="Times New Roman"/>
          <w:color w:val="auto"/>
        </w:rPr>
        <w:instrText xml:space="preserve"> FORMTEXT </w:instrText>
      </w:r>
      <w:r w:rsidRPr="00D131AC">
        <w:rPr>
          <w:rFonts w:cs="Times New Roman"/>
          <w:color w:val="auto"/>
        </w:rPr>
      </w:r>
      <w:r w:rsidRPr="00D131AC">
        <w:rPr>
          <w:rFonts w:cs="Times New Roman"/>
          <w:color w:val="auto"/>
        </w:rPr>
        <w:fldChar w:fldCharType="separate"/>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color w:val="auto"/>
        </w:rPr>
        <w:fldChar w:fldCharType="end"/>
      </w:r>
    </w:p>
    <w:p w14:paraId="1FBEB2B3" w14:textId="77777777" w:rsidR="00826B86" w:rsidRPr="00D131AC" w:rsidRDefault="00826B86" w:rsidP="00826B86">
      <w:pPr>
        <w:autoSpaceDE/>
        <w:autoSpaceDN/>
        <w:adjustRightInd/>
        <w:spacing w:after="0" w:line="276" w:lineRule="auto"/>
        <w:outlineLvl w:val="0"/>
        <w:rPr>
          <w:rFonts w:cs="Times New Roman"/>
          <w:color w:val="auto"/>
        </w:rPr>
      </w:pPr>
    </w:p>
    <w:p w14:paraId="71DA3B24" w14:textId="77777777" w:rsidR="00826B86" w:rsidRPr="00D131AC" w:rsidRDefault="00826B86" w:rsidP="00826B86">
      <w:pPr>
        <w:autoSpaceDE/>
        <w:autoSpaceDN/>
        <w:adjustRightInd/>
        <w:spacing w:after="0" w:line="276" w:lineRule="auto"/>
        <w:outlineLvl w:val="0"/>
        <w:rPr>
          <w:rFonts w:cs="Times New Roman"/>
          <w:color w:val="auto"/>
        </w:rPr>
      </w:pPr>
      <w:r w:rsidRPr="00D131AC">
        <w:rPr>
          <w:rFonts w:cs="Times New Roman"/>
          <w:color w:val="auto"/>
        </w:rPr>
        <w:t xml:space="preserve">Cabinet Member or Director </w:t>
      </w:r>
      <w:r w:rsidRPr="00D131AC">
        <w:rPr>
          <w:rFonts w:cs="Times New Roman"/>
          <w:color w:val="auto"/>
        </w:rPr>
        <w:fldChar w:fldCharType="begin">
          <w:ffData>
            <w:name w:val="Text9"/>
            <w:enabled/>
            <w:calcOnExit w:val="0"/>
            <w:textInput/>
          </w:ffData>
        </w:fldChar>
      </w:r>
      <w:r w:rsidRPr="00D131AC">
        <w:rPr>
          <w:rFonts w:cs="Times New Roman"/>
          <w:color w:val="auto"/>
        </w:rPr>
        <w:instrText xml:space="preserve"> FORMTEXT </w:instrText>
      </w:r>
      <w:r w:rsidRPr="00D131AC">
        <w:rPr>
          <w:rFonts w:cs="Times New Roman"/>
          <w:color w:val="auto"/>
        </w:rPr>
      </w:r>
      <w:r w:rsidRPr="00D131AC">
        <w:rPr>
          <w:rFonts w:cs="Times New Roman"/>
          <w:color w:val="auto"/>
        </w:rPr>
        <w:fldChar w:fldCharType="separate"/>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noProof/>
          <w:color w:val="auto"/>
        </w:rPr>
        <w:t> </w:t>
      </w:r>
      <w:r w:rsidRPr="00D131AC">
        <w:rPr>
          <w:rFonts w:cs="Times New Roman"/>
          <w:color w:val="auto"/>
        </w:rPr>
        <w:fldChar w:fldCharType="end"/>
      </w:r>
    </w:p>
    <w:p w14:paraId="5C1BC42B" w14:textId="77777777" w:rsidR="00826B86" w:rsidRPr="00D131AC" w:rsidRDefault="00826B86" w:rsidP="00826B86">
      <w:pPr>
        <w:autoSpaceDE/>
        <w:autoSpaceDN/>
        <w:adjustRightInd/>
        <w:spacing w:after="0" w:line="276" w:lineRule="auto"/>
        <w:rPr>
          <w:rFonts w:cs="Times New Roman"/>
          <w:color w:val="auto"/>
        </w:rPr>
      </w:pPr>
    </w:p>
    <w:p w14:paraId="30419BA2" w14:textId="77777777" w:rsidR="00826B86" w:rsidRDefault="00826B86" w:rsidP="00826B86">
      <w:pPr>
        <w:autoSpaceDE/>
        <w:autoSpaceDN/>
        <w:adjustRightInd/>
        <w:spacing w:after="0" w:line="276" w:lineRule="auto"/>
        <w:rPr>
          <w:rFonts w:cs="Times New Roman"/>
          <w:b/>
          <w:color w:val="auto"/>
        </w:rPr>
      </w:pPr>
      <w:r w:rsidRPr="00D131AC">
        <w:rPr>
          <w:rFonts w:cs="Times New Roman"/>
          <w:b/>
          <w:color w:val="auto"/>
        </w:rPr>
        <w:t>Please remember to ensure the Equality Decision Making Analysis is submitted with the decision-making report and a copy is retained with other papers relating to the decision.</w:t>
      </w:r>
    </w:p>
    <w:p w14:paraId="5FFC72E9" w14:textId="77777777" w:rsidR="00826B86" w:rsidRPr="00D131AC" w:rsidRDefault="00826B86" w:rsidP="00826B86">
      <w:pPr>
        <w:autoSpaceDE/>
        <w:autoSpaceDN/>
        <w:adjustRightInd/>
        <w:spacing w:after="0" w:line="276" w:lineRule="auto"/>
        <w:rPr>
          <w:rFonts w:cs="Times New Roman"/>
          <w:b/>
          <w:color w:val="auto"/>
        </w:rPr>
      </w:pPr>
    </w:p>
    <w:p w14:paraId="72D14569"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For further information please contact</w:t>
      </w:r>
    </w:p>
    <w:p w14:paraId="6160B525" w14:textId="77777777" w:rsidR="00826B86" w:rsidRPr="00D131AC" w:rsidRDefault="00826B86" w:rsidP="00826B86">
      <w:pPr>
        <w:autoSpaceDE/>
        <w:autoSpaceDN/>
        <w:adjustRightInd/>
        <w:spacing w:after="0" w:line="276" w:lineRule="auto"/>
        <w:rPr>
          <w:rFonts w:cs="Times New Roman"/>
          <w:color w:val="auto"/>
        </w:rPr>
      </w:pPr>
      <w:r w:rsidRPr="00D131AC">
        <w:rPr>
          <w:rFonts w:cs="Times New Roman"/>
          <w:color w:val="auto"/>
        </w:rPr>
        <w:t>Jeanette Binns – Equality &amp; Cohesion Manager</w:t>
      </w:r>
    </w:p>
    <w:p w14:paraId="56122AC6" w14:textId="77777777" w:rsidR="00826B86" w:rsidRDefault="00F03215" w:rsidP="00826B86">
      <w:pPr>
        <w:autoSpaceDE/>
        <w:autoSpaceDN/>
        <w:adjustRightInd/>
        <w:spacing w:after="0" w:line="276" w:lineRule="auto"/>
        <w:outlineLvl w:val="0"/>
        <w:rPr>
          <w:rFonts w:cs="Times New Roman"/>
          <w:color w:val="auto"/>
        </w:rPr>
      </w:pPr>
      <w:hyperlink r:id="rId40" w:history="1">
        <w:r w:rsidR="00826B86" w:rsidRPr="00D131AC">
          <w:rPr>
            <w:rFonts w:cs="Times New Roman"/>
            <w:color w:val="0000FF"/>
            <w:u w:val="single"/>
          </w:rPr>
          <w:t>Jeanette.binns@lancashire.gov.uk</w:t>
        </w:r>
      </w:hyperlink>
    </w:p>
    <w:p w14:paraId="11FFE212" w14:textId="77777777" w:rsidR="00826B86" w:rsidRDefault="00826B86" w:rsidP="00826B86">
      <w:pPr>
        <w:autoSpaceDE/>
        <w:autoSpaceDN/>
        <w:adjustRightInd/>
        <w:spacing w:after="0" w:line="276" w:lineRule="auto"/>
        <w:outlineLvl w:val="0"/>
        <w:rPr>
          <w:rFonts w:cs="Times New Roman"/>
          <w:color w:val="auto"/>
        </w:rPr>
      </w:pPr>
    </w:p>
    <w:p w14:paraId="209094D9" w14:textId="77777777" w:rsidR="00826B86" w:rsidRDefault="00826B86" w:rsidP="00826B86">
      <w:pPr>
        <w:autoSpaceDE/>
        <w:autoSpaceDN/>
        <w:adjustRightInd/>
        <w:spacing w:after="0" w:line="276" w:lineRule="auto"/>
        <w:outlineLvl w:val="0"/>
        <w:rPr>
          <w:rFonts w:cs="Times New Roman"/>
          <w:color w:val="auto"/>
        </w:rPr>
      </w:pPr>
      <w:r w:rsidRPr="00D131AC">
        <w:rPr>
          <w:rFonts w:cs="Times New Roman"/>
          <w:color w:val="auto"/>
        </w:rPr>
        <w:t>Thank you</w:t>
      </w:r>
    </w:p>
    <w:p w14:paraId="65AB072C" w14:textId="77777777" w:rsidR="00826B86" w:rsidRPr="00D131AC" w:rsidRDefault="00826B86" w:rsidP="00826B86">
      <w:pPr>
        <w:autoSpaceDE/>
        <w:autoSpaceDN/>
        <w:adjustRightInd/>
        <w:spacing w:after="0" w:line="276" w:lineRule="auto"/>
        <w:rPr>
          <w:rFonts w:cs="Times New Roman"/>
          <w:color w:val="auto"/>
        </w:rPr>
      </w:pPr>
    </w:p>
    <w:p w14:paraId="6D3F019E" w14:textId="77777777" w:rsidR="00826B86" w:rsidRPr="00D131AC" w:rsidRDefault="00826B86" w:rsidP="00826B86">
      <w:pPr>
        <w:autoSpaceDE/>
        <w:autoSpaceDN/>
        <w:adjustRightInd/>
        <w:spacing w:after="0" w:line="259" w:lineRule="auto"/>
        <w:rPr>
          <w:rFonts w:cs="Arial"/>
          <w:b/>
          <w:color w:val="auto"/>
          <w:u w:val="single"/>
        </w:rPr>
      </w:pPr>
    </w:p>
    <w:p w14:paraId="252DF40D" w14:textId="77777777" w:rsidR="00826B86" w:rsidRPr="00D131AC" w:rsidRDefault="00826B86" w:rsidP="00826B86">
      <w:pPr>
        <w:autoSpaceDE/>
        <w:autoSpaceDN/>
        <w:adjustRightInd/>
        <w:spacing w:after="0" w:line="259" w:lineRule="auto"/>
        <w:rPr>
          <w:rFonts w:cs="Arial"/>
          <w:b/>
          <w:color w:val="auto"/>
          <w:u w:val="single"/>
        </w:rPr>
      </w:pPr>
    </w:p>
    <w:p w14:paraId="6EF84EB1" w14:textId="77777777" w:rsidR="00826B86" w:rsidRPr="00D131AC" w:rsidRDefault="00826B86" w:rsidP="00826B86">
      <w:pPr>
        <w:autoSpaceDE/>
        <w:autoSpaceDN/>
        <w:adjustRightInd/>
        <w:spacing w:after="0" w:line="259" w:lineRule="auto"/>
        <w:rPr>
          <w:rFonts w:cs="Arial"/>
          <w:b/>
          <w:color w:val="auto"/>
          <w:u w:val="single"/>
        </w:rPr>
      </w:pPr>
    </w:p>
    <w:p w14:paraId="46EFD071" w14:textId="77777777" w:rsidR="00826B86" w:rsidRPr="00D131AC" w:rsidRDefault="00826B86" w:rsidP="00826B86">
      <w:pPr>
        <w:autoSpaceDE/>
        <w:autoSpaceDN/>
        <w:adjustRightInd/>
        <w:spacing w:after="0" w:line="259" w:lineRule="auto"/>
        <w:rPr>
          <w:rFonts w:cs="Arial"/>
          <w:b/>
          <w:color w:val="auto"/>
          <w:u w:val="single"/>
        </w:rPr>
      </w:pPr>
    </w:p>
    <w:p w14:paraId="791C4781" w14:textId="77777777" w:rsidR="00826B86" w:rsidRPr="00D131AC" w:rsidRDefault="00826B86" w:rsidP="00826B86">
      <w:pPr>
        <w:autoSpaceDE/>
        <w:autoSpaceDN/>
        <w:adjustRightInd/>
        <w:spacing w:after="0" w:line="259" w:lineRule="auto"/>
        <w:rPr>
          <w:rFonts w:cs="Arial"/>
          <w:b/>
          <w:color w:val="auto"/>
          <w:u w:val="single"/>
        </w:rPr>
      </w:pPr>
    </w:p>
    <w:p w14:paraId="4CF01281" w14:textId="77777777" w:rsidR="00826B86" w:rsidRPr="00D131AC" w:rsidRDefault="00826B86" w:rsidP="00826B86">
      <w:pPr>
        <w:autoSpaceDE/>
        <w:autoSpaceDN/>
        <w:adjustRightInd/>
        <w:spacing w:after="0" w:line="259" w:lineRule="auto"/>
        <w:rPr>
          <w:rFonts w:cs="Arial"/>
          <w:b/>
          <w:color w:val="auto"/>
          <w:u w:val="single"/>
        </w:rPr>
      </w:pPr>
    </w:p>
    <w:p w14:paraId="3102B568" w14:textId="77777777" w:rsidR="00826B86" w:rsidRPr="00D131AC" w:rsidRDefault="00826B86" w:rsidP="00826B86">
      <w:pPr>
        <w:autoSpaceDE/>
        <w:autoSpaceDN/>
        <w:adjustRightInd/>
        <w:spacing w:after="0" w:line="259" w:lineRule="auto"/>
        <w:rPr>
          <w:rFonts w:cs="Arial"/>
          <w:b/>
          <w:color w:val="auto"/>
          <w:u w:val="single"/>
        </w:rPr>
      </w:pPr>
    </w:p>
    <w:p w14:paraId="4FF628C1" w14:textId="77777777" w:rsidR="00826B86" w:rsidRPr="00D131AC" w:rsidRDefault="00826B86" w:rsidP="00826B86">
      <w:pPr>
        <w:autoSpaceDE/>
        <w:autoSpaceDN/>
        <w:adjustRightInd/>
        <w:spacing w:after="0" w:line="259" w:lineRule="auto"/>
        <w:rPr>
          <w:rFonts w:cs="Arial"/>
          <w:b/>
          <w:color w:val="auto"/>
          <w:u w:val="single"/>
        </w:rPr>
      </w:pPr>
    </w:p>
    <w:p w14:paraId="31864304" w14:textId="77777777" w:rsidR="00826B86" w:rsidRPr="00D131AC" w:rsidRDefault="00826B86" w:rsidP="00826B86">
      <w:pPr>
        <w:autoSpaceDE/>
        <w:autoSpaceDN/>
        <w:adjustRightInd/>
        <w:spacing w:after="0" w:line="259" w:lineRule="auto"/>
        <w:rPr>
          <w:rFonts w:cs="Arial"/>
          <w:b/>
          <w:color w:val="auto"/>
          <w:u w:val="single"/>
        </w:rPr>
      </w:pPr>
    </w:p>
    <w:p w14:paraId="06C5AE33" w14:textId="77777777" w:rsidR="00826B86" w:rsidRPr="00D131AC" w:rsidRDefault="00826B86" w:rsidP="00826B86">
      <w:pPr>
        <w:autoSpaceDE/>
        <w:autoSpaceDN/>
        <w:adjustRightInd/>
        <w:spacing w:after="0" w:line="259" w:lineRule="auto"/>
        <w:rPr>
          <w:rFonts w:cs="Arial"/>
          <w:b/>
          <w:color w:val="auto"/>
          <w:u w:val="single"/>
        </w:rPr>
      </w:pPr>
    </w:p>
    <w:p w14:paraId="68B8816A" w14:textId="77777777" w:rsidR="00826B86" w:rsidRPr="00D131AC" w:rsidRDefault="00826B86" w:rsidP="00826B86">
      <w:pPr>
        <w:autoSpaceDE/>
        <w:autoSpaceDN/>
        <w:adjustRightInd/>
        <w:spacing w:after="0" w:line="259" w:lineRule="auto"/>
        <w:rPr>
          <w:rFonts w:cs="Arial"/>
          <w:b/>
          <w:color w:val="auto"/>
          <w:u w:val="single"/>
        </w:rPr>
      </w:pPr>
    </w:p>
    <w:p w14:paraId="0949A3C4" w14:textId="77777777" w:rsidR="00826B86" w:rsidRDefault="00826B86" w:rsidP="00826B86">
      <w:pPr>
        <w:autoSpaceDE/>
        <w:autoSpaceDN/>
        <w:adjustRightInd/>
        <w:spacing w:after="0" w:line="259" w:lineRule="auto"/>
        <w:jc w:val="left"/>
        <w:rPr>
          <w:rFonts w:cs="Arial"/>
          <w:b/>
          <w:color w:val="auto"/>
          <w:u w:val="single"/>
        </w:rPr>
      </w:pPr>
    </w:p>
    <w:p w14:paraId="691C4B07" w14:textId="77777777" w:rsidR="00826B86" w:rsidRPr="00ED4B7E" w:rsidRDefault="00826B86" w:rsidP="00826B86">
      <w:pPr>
        <w:autoSpaceDE/>
        <w:autoSpaceDN/>
        <w:adjustRightInd/>
        <w:spacing w:after="0" w:line="259" w:lineRule="auto"/>
        <w:jc w:val="left"/>
        <w:rPr>
          <w:rFonts w:cs="Arial"/>
          <w:b/>
          <w:color w:val="auto"/>
          <w:u w:val="single"/>
        </w:rPr>
      </w:pPr>
      <w:r w:rsidRPr="00ED4B7E">
        <w:rPr>
          <w:rFonts w:cs="Arial"/>
          <w:b/>
          <w:color w:val="auto"/>
          <w:u w:val="single"/>
        </w:rPr>
        <w:t xml:space="preserve">CMTY024 – COMMUNITY TRANSPORT </w:t>
      </w:r>
    </w:p>
    <w:p w14:paraId="7D77278D" w14:textId="77777777" w:rsidR="00826B86" w:rsidRPr="00ED4B7E" w:rsidRDefault="00826B86" w:rsidP="00826B86">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826B86" w:rsidRPr="00ED4B7E" w14:paraId="3A63114C" w14:textId="77777777" w:rsidTr="00F32C1A">
        <w:tc>
          <w:tcPr>
            <w:tcW w:w="4819" w:type="dxa"/>
            <w:gridSpan w:val="6"/>
          </w:tcPr>
          <w:p w14:paraId="5F354E85" w14:textId="77777777" w:rsidR="00826B86" w:rsidRPr="00ED4B7E" w:rsidRDefault="00826B86" w:rsidP="00F32C1A">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Service Name:</w:t>
            </w:r>
            <w:r w:rsidRPr="00ED4B7E">
              <w:rPr>
                <w:rFonts w:eastAsia="Times New Roman" w:cs="Arial"/>
                <w:b/>
                <w:color w:val="auto"/>
                <w:lang w:eastAsia="en-GB"/>
              </w:rPr>
              <w:br/>
            </w:r>
          </w:p>
          <w:p w14:paraId="1B123FBA" w14:textId="77777777" w:rsidR="00826B86" w:rsidRPr="00ED4B7E" w:rsidRDefault="00826B86" w:rsidP="00F32C1A">
            <w:pPr>
              <w:autoSpaceDE/>
              <w:autoSpaceDN/>
              <w:adjustRightInd/>
              <w:spacing w:after="0"/>
              <w:jc w:val="left"/>
              <w:rPr>
                <w:rFonts w:eastAsia="Times New Roman" w:cs="Arial"/>
                <w:b/>
                <w:color w:val="auto"/>
                <w:lang w:eastAsia="en-GB"/>
              </w:rPr>
            </w:pPr>
          </w:p>
        </w:tc>
        <w:tc>
          <w:tcPr>
            <w:tcW w:w="4197" w:type="dxa"/>
            <w:gridSpan w:val="3"/>
          </w:tcPr>
          <w:p w14:paraId="26237C44" w14:textId="77777777" w:rsidR="00826B86" w:rsidRPr="00ED4B7E" w:rsidRDefault="00826B86" w:rsidP="00F32C1A">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 xml:space="preserve">Community Transport </w:t>
            </w:r>
          </w:p>
        </w:tc>
      </w:tr>
      <w:tr w:rsidR="00826B86" w:rsidRPr="00ED4B7E" w14:paraId="156C5620" w14:textId="77777777" w:rsidTr="00F32C1A">
        <w:trPr>
          <w:trHeight w:val="911"/>
        </w:trPr>
        <w:tc>
          <w:tcPr>
            <w:tcW w:w="4819" w:type="dxa"/>
            <w:gridSpan w:val="6"/>
          </w:tcPr>
          <w:p w14:paraId="059B6D3A" w14:textId="77777777" w:rsidR="00826B86" w:rsidRPr="00ED4B7E" w:rsidRDefault="00826B86" w:rsidP="00F32C1A">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Which 'start year' does this option relate to 2018/19, 2019/20 or 2020/21</w:t>
            </w:r>
          </w:p>
        </w:tc>
        <w:tc>
          <w:tcPr>
            <w:tcW w:w="4197" w:type="dxa"/>
            <w:gridSpan w:val="3"/>
          </w:tcPr>
          <w:p w14:paraId="36B9EAAA" w14:textId="77777777" w:rsidR="00826B86" w:rsidRPr="00ED4B7E" w:rsidRDefault="00826B86" w:rsidP="00F32C1A">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2018/19</w:t>
            </w:r>
          </w:p>
        </w:tc>
      </w:tr>
      <w:tr w:rsidR="00826B86" w:rsidRPr="00ED4B7E" w14:paraId="345BA102" w14:textId="77777777" w:rsidTr="00F32C1A">
        <w:tc>
          <w:tcPr>
            <w:tcW w:w="4819" w:type="dxa"/>
            <w:gridSpan w:val="6"/>
          </w:tcPr>
          <w:p w14:paraId="7830BF58" w14:textId="77777777" w:rsidR="00826B86" w:rsidRPr="00ED4B7E" w:rsidRDefault="00826B86" w:rsidP="00F32C1A">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Gross budget 2017/18</w:t>
            </w:r>
          </w:p>
        </w:tc>
        <w:tc>
          <w:tcPr>
            <w:tcW w:w="4197" w:type="dxa"/>
            <w:gridSpan w:val="3"/>
          </w:tcPr>
          <w:p w14:paraId="01299C3E" w14:textId="77777777" w:rsidR="00826B86" w:rsidRPr="00ED4B7E" w:rsidRDefault="00826B86" w:rsidP="00F32C1A">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£1.003m</w:t>
            </w:r>
          </w:p>
        </w:tc>
      </w:tr>
      <w:tr w:rsidR="00826B86" w:rsidRPr="00ED4B7E" w14:paraId="0CBB3175" w14:textId="77777777" w:rsidTr="00F32C1A">
        <w:tc>
          <w:tcPr>
            <w:tcW w:w="4819" w:type="dxa"/>
            <w:gridSpan w:val="6"/>
          </w:tcPr>
          <w:p w14:paraId="3A3CA331" w14:textId="77777777" w:rsidR="00826B86" w:rsidRPr="00ED4B7E" w:rsidRDefault="00826B86" w:rsidP="00F32C1A">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Income 2017/18</w:t>
            </w:r>
          </w:p>
        </w:tc>
        <w:tc>
          <w:tcPr>
            <w:tcW w:w="4197" w:type="dxa"/>
            <w:gridSpan w:val="3"/>
          </w:tcPr>
          <w:p w14:paraId="434D6F7F" w14:textId="77777777" w:rsidR="00826B86" w:rsidRPr="00ED4B7E" w:rsidRDefault="00826B86" w:rsidP="00F32C1A">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£0.307m</w:t>
            </w:r>
          </w:p>
        </w:tc>
      </w:tr>
      <w:tr w:rsidR="00826B86" w:rsidRPr="00ED4B7E" w14:paraId="1E43DAF5" w14:textId="77777777" w:rsidTr="00F32C1A">
        <w:tc>
          <w:tcPr>
            <w:tcW w:w="4819" w:type="dxa"/>
            <w:gridSpan w:val="6"/>
          </w:tcPr>
          <w:p w14:paraId="04651293" w14:textId="77777777" w:rsidR="00826B86" w:rsidRPr="00ED4B7E" w:rsidRDefault="00826B86" w:rsidP="00F32C1A">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Net budget 2017/18</w:t>
            </w:r>
          </w:p>
        </w:tc>
        <w:tc>
          <w:tcPr>
            <w:tcW w:w="4197" w:type="dxa"/>
            <w:gridSpan w:val="3"/>
          </w:tcPr>
          <w:p w14:paraId="3486464E" w14:textId="77777777" w:rsidR="00826B86" w:rsidRPr="00ED4B7E" w:rsidRDefault="00826B86" w:rsidP="00F32C1A">
            <w:pPr>
              <w:autoSpaceDE/>
              <w:autoSpaceDN/>
              <w:adjustRightInd/>
              <w:spacing w:after="0"/>
              <w:jc w:val="center"/>
              <w:rPr>
                <w:rFonts w:eastAsia="Times New Roman" w:cs="Arial"/>
                <w:color w:val="auto"/>
                <w:lang w:eastAsia="en-GB"/>
              </w:rPr>
            </w:pPr>
            <w:r w:rsidRPr="00ED4B7E">
              <w:rPr>
                <w:rFonts w:eastAsia="Times New Roman" w:cs="Arial"/>
                <w:color w:val="auto"/>
                <w:lang w:eastAsia="en-GB"/>
              </w:rPr>
              <w:t>£0.696m</w:t>
            </w:r>
          </w:p>
        </w:tc>
      </w:tr>
      <w:tr w:rsidR="00826B86" w:rsidRPr="00ED4B7E" w14:paraId="52B94FD9" w14:textId="77777777" w:rsidTr="00F32C1A">
        <w:trPr>
          <w:trHeight w:val="428"/>
        </w:trPr>
        <w:tc>
          <w:tcPr>
            <w:tcW w:w="9016" w:type="dxa"/>
            <w:gridSpan w:val="9"/>
          </w:tcPr>
          <w:p w14:paraId="2C339A75" w14:textId="77777777" w:rsidR="00826B86" w:rsidRPr="00ED4B7E" w:rsidRDefault="00826B86" w:rsidP="00F32C1A">
            <w:pPr>
              <w:autoSpaceDE/>
              <w:autoSpaceDN/>
              <w:adjustRightInd/>
              <w:spacing w:after="0"/>
              <w:jc w:val="center"/>
              <w:rPr>
                <w:rFonts w:eastAsia="Times New Roman" w:cs="Arial"/>
                <w:b/>
                <w:i/>
                <w:color w:val="auto"/>
                <w:lang w:eastAsia="en-GB"/>
              </w:rPr>
            </w:pPr>
          </w:p>
        </w:tc>
      </w:tr>
      <w:tr w:rsidR="00826B86" w:rsidRPr="00ED4B7E" w14:paraId="69C3EC87" w14:textId="77777777" w:rsidTr="00F32C1A">
        <w:tc>
          <w:tcPr>
            <w:tcW w:w="9016" w:type="dxa"/>
            <w:gridSpan w:val="9"/>
          </w:tcPr>
          <w:p w14:paraId="2A390D67" w14:textId="77777777" w:rsidR="00826B86" w:rsidRPr="00ED4B7E" w:rsidRDefault="00826B86" w:rsidP="00F32C1A">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 xml:space="preserve">Savings Target and Profiling (discrete year): </w:t>
            </w:r>
          </w:p>
        </w:tc>
      </w:tr>
      <w:tr w:rsidR="00826B86" w:rsidRPr="00ED4B7E" w14:paraId="23DF1867" w14:textId="77777777" w:rsidTr="00F32C1A">
        <w:tc>
          <w:tcPr>
            <w:tcW w:w="9016" w:type="dxa"/>
            <w:gridSpan w:val="9"/>
          </w:tcPr>
          <w:p w14:paraId="1C55D528" w14:textId="77777777" w:rsidR="00826B86" w:rsidRPr="00ED4B7E" w:rsidRDefault="00826B86" w:rsidP="00F32C1A">
            <w:pPr>
              <w:autoSpaceDE/>
              <w:autoSpaceDN/>
              <w:adjustRightInd/>
              <w:spacing w:after="0"/>
              <w:jc w:val="left"/>
              <w:rPr>
                <w:rFonts w:eastAsia="Times New Roman" w:cs="Arial"/>
                <w:b/>
                <w:color w:val="auto"/>
                <w:lang w:eastAsia="en-GB"/>
              </w:rPr>
            </w:pPr>
          </w:p>
        </w:tc>
      </w:tr>
      <w:tr w:rsidR="00826B86" w:rsidRPr="00ED4B7E" w14:paraId="2EF4D71F" w14:textId="77777777" w:rsidTr="00F32C1A">
        <w:trPr>
          <w:trHeight w:val="90"/>
        </w:trPr>
        <w:tc>
          <w:tcPr>
            <w:tcW w:w="2405" w:type="dxa"/>
            <w:gridSpan w:val="2"/>
          </w:tcPr>
          <w:p w14:paraId="40B7FC16" w14:textId="77777777" w:rsidR="00826B86" w:rsidRPr="00ED4B7E" w:rsidRDefault="00826B86" w:rsidP="00F32C1A">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2018/19</w:t>
            </w:r>
          </w:p>
        </w:tc>
        <w:tc>
          <w:tcPr>
            <w:tcW w:w="2268" w:type="dxa"/>
            <w:gridSpan w:val="3"/>
          </w:tcPr>
          <w:p w14:paraId="6D4EBB92" w14:textId="77777777" w:rsidR="00826B86" w:rsidRPr="00ED4B7E" w:rsidRDefault="00826B86" w:rsidP="00F32C1A">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2019/20</w:t>
            </w:r>
          </w:p>
        </w:tc>
        <w:tc>
          <w:tcPr>
            <w:tcW w:w="2126" w:type="dxa"/>
            <w:gridSpan w:val="3"/>
          </w:tcPr>
          <w:p w14:paraId="007EB93E" w14:textId="77777777" w:rsidR="00826B86" w:rsidRPr="00ED4B7E" w:rsidRDefault="00826B86" w:rsidP="00F32C1A">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2020/21</w:t>
            </w:r>
          </w:p>
        </w:tc>
        <w:tc>
          <w:tcPr>
            <w:tcW w:w="2217" w:type="dxa"/>
          </w:tcPr>
          <w:p w14:paraId="189533E7" w14:textId="77777777" w:rsidR="00826B86" w:rsidRPr="00ED4B7E" w:rsidRDefault="00826B86" w:rsidP="00F32C1A">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 xml:space="preserve">Total </w:t>
            </w:r>
          </w:p>
        </w:tc>
      </w:tr>
      <w:tr w:rsidR="00826B86" w:rsidRPr="00ED4B7E" w14:paraId="0CB1A08A" w14:textId="77777777" w:rsidTr="00F32C1A">
        <w:trPr>
          <w:trHeight w:val="90"/>
        </w:trPr>
        <w:tc>
          <w:tcPr>
            <w:tcW w:w="2405" w:type="dxa"/>
            <w:gridSpan w:val="2"/>
          </w:tcPr>
          <w:p w14:paraId="01ED9A11" w14:textId="77777777" w:rsidR="00826B86" w:rsidRPr="00ED4B7E" w:rsidRDefault="00826B86" w:rsidP="00F32C1A">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£m</w:t>
            </w:r>
          </w:p>
        </w:tc>
        <w:tc>
          <w:tcPr>
            <w:tcW w:w="2268" w:type="dxa"/>
            <w:gridSpan w:val="3"/>
          </w:tcPr>
          <w:p w14:paraId="133C392F" w14:textId="77777777" w:rsidR="00826B86" w:rsidRPr="00ED4B7E" w:rsidRDefault="00826B86" w:rsidP="00F32C1A">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£m</w:t>
            </w:r>
          </w:p>
        </w:tc>
        <w:tc>
          <w:tcPr>
            <w:tcW w:w="2126" w:type="dxa"/>
            <w:gridSpan w:val="3"/>
          </w:tcPr>
          <w:p w14:paraId="086A8859" w14:textId="77777777" w:rsidR="00826B86" w:rsidRPr="00ED4B7E" w:rsidRDefault="00826B86" w:rsidP="00F32C1A">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£m</w:t>
            </w:r>
          </w:p>
        </w:tc>
        <w:tc>
          <w:tcPr>
            <w:tcW w:w="2217" w:type="dxa"/>
          </w:tcPr>
          <w:p w14:paraId="79FD7D02" w14:textId="77777777" w:rsidR="00826B86" w:rsidRPr="00ED4B7E" w:rsidRDefault="00826B86" w:rsidP="00F32C1A">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£m</w:t>
            </w:r>
          </w:p>
        </w:tc>
      </w:tr>
      <w:tr w:rsidR="00826B86" w:rsidRPr="00ED4B7E" w14:paraId="7A84F83C" w14:textId="77777777" w:rsidTr="00F32C1A">
        <w:trPr>
          <w:trHeight w:val="90"/>
        </w:trPr>
        <w:tc>
          <w:tcPr>
            <w:tcW w:w="2405" w:type="dxa"/>
            <w:gridSpan w:val="2"/>
          </w:tcPr>
          <w:p w14:paraId="15689218" w14:textId="77777777" w:rsidR="00826B86" w:rsidRPr="00ED4B7E" w:rsidRDefault="00826B86" w:rsidP="00F32C1A">
            <w:pPr>
              <w:tabs>
                <w:tab w:val="left" w:pos="1395"/>
              </w:tabs>
              <w:autoSpaceDE/>
              <w:autoSpaceDN/>
              <w:adjustRightInd/>
              <w:spacing w:after="0"/>
              <w:jc w:val="center"/>
              <w:rPr>
                <w:rFonts w:eastAsia="Times New Roman" w:cs="Arial"/>
                <w:color w:val="auto"/>
                <w:lang w:eastAsia="en-GB"/>
              </w:rPr>
            </w:pPr>
            <w:r w:rsidRPr="00ED4B7E">
              <w:rPr>
                <w:rFonts w:eastAsia="Times New Roman" w:cs="Arial"/>
                <w:color w:val="auto"/>
                <w:lang w:eastAsia="en-GB"/>
              </w:rPr>
              <w:t>-0.254</w:t>
            </w:r>
          </w:p>
        </w:tc>
        <w:tc>
          <w:tcPr>
            <w:tcW w:w="2268" w:type="dxa"/>
            <w:gridSpan w:val="3"/>
          </w:tcPr>
          <w:p w14:paraId="67B972E4" w14:textId="77777777" w:rsidR="00826B86" w:rsidRPr="00ED4B7E" w:rsidRDefault="00826B86" w:rsidP="00F32C1A">
            <w:pPr>
              <w:tabs>
                <w:tab w:val="left" w:pos="1395"/>
              </w:tabs>
              <w:autoSpaceDE/>
              <w:autoSpaceDN/>
              <w:adjustRightInd/>
              <w:spacing w:after="0"/>
              <w:jc w:val="center"/>
              <w:rPr>
                <w:rFonts w:eastAsia="Times New Roman" w:cs="Arial"/>
                <w:color w:val="auto"/>
                <w:lang w:eastAsia="en-GB"/>
              </w:rPr>
            </w:pPr>
            <w:r w:rsidRPr="00ED4B7E">
              <w:rPr>
                <w:rFonts w:eastAsia="Times New Roman" w:cs="Arial"/>
                <w:color w:val="auto"/>
                <w:lang w:eastAsia="en-GB"/>
              </w:rPr>
              <w:t>-0.087</w:t>
            </w:r>
          </w:p>
        </w:tc>
        <w:tc>
          <w:tcPr>
            <w:tcW w:w="2126" w:type="dxa"/>
            <w:gridSpan w:val="3"/>
          </w:tcPr>
          <w:p w14:paraId="50797C4E" w14:textId="77777777" w:rsidR="00826B86" w:rsidRPr="00ED4B7E" w:rsidRDefault="00826B86" w:rsidP="00F32C1A">
            <w:pPr>
              <w:tabs>
                <w:tab w:val="left" w:pos="1395"/>
              </w:tabs>
              <w:autoSpaceDE/>
              <w:autoSpaceDN/>
              <w:adjustRightInd/>
              <w:spacing w:after="0"/>
              <w:jc w:val="center"/>
              <w:rPr>
                <w:rFonts w:eastAsia="Times New Roman" w:cs="Arial"/>
                <w:color w:val="auto"/>
                <w:lang w:eastAsia="en-GB"/>
              </w:rPr>
            </w:pPr>
            <w:r w:rsidRPr="00ED4B7E">
              <w:rPr>
                <w:rFonts w:eastAsia="Times New Roman" w:cs="Arial"/>
                <w:color w:val="auto"/>
                <w:lang w:eastAsia="en-GB"/>
              </w:rPr>
              <w:t>-0.050</w:t>
            </w:r>
          </w:p>
        </w:tc>
        <w:tc>
          <w:tcPr>
            <w:tcW w:w="2217" w:type="dxa"/>
          </w:tcPr>
          <w:p w14:paraId="5FA29041" w14:textId="77777777" w:rsidR="00826B86" w:rsidRPr="00ED4B7E" w:rsidRDefault="00826B86" w:rsidP="00F32C1A">
            <w:pPr>
              <w:tabs>
                <w:tab w:val="left" w:pos="1395"/>
              </w:tabs>
              <w:autoSpaceDE/>
              <w:autoSpaceDN/>
              <w:adjustRightInd/>
              <w:spacing w:after="0"/>
              <w:jc w:val="center"/>
              <w:rPr>
                <w:rFonts w:eastAsia="Times New Roman" w:cs="Arial"/>
                <w:color w:val="auto"/>
                <w:lang w:eastAsia="en-GB"/>
              </w:rPr>
            </w:pPr>
            <w:r w:rsidRPr="00ED4B7E">
              <w:rPr>
                <w:rFonts w:eastAsia="Times New Roman" w:cs="Arial"/>
                <w:color w:val="auto"/>
                <w:lang w:eastAsia="en-GB"/>
              </w:rPr>
              <w:t>-0.391</w:t>
            </w:r>
          </w:p>
        </w:tc>
      </w:tr>
      <w:tr w:rsidR="00826B86" w:rsidRPr="00ED4B7E" w14:paraId="1837929D" w14:textId="77777777" w:rsidTr="00F32C1A">
        <w:trPr>
          <w:trHeight w:val="90"/>
        </w:trPr>
        <w:tc>
          <w:tcPr>
            <w:tcW w:w="9016" w:type="dxa"/>
            <w:gridSpan w:val="9"/>
          </w:tcPr>
          <w:p w14:paraId="5A3401D8" w14:textId="77777777" w:rsidR="00826B86" w:rsidRPr="00ED4B7E"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ED4B7E" w14:paraId="51BE36D6" w14:textId="77777777" w:rsidTr="00F32C1A">
        <w:trPr>
          <w:trHeight w:val="90"/>
        </w:trPr>
        <w:tc>
          <w:tcPr>
            <w:tcW w:w="9016" w:type="dxa"/>
            <w:gridSpan w:val="9"/>
          </w:tcPr>
          <w:p w14:paraId="27004E07" w14:textId="77777777" w:rsidR="00826B86" w:rsidRPr="00ED4B7E" w:rsidRDefault="00826B86" w:rsidP="00F32C1A">
            <w:pPr>
              <w:tabs>
                <w:tab w:val="left" w:pos="1395"/>
              </w:tabs>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FTE implications:</w:t>
            </w:r>
          </w:p>
        </w:tc>
      </w:tr>
      <w:tr w:rsidR="00826B86" w:rsidRPr="00ED4B7E" w14:paraId="3DDE7CBB" w14:textId="77777777" w:rsidTr="00F32C1A">
        <w:trPr>
          <w:trHeight w:val="90"/>
        </w:trPr>
        <w:tc>
          <w:tcPr>
            <w:tcW w:w="2254" w:type="dxa"/>
          </w:tcPr>
          <w:p w14:paraId="094A96D9" w14:textId="77777777" w:rsidR="00826B86" w:rsidRPr="00ED4B7E" w:rsidRDefault="00826B86" w:rsidP="00F32C1A">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2018/19</w:t>
            </w:r>
          </w:p>
        </w:tc>
        <w:tc>
          <w:tcPr>
            <w:tcW w:w="2254" w:type="dxa"/>
            <w:gridSpan w:val="3"/>
          </w:tcPr>
          <w:p w14:paraId="0D89B3EA" w14:textId="77777777" w:rsidR="00826B86" w:rsidRPr="00ED4B7E" w:rsidRDefault="00826B86" w:rsidP="00F32C1A">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2019/20</w:t>
            </w:r>
          </w:p>
        </w:tc>
        <w:tc>
          <w:tcPr>
            <w:tcW w:w="2254" w:type="dxa"/>
            <w:gridSpan w:val="3"/>
          </w:tcPr>
          <w:p w14:paraId="76C7CA82" w14:textId="77777777" w:rsidR="00826B86" w:rsidRPr="00ED4B7E" w:rsidRDefault="00826B86" w:rsidP="00F32C1A">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2020/21</w:t>
            </w:r>
          </w:p>
        </w:tc>
        <w:tc>
          <w:tcPr>
            <w:tcW w:w="2254" w:type="dxa"/>
            <w:gridSpan w:val="2"/>
          </w:tcPr>
          <w:p w14:paraId="69B0C766" w14:textId="77777777" w:rsidR="00826B86" w:rsidRPr="00ED4B7E" w:rsidRDefault="00826B86" w:rsidP="00F32C1A">
            <w:pPr>
              <w:tabs>
                <w:tab w:val="left" w:pos="1395"/>
              </w:tabs>
              <w:autoSpaceDE/>
              <w:autoSpaceDN/>
              <w:adjustRightInd/>
              <w:spacing w:after="0"/>
              <w:jc w:val="center"/>
              <w:rPr>
                <w:rFonts w:eastAsia="Times New Roman" w:cs="Arial"/>
                <w:b/>
                <w:color w:val="auto"/>
                <w:lang w:eastAsia="en-GB"/>
              </w:rPr>
            </w:pPr>
            <w:r w:rsidRPr="00ED4B7E">
              <w:rPr>
                <w:rFonts w:eastAsia="Times New Roman" w:cs="Arial"/>
                <w:b/>
                <w:color w:val="auto"/>
                <w:lang w:eastAsia="en-GB"/>
              </w:rPr>
              <w:t>Total</w:t>
            </w:r>
          </w:p>
        </w:tc>
      </w:tr>
      <w:tr w:rsidR="00826B86" w:rsidRPr="00ED4B7E" w14:paraId="52B99D7C" w14:textId="77777777" w:rsidTr="00F32C1A">
        <w:trPr>
          <w:trHeight w:val="90"/>
        </w:trPr>
        <w:tc>
          <w:tcPr>
            <w:tcW w:w="2254" w:type="dxa"/>
          </w:tcPr>
          <w:p w14:paraId="1B63E242" w14:textId="77777777" w:rsidR="00826B86" w:rsidRPr="00ED4B7E" w:rsidRDefault="00826B86" w:rsidP="00F32C1A">
            <w:pPr>
              <w:tabs>
                <w:tab w:val="left" w:pos="1395"/>
              </w:tabs>
              <w:autoSpaceDE/>
              <w:autoSpaceDN/>
              <w:adjustRightInd/>
              <w:spacing w:after="0"/>
              <w:jc w:val="center"/>
              <w:rPr>
                <w:rFonts w:eastAsia="Times New Roman" w:cs="Arial"/>
                <w:i/>
                <w:color w:val="auto"/>
                <w:lang w:eastAsia="en-GB"/>
              </w:rPr>
            </w:pPr>
            <w:r w:rsidRPr="00ED4B7E">
              <w:rPr>
                <w:rFonts w:eastAsia="Times New Roman" w:cs="Arial"/>
                <w:i/>
                <w:color w:val="auto"/>
                <w:lang w:eastAsia="en-GB"/>
              </w:rPr>
              <w:t>0.00</w:t>
            </w:r>
          </w:p>
        </w:tc>
        <w:tc>
          <w:tcPr>
            <w:tcW w:w="2254" w:type="dxa"/>
            <w:gridSpan w:val="3"/>
          </w:tcPr>
          <w:p w14:paraId="61EBCD06" w14:textId="77777777" w:rsidR="00826B86" w:rsidRPr="00ED4B7E" w:rsidRDefault="00826B86" w:rsidP="00F32C1A">
            <w:pPr>
              <w:tabs>
                <w:tab w:val="left" w:pos="1395"/>
              </w:tabs>
              <w:autoSpaceDE/>
              <w:autoSpaceDN/>
              <w:adjustRightInd/>
              <w:spacing w:after="0"/>
              <w:jc w:val="center"/>
              <w:rPr>
                <w:rFonts w:eastAsia="Times New Roman" w:cs="Arial"/>
                <w:i/>
                <w:color w:val="auto"/>
                <w:lang w:eastAsia="en-GB"/>
              </w:rPr>
            </w:pPr>
            <w:r w:rsidRPr="00ED4B7E">
              <w:rPr>
                <w:rFonts w:eastAsia="Times New Roman" w:cs="Arial"/>
                <w:i/>
                <w:color w:val="auto"/>
                <w:lang w:eastAsia="en-GB"/>
              </w:rPr>
              <w:t>0.00</w:t>
            </w:r>
          </w:p>
        </w:tc>
        <w:tc>
          <w:tcPr>
            <w:tcW w:w="2254" w:type="dxa"/>
            <w:gridSpan w:val="3"/>
          </w:tcPr>
          <w:p w14:paraId="2E255139" w14:textId="77777777" w:rsidR="00826B86" w:rsidRPr="00ED4B7E" w:rsidRDefault="00826B86" w:rsidP="00F32C1A">
            <w:pPr>
              <w:tabs>
                <w:tab w:val="left" w:pos="1395"/>
              </w:tabs>
              <w:autoSpaceDE/>
              <w:autoSpaceDN/>
              <w:adjustRightInd/>
              <w:spacing w:after="0"/>
              <w:jc w:val="center"/>
              <w:rPr>
                <w:rFonts w:eastAsia="Times New Roman" w:cs="Arial"/>
                <w:i/>
                <w:color w:val="auto"/>
                <w:lang w:eastAsia="en-GB"/>
              </w:rPr>
            </w:pPr>
            <w:r w:rsidRPr="00ED4B7E">
              <w:rPr>
                <w:rFonts w:eastAsia="Times New Roman" w:cs="Arial"/>
                <w:i/>
                <w:color w:val="auto"/>
                <w:lang w:eastAsia="en-GB"/>
              </w:rPr>
              <w:t>0.00</w:t>
            </w:r>
          </w:p>
        </w:tc>
        <w:tc>
          <w:tcPr>
            <w:tcW w:w="2254" w:type="dxa"/>
            <w:gridSpan w:val="2"/>
          </w:tcPr>
          <w:p w14:paraId="68A9BCB7" w14:textId="77777777" w:rsidR="00826B86" w:rsidRPr="00ED4B7E" w:rsidRDefault="00826B86" w:rsidP="00F32C1A">
            <w:pPr>
              <w:tabs>
                <w:tab w:val="left" w:pos="1395"/>
              </w:tabs>
              <w:autoSpaceDE/>
              <w:autoSpaceDN/>
              <w:adjustRightInd/>
              <w:spacing w:after="0"/>
              <w:jc w:val="center"/>
              <w:rPr>
                <w:rFonts w:eastAsia="Times New Roman" w:cs="Arial"/>
                <w:i/>
                <w:color w:val="auto"/>
                <w:lang w:eastAsia="en-GB"/>
              </w:rPr>
            </w:pPr>
            <w:r w:rsidRPr="00ED4B7E">
              <w:rPr>
                <w:rFonts w:eastAsia="Times New Roman" w:cs="Arial"/>
                <w:i/>
                <w:color w:val="auto"/>
                <w:lang w:eastAsia="en-GB"/>
              </w:rPr>
              <w:t>0.00</w:t>
            </w:r>
          </w:p>
        </w:tc>
      </w:tr>
      <w:tr w:rsidR="00826B86" w:rsidRPr="00ED4B7E" w14:paraId="3EB89AF7" w14:textId="77777777" w:rsidTr="00F32C1A">
        <w:trPr>
          <w:trHeight w:val="90"/>
        </w:trPr>
        <w:tc>
          <w:tcPr>
            <w:tcW w:w="9016" w:type="dxa"/>
            <w:gridSpan w:val="9"/>
          </w:tcPr>
          <w:p w14:paraId="35DB7231" w14:textId="77777777" w:rsidR="00826B86" w:rsidRPr="00ED4B7E"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ED4B7E" w14:paraId="02C8B9E0" w14:textId="77777777" w:rsidTr="00F32C1A">
        <w:trPr>
          <w:trHeight w:val="70"/>
        </w:trPr>
        <w:tc>
          <w:tcPr>
            <w:tcW w:w="2830" w:type="dxa"/>
            <w:gridSpan w:val="3"/>
          </w:tcPr>
          <w:p w14:paraId="4B1DD56A" w14:textId="77777777" w:rsidR="00826B86" w:rsidRPr="00ED4B7E" w:rsidRDefault="00826B86" w:rsidP="00F32C1A">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Decisions needed to deliver the budgeted savings</w:t>
            </w:r>
            <w:r w:rsidRPr="00ED4B7E">
              <w:rPr>
                <w:rFonts w:eastAsia="Times New Roman" w:cs="Arial"/>
                <w:b/>
                <w:color w:val="auto"/>
                <w:lang w:eastAsia="en-GB"/>
              </w:rPr>
              <w:br/>
            </w:r>
          </w:p>
        </w:tc>
        <w:tc>
          <w:tcPr>
            <w:tcW w:w="6186" w:type="dxa"/>
            <w:gridSpan w:val="6"/>
          </w:tcPr>
          <w:p w14:paraId="52911B9F" w14:textId="77777777" w:rsidR="00826B86" w:rsidRDefault="00826B86" w:rsidP="00F32C1A">
            <w:pPr>
              <w:autoSpaceDE/>
              <w:autoSpaceDN/>
              <w:adjustRightInd/>
              <w:spacing w:after="0"/>
              <w:rPr>
                <w:rFonts w:eastAsia="Times New Roman" w:cs="Arial"/>
                <w:color w:val="auto"/>
                <w:lang w:eastAsia="en-GB"/>
              </w:rPr>
            </w:pPr>
            <w:r w:rsidRPr="00ED4B7E">
              <w:rPr>
                <w:rFonts w:eastAsia="Times New Roman" w:cs="Arial"/>
                <w:color w:val="auto"/>
                <w:lang w:eastAsia="en-GB"/>
              </w:rPr>
              <w:t xml:space="preserve">Renegotiate the contract with the Community Transport consortium and revise the in-house Dial-a-Ride provision to provide a reduced service. </w:t>
            </w:r>
          </w:p>
          <w:p w14:paraId="23DD93FB" w14:textId="77777777" w:rsidR="00826B86" w:rsidRPr="00ED4B7E" w:rsidRDefault="00826B86" w:rsidP="00F32C1A">
            <w:pPr>
              <w:autoSpaceDE/>
              <w:autoSpaceDN/>
              <w:adjustRightInd/>
              <w:spacing w:after="0"/>
              <w:rPr>
                <w:rFonts w:eastAsia="Times New Roman" w:cs="Arial"/>
                <w:color w:val="auto"/>
                <w:lang w:eastAsia="en-GB"/>
              </w:rPr>
            </w:pPr>
          </w:p>
          <w:p w14:paraId="0682C945" w14:textId="77777777" w:rsidR="00826B86" w:rsidRDefault="00826B86" w:rsidP="00F32C1A">
            <w:pPr>
              <w:autoSpaceDE/>
              <w:autoSpaceDN/>
              <w:adjustRightInd/>
              <w:spacing w:after="0"/>
              <w:rPr>
                <w:rFonts w:eastAsia="Times New Roman" w:cs="Arial"/>
                <w:color w:val="auto"/>
                <w:lang w:eastAsia="en-GB"/>
              </w:rPr>
            </w:pPr>
            <w:r w:rsidRPr="00ED4B7E">
              <w:rPr>
                <w:rFonts w:eastAsia="Times New Roman" w:cs="Arial"/>
                <w:color w:val="auto"/>
                <w:lang w:eastAsia="en-GB"/>
              </w:rPr>
              <w:t>Cease provision of the Burnley Emp</w:t>
            </w:r>
            <w:r>
              <w:rPr>
                <w:rFonts w:eastAsia="Times New Roman" w:cs="Arial"/>
                <w:color w:val="auto"/>
                <w:lang w:eastAsia="en-GB"/>
              </w:rPr>
              <w:t xml:space="preserve">loyment Shuttle Transit (BEST - </w:t>
            </w:r>
            <w:r w:rsidRPr="00ED4B7E">
              <w:rPr>
                <w:rFonts w:eastAsia="Times New Roman" w:cs="Arial"/>
                <w:color w:val="auto"/>
                <w:lang w:eastAsia="en-GB"/>
              </w:rPr>
              <w:t>£</w:t>
            </w:r>
            <w:r>
              <w:rPr>
                <w:rFonts w:eastAsia="Times New Roman" w:cs="Arial"/>
                <w:color w:val="auto"/>
                <w:lang w:eastAsia="en-GB"/>
              </w:rPr>
              <w:t xml:space="preserve">0.031m). </w:t>
            </w:r>
            <w:r w:rsidRPr="00ED4B7E">
              <w:rPr>
                <w:rFonts w:eastAsia="Times New Roman" w:cs="Arial"/>
                <w:color w:val="auto"/>
                <w:lang w:eastAsia="en-GB"/>
              </w:rPr>
              <w:t xml:space="preserve">BEST is a dedicated, subsidised, taxi service connecting local people to employment where it has been assessed that there is no alternative public transport provision available. (Consultation on the withdrawal of this service has been completed). The service was initially grant funded, </w:t>
            </w:r>
            <w:r>
              <w:rPr>
                <w:rFonts w:eastAsia="Times New Roman" w:cs="Arial"/>
                <w:color w:val="auto"/>
                <w:lang w:eastAsia="en-GB"/>
              </w:rPr>
              <w:t>but has been subsidised by the budget for Community T</w:t>
            </w:r>
            <w:r w:rsidRPr="00ED4B7E">
              <w:rPr>
                <w:rFonts w:eastAsia="Times New Roman" w:cs="Arial"/>
                <w:color w:val="auto"/>
                <w:lang w:eastAsia="en-GB"/>
              </w:rPr>
              <w:t>ransport since 2010/11.</w:t>
            </w:r>
          </w:p>
          <w:p w14:paraId="627021AC" w14:textId="77777777" w:rsidR="00826B86" w:rsidRPr="00ED4B7E" w:rsidRDefault="00826B86" w:rsidP="00F32C1A">
            <w:pPr>
              <w:autoSpaceDE/>
              <w:autoSpaceDN/>
              <w:adjustRightInd/>
              <w:spacing w:after="0"/>
              <w:rPr>
                <w:rFonts w:eastAsia="Times New Roman" w:cs="Arial"/>
                <w:color w:val="auto"/>
                <w:lang w:eastAsia="en-GB"/>
              </w:rPr>
            </w:pPr>
          </w:p>
        </w:tc>
      </w:tr>
      <w:tr w:rsidR="00826B86" w:rsidRPr="00ED4B7E" w14:paraId="78C40B61" w14:textId="77777777" w:rsidTr="00F32C1A">
        <w:trPr>
          <w:trHeight w:val="70"/>
        </w:trPr>
        <w:tc>
          <w:tcPr>
            <w:tcW w:w="2830" w:type="dxa"/>
            <w:gridSpan w:val="3"/>
          </w:tcPr>
          <w:p w14:paraId="698F798C" w14:textId="77777777" w:rsidR="00826B86" w:rsidRPr="00ED4B7E" w:rsidRDefault="00826B86" w:rsidP="00F32C1A">
            <w:pPr>
              <w:autoSpaceDE/>
              <w:autoSpaceDN/>
              <w:adjustRightInd/>
              <w:spacing w:after="0"/>
              <w:jc w:val="left"/>
              <w:rPr>
                <w:rFonts w:eastAsia="Times New Roman" w:cs="Arial"/>
                <w:color w:val="auto"/>
                <w:lang w:eastAsia="en-GB"/>
              </w:rPr>
            </w:pPr>
            <w:r w:rsidRPr="00ED4B7E">
              <w:rPr>
                <w:rFonts w:eastAsia="Times New Roman" w:cs="Arial"/>
                <w:b/>
                <w:color w:val="auto"/>
                <w:lang w:eastAsia="en-GB"/>
              </w:rPr>
              <w:t>Impact upon service</w:t>
            </w:r>
          </w:p>
          <w:p w14:paraId="4036F263" w14:textId="77777777" w:rsidR="00826B86" w:rsidRPr="00ED4B7E" w:rsidRDefault="00826B86" w:rsidP="00F32C1A">
            <w:pPr>
              <w:autoSpaceDE/>
              <w:autoSpaceDN/>
              <w:adjustRightInd/>
              <w:spacing w:after="0"/>
              <w:jc w:val="left"/>
              <w:rPr>
                <w:rFonts w:eastAsia="Times New Roman" w:cs="Arial"/>
                <w:color w:val="auto"/>
                <w:lang w:eastAsia="en-GB"/>
              </w:rPr>
            </w:pPr>
          </w:p>
          <w:p w14:paraId="16FD9A7B" w14:textId="77777777" w:rsidR="00826B86" w:rsidRPr="00ED4B7E" w:rsidRDefault="00826B86" w:rsidP="00F32C1A">
            <w:pPr>
              <w:autoSpaceDE/>
              <w:autoSpaceDN/>
              <w:adjustRightInd/>
              <w:spacing w:after="0"/>
              <w:jc w:val="left"/>
              <w:rPr>
                <w:rFonts w:eastAsia="Times New Roman" w:cs="Arial"/>
                <w:color w:val="auto"/>
                <w:lang w:eastAsia="en-GB"/>
              </w:rPr>
            </w:pPr>
          </w:p>
          <w:p w14:paraId="1A1C2459" w14:textId="77777777" w:rsidR="00826B86" w:rsidRPr="00ED4B7E" w:rsidRDefault="00826B86" w:rsidP="00F32C1A">
            <w:pPr>
              <w:autoSpaceDE/>
              <w:autoSpaceDN/>
              <w:adjustRightInd/>
              <w:spacing w:after="0"/>
              <w:jc w:val="left"/>
              <w:rPr>
                <w:rFonts w:eastAsia="Times New Roman" w:cs="Arial"/>
                <w:color w:val="auto"/>
                <w:lang w:eastAsia="en-GB"/>
              </w:rPr>
            </w:pPr>
          </w:p>
          <w:p w14:paraId="44AB1EA2" w14:textId="77777777" w:rsidR="00826B86" w:rsidRPr="00ED4B7E" w:rsidRDefault="00826B86" w:rsidP="00F32C1A">
            <w:pPr>
              <w:autoSpaceDE/>
              <w:autoSpaceDN/>
              <w:adjustRightInd/>
              <w:spacing w:after="0"/>
              <w:jc w:val="left"/>
              <w:rPr>
                <w:rFonts w:eastAsia="Times New Roman" w:cs="Arial"/>
                <w:color w:val="auto"/>
                <w:lang w:eastAsia="en-GB"/>
              </w:rPr>
            </w:pPr>
          </w:p>
          <w:p w14:paraId="73C2FE72" w14:textId="77777777" w:rsidR="00826B86" w:rsidRPr="00ED4B7E"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1AA85433" w14:textId="77777777" w:rsidR="00826B86" w:rsidRDefault="00826B86" w:rsidP="00F32C1A">
            <w:pPr>
              <w:autoSpaceDE/>
              <w:autoSpaceDN/>
              <w:adjustRightInd/>
              <w:spacing w:after="0"/>
              <w:rPr>
                <w:rFonts w:eastAsia="Times New Roman" w:cs="Arial"/>
                <w:color w:val="auto"/>
                <w:lang w:eastAsia="en-GB"/>
              </w:rPr>
            </w:pPr>
            <w:r w:rsidRPr="00ED4B7E">
              <w:rPr>
                <w:rFonts w:eastAsia="Times New Roman" w:cs="Arial"/>
                <w:color w:val="auto"/>
                <w:lang w:eastAsia="en-GB"/>
              </w:rPr>
              <w:t>Journeys for those who rely on door to door Dial-a-Ride services will be reduced.</w:t>
            </w:r>
          </w:p>
          <w:p w14:paraId="46B2FAE0" w14:textId="77777777" w:rsidR="00826B86" w:rsidRPr="00ED4B7E" w:rsidRDefault="00826B86" w:rsidP="00F32C1A">
            <w:pPr>
              <w:autoSpaceDE/>
              <w:autoSpaceDN/>
              <w:adjustRightInd/>
              <w:spacing w:after="0"/>
              <w:rPr>
                <w:rFonts w:eastAsia="Times New Roman" w:cs="Arial"/>
                <w:color w:val="auto"/>
                <w:lang w:eastAsia="en-GB"/>
              </w:rPr>
            </w:pPr>
          </w:p>
          <w:p w14:paraId="5B4F2EC0" w14:textId="77777777" w:rsidR="00826B86" w:rsidRDefault="00826B86" w:rsidP="00F32C1A">
            <w:pPr>
              <w:autoSpaceDE/>
              <w:autoSpaceDN/>
              <w:adjustRightInd/>
              <w:spacing w:after="0"/>
              <w:rPr>
                <w:rFonts w:eastAsia="Times New Roman" w:cs="Arial"/>
                <w:color w:val="auto"/>
                <w:lang w:eastAsia="en-GB"/>
              </w:rPr>
            </w:pPr>
            <w:r w:rsidRPr="00ED4B7E">
              <w:rPr>
                <w:rFonts w:eastAsia="Times New Roman" w:cs="Arial"/>
                <w:color w:val="auto"/>
                <w:lang w:eastAsia="en-GB"/>
              </w:rPr>
              <w:t>The viability of Community Transport may be put at risk resulting in additional services offered by the operators being lost.</w:t>
            </w:r>
          </w:p>
          <w:p w14:paraId="07C1719E" w14:textId="77777777" w:rsidR="00826B86" w:rsidRPr="00ED4B7E" w:rsidRDefault="00826B86" w:rsidP="00F32C1A">
            <w:pPr>
              <w:autoSpaceDE/>
              <w:autoSpaceDN/>
              <w:adjustRightInd/>
              <w:spacing w:after="0"/>
              <w:rPr>
                <w:rFonts w:eastAsia="Times New Roman" w:cs="Arial"/>
                <w:color w:val="auto"/>
                <w:lang w:eastAsia="en-GB"/>
              </w:rPr>
            </w:pPr>
          </w:p>
          <w:p w14:paraId="23306329" w14:textId="77777777" w:rsidR="00826B86" w:rsidRDefault="00826B86" w:rsidP="00F32C1A">
            <w:pPr>
              <w:autoSpaceDE/>
              <w:autoSpaceDN/>
              <w:adjustRightInd/>
              <w:spacing w:after="0"/>
              <w:rPr>
                <w:rFonts w:eastAsia="Times New Roman" w:cs="Arial"/>
                <w:color w:val="auto"/>
                <w:lang w:eastAsia="en-GB"/>
              </w:rPr>
            </w:pPr>
            <w:r w:rsidRPr="00ED4B7E">
              <w:rPr>
                <w:rFonts w:eastAsia="Times New Roman" w:cs="Arial"/>
                <w:color w:val="auto"/>
                <w:lang w:eastAsia="en-GB"/>
              </w:rPr>
              <w:t>Eleven workers living in Burnley will no longer be able to access employment using the Burnley BEST service.</w:t>
            </w:r>
          </w:p>
          <w:p w14:paraId="1258EE8B" w14:textId="77777777" w:rsidR="00826B86" w:rsidRPr="00ED4B7E" w:rsidRDefault="00826B86" w:rsidP="00F32C1A">
            <w:pPr>
              <w:autoSpaceDE/>
              <w:autoSpaceDN/>
              <w:adjustRightInd/>
              <w:spacing w:after="0"/>
              <w:rPr>
                <w:rFonts w:eastAsia="Times New Roman" w:cs="Arial"/>
                <w:color w:val="auto"/>
                <w:lang w:eastAsia="en-GB"/>
              </w:rPr>
            </w:pPr>
          </w:p>
        </w:tc>
      </w:tr>
      <w:tr w:rsidR="00826B86" w:rsidRPr="00ED4B7E" w14:paraId="37CFD548" w14:textId="77777777" w:rsidTr="00F32C1A">
        <w:trPr>
          <w:trHeight w:val="70"/>
        </w:trPr>
        <w:tc>
          <w:tcPr>
            <w:tcW w:w="2830" w:type="dxa"/>
            <w:gridSpan w:val="3"/>
          </w:tcPr>
          <w:p w14:paraId="13F593FC" w14:textId="77777777" w:rsidR="00826B86" w:rsidRPr="00ED4B7E" w:rsidRDefault="00826B86" w:rsidP="00F32C1A">
            <w:pPr>
              <w:autoSpaceDE/>
              <w:autoSpaceDN/>
              <w:adjustRightInd/>
              <w:spacing w:after="0"/>
              <w:jc w:val="left"/>
              <w:rPr>
                <w:rFonts w:eastAsia="Times New Roman" w:cs="Arial"/>
                <w:color w:val="auto"/>
                <w:lang w:eastAsia="en-GB"/>
              </w:rPr>
            </w:pPr>
            <w:r w:rsidRPr="00ED4B7E">
              <w:rPr>
                <w:rFonts w:eastAsia="Times New Roman" w:cs="Arial"/>
                <w:b/>
                <w:color w:val="auto"/>
                <w:lang w:eastAsia="en-GB"/>
              </w:rPr>
              <w:t>Actions needed to deliver the target savings</w:t>
            </w:r>
          </w:p>
          <w:p w14:paraId="4F3AD4E1" w14:textId="77777777" w:rsidR="00826B86" w:rsidRPr="00ED4B7E" w:rsidRDefault="00826B86" w:rsidP="00F32C1A">
            <w:pPr>
              <w:autoSpaceDE/>
              <w:autoSpaceDN/>
              <w:adjustRightInd/>
              <w:spacing w:after="0"/>
              <w:jc w:val="left"/>
              <w:rPr>
                <w:rFonts w:eastAsia="Times New Roman" w:cs="Arial"/>
                <w:color w:val="auto"/>
                <w:lang w:eastAsia="en-GB"/>
              </w:rPr>
            </w:pPr>
          </w:p>
          <w:p w14:paraId="1F05ADA2" w14:textId="77777777" w:rsidR="00826B86" w:rsidRPr="00ED4B7E" w:rsidRDefault="00826B86" w:rsidP="00F32C1A">
            <w:pPr>
              <w:autoSpaceDE/>
              <w:autoSpaceDN/>
              <w:adjustRightInd/>
              <w:spacing w:after="0"/>
              <w:jc w:val="left"/>
              <w:rPr>
                <w:rFonts w:eastAsia="Times New Roman" w:cs="Arial"/>
                <w:color w:val="auto"/>
                <w:lang w:eastAsia="en-GB"/>
              </w:rPr>
            </w:pPr>
          </w:p>
          <w:p w14:paraId="37E2D6ED" w14:textId="77777777" w:rsidR="00826B86" w:rsidRPr="00ED4B7E"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145C08FC" w14:textId="77777777" w:rsidR="00826B86" w:rsidRPr="003A0307" w:rsidRDefault="00826B86" w:rsidP="00826B86">
            <w:pPr>
              <w:pStyle w:val="ListParagraph"/>
              <w:numPr>
                <w:ilvl w:val="0"/>
                <w:numId w:val="63"/>
              </w:numPr>
              <w:autoSpaceDE/>
              <w:autoSpaceDN/>
              <w:adjustRightInd/>
              <w:spacing w:after="0"/>
              <w:rPr>
                <w:rFonts w:eastAsia="Times New Roman" w:cs="Arial"/>
                <w:color w:val="auto"/>
                <w:lang w:eastAsia="en-GB"/>
              </w:rPr>
            </w:pPr>
            <w:r w:rsidRPr="003A0307">
              <w:rPr>
                <w:rFonts w:eastAsia="Times New Roman" w:cs="Arial"/>
                <w:color w:val="auto"/>
                <w:lang w:eastAsia="en-GB"/>
              </w:rPr>
              <w:t>Consultation followed by service notice on community transport operators.</w:t>
            </w:r>
          </w:p>
          <w:p w14:paraId="29D15895" w14:textId="77777777" w:rsidR="00826B86" w:rsidRPr="003A0307" w:rsidRDefault="00826B86" w:rsidP="00826B86">
            <w:pPr>
              <w:pStyle w:val="ListParagraph"/>
              <w:numPr>
                <w:ilvl w:val="0"/>
                <w:numId w:val="63"/>
              </w:numPr>
              <w:autoSpaceDE/>
              <w:autoSpaceDN/>
              <w:adjustRightInd/>
              <w:spacing w:after="0"/>
              <w:rPr>
                <w:rFonts w:eastAsia="Times New Roman" w:cs="Arial"/>
                <w:color w:val="auto"/>
                <w:lang w:eastAsia="en-GB"/>
              </w:rPr>
            </w:pPr>
            <w:r w:rsidRPr="003A0307">
              <w:rPr>
                <w:rFonts w:eastAsia="Times New Roman" w:cs="Arial"/>
                <w:color w:val="auto"/>
                <w:lang w:eastAsia="en-GB"/>
              </w:rPr>
              <w:t>Consultation with LCC drivers on reduced working hours.</w:t>
            </w:r>
          </w:p>
          <w:p w14:paraId="5F4005F9" w14:textId="77777777" w:rsidR="00826B86" w:rsidRPr="003A0307" w:rsidRDefault="00826B86" w:rsidP="00826B86">
            <w:pPr>
              <w:pStyle w:val="ListParagraph"/>
              <w:numPr>
                <w:ilvl w:val="0"/>
                <w:numId w:val="63"/>
              </w:numPr>
              <w:autoSpaceDE/>
              <w:autoSpaceDN/>
              <w:adjustRightInd/>
              <w:spacing w:after="0"/>
              <w:rPr>
                <w:rFonts w:eastAsia="Times New Roman" w:cs="Arial"/>
                <w:color w:val="auto"/>
                <w:lang w:eastAsia="en-GB"/>
              </w:rPr>
            </w:pPr>
            <w:r w:rsidRPr="003A0307">
              <w:rPr>
                <w:rFonts w:eastAsia="Times New Roman" w:cs="Arial"/>
                <w:color w:val="auto"/>
                <w:lang w:eastAsia="en-GB"/>
              </w:rPr>
              <w:t>Burnley BEST contract not retendered.</w:t>
            </w:r>
          </w:p>
          <w:p w14:paraId="363203FD" w14:textId="77777777" w:rsidR="00826B86" w:rsidRPr="00ED4B7E" w:rsidRDefault="00826B86" w:rsidP="00F32C1A">
            <w:pPr>
              <w:autoSpaceDE/>
              <w:autoSpaceDN/>
              <w:adjustRightInd/>
              <w:spacing w:after="0"/>
              <w:rPr>
                <w:rFonts w:eastAsia="Times New Roman" w:cs="Arial"/>
                <w:color w:val="auto"/>
                <w:lang w:eastAsia="en-GB"/>
              </w:rPr>
            </w:pPr>
          </w:p>
        </w:tc>
      </w:tr>
      <w:tr w:rsidR="00826B86" w:rsidRPr="00ED4B7E" w14:paraId="17EF9661" w14:textId="77777777" w:rsidTr="00F32C1A">
        <w:trPr>
          <w:trHeight w:val="70"/>
        </w:trPr>
        <w:tc>
          <w:tcPr>
            <w:tcW w:w="2830" w:type="dxa"/>
            <w:gridSpan w:val="3"/>
          </w:tcPr>
          <w:p w14:paraId="3B35F2DD" w14:textId="77777777" w:rsidR="00826B86" w:rsidRPr="00ED4B7E" w:rsidRDefault="00826B86" w:rsidP="00F32C1A">
            <w:pPr>
              <w:autoSpaceDE/>
              <w:autoSpaceDN/>
              <w:adjustRightInd/>
              <w:spacing w:after="0"/>
              <w:jc w:val="left"/>
              <w:rPr>
                <w:rFonts w:eastAsia="Times New Roman" w:cs="Arial"/>
                <w:color w:val="auto"/>
                <w:lang w:eastAsia="en-GB"/>
              </w:rPr>
            </w:pPr>
            <w:r w:rsidRPr="00ED4B7E">
              <w:rPr>
                <w:rFonts w:eastAsia="Times New Roman" w:cs="Arial"/>
                <w:b/>
                <w:color w:val="auto"/>
                <w:lang w:eastAsia="en-GB"/>
              </w:rPr>
              <w:t>What are the risks associated with this saving and how will they be mitigated</w:t>
            </w:r>
          </w:p>
          <w:p w14:paraId="1FB2DB9C" w14:textId="77777777" w:rsidR="00826B86" w:rsidRPr="00ED4B7E" w:rsidRDefault="00826B86" w:rsidP="00F32C1A">
            <w:pPr>
              <w:autoSpaceDE/>
              <w:autoSpaceDN/>
              <w:adjustRightInd/>
              <w:spacing w:after="0"/>
              <w:jc w:val="left"/>
              <w:rPr>
                <w:rFonts w:eastAsia="Times New Roman" w:cs="Arial"/>
                <w:color w:val="auto"/>
                <w:lang w:eastAsia="en-GB"/>
              </w:rPr>
            </w:pPr>
          </w:p>
          <w:p w14:paraId="2B9FA28D" w14:textId="77777777" w:rsidR="00826B86" w:rsidRPr="00ED4B7E" w:rsidRDefault="00826B86" w:rsidP="00F32C1A">
            <w:pPr>
              <w:autoSpaceDE/>
              <w:autoSpaceDN/>
              <w:adjustRightInd/>
              <w:spacing w:after="0"/>
              <w:jc w:val="left"/>
              <w:rPr>
                <w:rFonts w:eastAsia="Times New Roman" w:cs="Arial"/>
                <w:color w:val="auto"/>
                <w:lang w:eastAsia="en-GB"/>
              </w:rPr>
            </w:pPr>
          </w:p>
          <w:p w14:paraId="262BBB83" w14:textId="77777777" w:rsidR="00826B86" w:rsidRPr="00ED4B7E" w:rsidRDefault="00826B86" w:rsidP="00F32C1A">
            <w:pPr>
              <w:autoSpaceDE/>
              <w:autoSpaceDN/>
              <w:adjustRightInd/>
              <w:spacing w:after="0"/>
              <w:jc w:val="left"/>
              <w:rPr>
                <w:rFonts w:eastAsia="Times New Roman" w:cs="Arial"/>
                <w:color w:val="auto"/>
                <w:lang w:eastAsia="en-GB"/>
              </w:rPr>
            </w:pPr>
          </w:p>
          <w:p w14:paraId="76C56495" w14:textId="77777777" w:rsidR="00826B86" w:rsidRPr="00ED4B7E" w:rsidRDefault="00826B86" w:rsidP="00F32C1A">
            <w:pPr>
              <w:autoSpaceDE/>
              <w:autoSpaceDN/>
              <w:adjustRightInd/>
              <w:spacing w:after="0"/>
              <w:jc w:val="left"/>
              <w:rPr>
                <w:rFonts w:eastAsia="Times New Roman" w:cs="Arial"/>
                <w:color w:val="auto"/>
                <w:lang w:eastAsia="en-GB"/>
              </w:rPr>
            </w:pPr>
          </w:p>
          <w:p w14:paraId="0DB099B9" w14:textId="77777777" w:rsidR="00826B86" w:rsidRPr="00ED4B7E"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4B060FC5" w14:textId="77777777" w:rsidR="00826B86" w:rsidRPr="00ED4B7E" w:rsidRDefault="00826B86" w:rsidP="00F32C1A">
            <w:pPr>
              <w:autoSpaceDE/>
              <w:autoSpaceDN/>
              <w:adjustRightInd/>
              <w:spacing w:after="0"/>
              <w:rPr>
                <w:rFonts w:eastAsia="Times New Roman" w:cs="Arial"/>
                <w:color w:val="auto"/>
                <w:lang w:eastAsia="en-GB"/>
              </w:rPr>
            </w:pPr>
            <w:r w:rsidRPr="00ED4B7E">
              <w:rPr>
                <w:rFonts w:eastAsia="Times New Roman" w:cs="Arial"/>
                <w:color w:val="auto"/>
                <w:lang w:eastAsia="en-GB"/>
              </w:rPr>
              <w:t>If the L</w:t>
            </w:r>
            <w:r>
              <w:rPr>
                <w:rFonts w:eastAsia="Times New Roman" w:cs="Arial"/>
                <w:color w:val="auto"/>
                <w:lang w:eastAsia="en-GB"/>
              </w:rPr>
              <w:t xml:space="preserve">ancashire </w:t>
            </w:r>
            <w:r w:rsidRPr="00ED4B7E">
              <w:rPr>
                <w:rFonts w:eastAsia="Times New Roman" w:cs="Arial"/>
                <w:color w:val="auto"/>
                <w:lang w:eastAsia="en-GB"/>
              </w:rPr>
              <w:t>C</w:t>
            </w:r>
            <w:r>
              <w:rPr>
                <w:rFonts w:eastAsia="Times New Roman" w:cs="Arial"/>
                <w:color w:val="auto"/>
                <w:lang w:eastAsia="en-GB"/>
              </w:rPr>
              <w:t xml:space="preserve">ounty </w:t>
            </w:r>
            <w:r w:rsidRPr="00ED4B7E">
              <w:rPr>
                <w:rFonts w:eastAsia="Times New Roman" w:cs="Arial"/>
                <w:color w:val="auto"/>
                <w:lang w:eastAsia="en-GB"/>
              </w:rPr>
              <w:t>C</w:t>
            </w:r>
            <w:r>
              <w:rPr>
                <w:rFonts w:eastAsia="Times New Roman" w:cs="Arial"/>
                <w:color w:val="auto"/>
                <w:lang w:eastAsia="en-GB"/>
              </w:rPr>
              <w:t>ouncil</w:t>
            </w:r>
            <w:r w:rsidRPr="00ED4B7E">
              <w:rPr>
                <w:rFonts w:eastAsia="Times New Roman" w:cs="Arial"/>
                <w:color w:val="auto"/>
                <w:lang w:eastAsia="en-GB"/>
              </w:rPr>
              <w:t xml:space="preserve"> funding were to be reduced, the financial viability of the C</w:t>
            </w:r>
            <w:r>
              <w:rPr>
                <w:rFonts w:eastAsia="Times New Roman" w:cs="Arial"/>
                <w:color w:val="auto"/>
                <w:lang w:eastAsia="en-GB"/>
              </w:rPr>
              <w:t xml:space="preserve">ommunity </w:t>
            </w:r>
            <w:r w:rsidRPr="00ED4B7E">
              <w:rPr>
                <w:rFonts w:eastAsia="Times New Roman" w:cs="Arial"/>
                <w:color w:val="auto"/>
                <w:lang w:eastAsia="en-GB"/>
              </w:rPr>
              <w:t>T</w:t>
            </w:r>
            <w:r>
              <w:rPr>
                <w:rFonts w:eastAsia="Times New Roman" w:cs="Arial"/>
                <w:color w:val="auto"/>
                <w:lang w:eastAsia="en-GB"/>
              </w:rPr>
              <w:t>ransport</w:t>
            </w:r>
            <w:r w:rsidRPr="00ED4B7E">
              <w:rPr>
                <w:rFonts w:eastAsia="Times New Roman" w:cs="Arial"/>
                <w:color w:val="auto"/>
                <w:lang w:eastAsia="en-GB"/>
              </w:rPr>
              <w:t xml:space="preserve"> operators could be compromised.</w:t>
            </w:r>
          </w:p>
          <w:p w14:paraId="4297CFEF" w14:textId="77777777" w:rsidR="00826B86" w:rsidRPr="00ED4B7E" w:rsidRDefault="00826B86" w:rsidP="00F32C1A">
            <w:pPr>
              <w:autoSpaceDE/>
              <w:autoSpaceDN/>
              <w:adjustRightInd/>
              <w:spacing w:after="0"/>
              <w:rPr>
                <w:rFonts w:eastAsia="Times New Roman" w:cs="Arial"/>
                <w:color w:val="auto"/>
                <w:lang w:eastAsia="en-GB"/>
              </w:rPr>
            </w:pPr>
          </w:p>
          <w:p w14:paraId="5510D5B8" w14:textId="77777777" w:rsidR="00826B86" w:rsidRDefault="00826B86" w:rsidP="00F32C1A">
            <w:pPr>
              <w:autoSpaceDE/>
              <w:autoSpaceDN/>
              <w:adjustRightInd/>
              <w:spacing w:after="0"/>
              <w:rPr>
                <w:rFonts w:eastAsia="Times New Roman" w:cs="Arial"/>
                <w:color w:val="auto"/>
                <w:lang w:eastAsia="en-GB"/>
              </w:rPr>
            </w:pPr>
            <w:r w:rsidRPr="00ED4B7E">
              <w:rPr>
                <w:rFonts w:eastAsia="Times New Roman" w:cs="Arial"/>
                <w:color w:val="auto"/>
                <w:lang w:eastAsia="en-GB"/>
              </w:rPr>
              <w:t>A reduction in service will have a negative impact on users, many of whom have protected characteristics as set out in the Public Sector Equality Duty.  These impacts are addressed in the accompanying Equality Impact Assessment.</w:t>
            </w:r>
          </w:p>
          <w:p w14:paraId="01E3E224" w14:textId="77777777" w:rsidR="00826B86" w:rsidRPr="00ED4B7E" w:rsidRDefault="00826B86" w:rsidP="00F32C1A">
            <w:pPr>
              <w:autoSpaceDE/>
              <w:autoSpaceDN/>
              <w:adjustRightInd/>
              <w:spacing w:after="0"/>
              <w:rPr>
                <w:rFonts w:eastAsia="Times New Roman" w:cs="Arial"/>
                <w:color w:val="auto"/>
                <w:lang w:eastAsia="en-GB"/>
              </w:rPr>
            </w:pPr>
          </w:p>
          <w:p w14:paraId="1E6740F1" w14:textId="77777777" w:rsidR="00826B86" w:rsidRPr="00ED4B7E" w:rsidRDefault="00826B86" w:rsidP="00F32C1A">
            <w:pPr>
              <w:autoSpaceDE/>
              <w:autoSpaceDN/>
              <w:adjustRightInd/>
              <w:spacing w:after="0"/>
              <w:rPr>
                <w:rFonts w:eastAsia="Times New Roman" w:cs="Arial"/>
                <w:color w:val="auto"/>
                <w:lang w:eastAsia="en-GB"/>
              </w:rPr>
            </w:pPr>
            <w:r w:rsidRPr="00ED4B7E">
              <w:rPr>
                <w:rFonts w:eastAsia="Times New Roman" w:cs="Arial"/>
                <w:color w:val="auto"/>
                <w:lang w:eastAsia="en-GB"/>
              </w:rPr>
              <w:t>Employees currently relying on Burnley BEST may no longer be able to access their jobs.</w:t>
            </w:r>
          </w:p>
          <w:p w14:paraId="7A332A6D" w14:textId="77777777" w:rsidR="00826B86" w:rsidRPr="00ED4B7E" w:rsidRDefault="00826B86" w:rsidP="00F32C1A">
            <w:pPr>
              <w:autoSpaceDE/>
              <w:autoSpaceDN/>
              <w:adjustRightInd/>
              <w:spacing w:after="0"/>
              <w:rPr>
                <w:rFonts w:eastAsia="Times New Roman" w:cs="Arial"/>
                <w:color w:val="auto"/>
                <w:lang w:eastAsia="en-GB"/>
              </w:rPr>
            </w:pPr>
          </w:p>
        </w:tc>
      </w:tr>
    </w:tbl>
    <w:p w14:paraId="5D68C79A" w14:textId="77777777" w:rsidR="00826B86" w:rsidRPr="00ED4B7E" w:rsidRDefault="00826B86" w:rsidP="00826B86">
      <w:pPr>
        <w:autoSpaceDE/>
        <w:autoSpaceDN/>
        <w:adjustRightInd/>
        <w:spacing w:after="0"/>
        <w:jc w:val="left"/>
        <w:rPr>
          <w:rFonts w:eastAsia="Times New Roman" w:cs="Arial"/>
          <w:color w:val="auto"/>
          <w:lang w:eastAsia="en-GB"/>
        </w:rPr>
      </w:pPr>
    </w:p>
    <w:p w14:paraId="17BE39E9" w14:textId="77777777" w:rsidR="00826B86" w:rsidRPr="00ED4B7E" w:rsidRDefault="00826B86" w:rsidP="00826B86">
      <w:pPr>
        <w:autoSpaceDE/>
        <w:autoSpaceDN/>
        <w:adjustRightInd/>
        <w:spacing w:after="0"/>
        <w:jc w:val="left"/>
        <w:rPr>
          <w:rFonts w:eastAsia="Times New Roman" w:cs="Arial"/>
          <w:b/>
          <w:color w:val="auto"/>
          <w:lang w:eastAsia="en-GB"/>
        </w:rPr>
      </w:pPr>
      <w:r w:rsidRPr="00ED4B7E">
        <w:rPr>
          <w:rFonts w:eastAsia="Times New Roman" w:cs="Arial"/>
          <w:b/>
          <w:color w:val="auto"/>
          <w:lang w:eastAsia="en-GB"/>
        </w:rPr>
        <w:t xml:space="preserve">What does this service deliver? </w:t>
      </w:r>
    </w:p>
    <w:p w14:paraId="77C066C0" w14:textId="77777777" w:rsidR="00826B86" w:rsidRPr="00ED4B7E" w:rsidRDefault="00826B86" w:rsidP="00826B86">
      <w:pPr>
        <w:autoSpaceDE/>
        <w:autoSpaceDN/>
        <w:adjustRightInd/>
        <w:spacing w:after="0"/>
        <w:jc w:val="left"/>
        <w:rPr>
          <w:rFonts w:eastAsia="Times New Roman" w:cs="Arial"/>
          <w:b/>
          <w:color w:val="auto"/>
          <w:lang w:eastAsia="en-GB"/>
        </w:rPr>
      </w:pPr>
    </w:p>
    <w:p w14:paraId="2B32BC0D" w14:textId="77777777" w:rsidR="00826B86" w:rsidRPr="00ED4B7E" w:rsidRDefault="00826B86" w:rsidP="00826B86">
      <w:pPr>
        <w:autoSpaceDE/>
        <w:autoSpaceDN/>
        <w:adjustRightInd/>
        <w:spacing w:after="0"/>
        <w:rPr>
          <w:rFonts w:eastAsia="Times New Roman" w:cs="Arial"/>
          <w:color w:val="auto"/>
          <w:lang w:eastAsia="en-GB"/>
        </w:rPr>
      </w:pPr>
      <w:r w:rsidRPr="00ED4B7E">
        <w:rPr>
          <w:rFonts w:eastAsia="Times New Roman" w:cs="Arial"/>
          <w:color w:val="auto"/>
          <w:lang w:eastAsia="en-GB"/>
        </w:rPr>
        <w:t>Community Transport services are provided to eligible users  by a consortium of C</w:t>
      </w:r>
      <w:r>
        <w:rPr>
          <w:rFonts w:eastAsia="Times New Roman" w:cs="Arial"/>
          <w:color w:val="auto"/>
          <w:lang w:eastAsia="en-GB"/>
        </w:rPr>
        <w:t xml:space="preserve">ommunity </w:t>
      </w:r>
      <w:r w:rsidRPr="00ED4B7E">
        <w:rPr>
          <w:rFonts w:eastAsia="Times New Roman" w:cs="Arial"/>
          <w:color w:val="auto"/>
          <w:lang w:eastAsia="en-GB"/>
        </w:rPr>
        <w:t>T</w:t>
      </w:r>
      <w:r>
        <w:rPr>
          <w:rFonts w:eastAsia="Times New Roman" w:cs="Arial"/>
          <w:color w:val="auto"/>
          <w:lang w:eastAsia="en-GB"/>
        </w:rPr>
        <w:t>ransport</w:t>
      </w:r>
      <w:r w:rsidRPr="00ED4B7E">
        <w:rPr>
          <w:rFonts w:eastAsia="Times New Roman" w:cs="Arial"/>
          <w:color w:val="auto"/>
          <w:lang w:eastAsia="en-GB"/>
        </w:rPr>
        <w:t xml:space="preserve"> operators the consortium operates services in Ribble Valley, Preston and South Ribble, Chorley and West Lancashire under contract </w:t>
      </w:r>
      <w:r>
        <w:rPr>
          <w:rFonts w:eastAsia="Times New Roman" w:cs="Arial"/>
          <w:color w:val="auto"/>
          <w:lang w:eastAsia="en-GB"/>
        </w:rPr>
        <w:t>to Lancashire County Council. LC</w:t>
      </w:r>
      <w:r w:rsidRPr="00ED4B7E">
        <w:rPr>
          <w:rFonts w:eastAsia="Times New Roman" w:cs="Arial"/>
          <w:color w:val="auto"/>
          <w:lang w:eastAsia="en-GB"/>
        </w:rPr>
        <w:t>C's Travelcare provides an off-peak Dial-a-Ride service in the other six districts.</w:t>
      </w:r>
    </w:p>
    <w:p w14:paraId="54651291" w14:textId="77777777" w:rsidR="00826B86" w:rsidRPr="00ED4B7E" w:rsidRDefault="00826B86" w:rsidP="00826B86">
      <w:pPr>
        <w:autoSpaceDE/>
        <w:autoSpaceDN/>
        <w:adjustRightInd/>
        <w:spacing w:after="0"/>
        <w:rPr>
          <w:rFonts w:eastAsia="Times New Roman" w:cs="Arial"/>
          <w:color w:val="auto"/>
          <w:lang w:eastAsia="en-GB"/>
        </w:rPr>
      </w:pPr>
    </w:p>
    <w:p w14:paraId="44862855" w14:textId="77777777" w:rsidR="00826B86" w:rsidRPr="00ED4B7E" w:rsidRDefault="00826B86" w:rsidP="00826B86">
      <w:pPr>
        <w:autoSpaceDE/>
        <w:autoSpaceDN/>
        <w:adjustRightInd/>
        <w:spacing w:after="0"/>
        <w:rPr>
          <w:rFonts w:eastAsia="Times New Roman" w:cs="Arial"/>
          <w:color w:val="auto"/>
          <w:lang w:eastAsia="en-GB"/>
        </w:rPr>
      </w:pPr>
      <w:r w:rsidRPr="00ED4B7E">
        <w:rPr>
          <w:rFonts w:eastAsia="Times New Roman" w:cs="Arial"/>
          <w:color w:val="auto"/>
          <w:lang w:eastAsia="en-GB"/>
        </w:rPr>
        <w:t>The consortium provides Dial-a-Ride which are door-to-door services within their operating areas, using vehicles specially adapted to make them easy to use. Vehicles are equipped with lifts and passenger restraints so that wheelchair users can travel without having to transfer to a seat. Services may run to a broad route and timetable. Customers are required to book these services at least 24 hours in advance.</w:t>
      </w:r>
    </w:p>
    <w:p w14:paraId="69C60EAE" w14:textId="77777777" w:rsidR="00826B86" w:rsidRPr="00ED4B7E" w:rsidRDefault="00826B86" w:rsidP="00826B86">
      <w:pPr>
        <w:autoSpaceDE/>
        <w:autoSpaceDN/>
        <w:adjustRightInd/>
        <w:spacing w:after="0"/>
        <w:rPr>
          <w:rFonts w:eastAsia="Times New Roman" w:cs="Arial"/>
          <w:color w:val="auto"/>
          <w:lang w:eastAsia="en-GB"/>
        </w:rPr>
      </w:pPr>
    </w:p>
    <w:p w14:paraId="6E2E2630" w14:textId="77777777" w:rsidR="00826B86" w:rsidRPr="00ED4B7E" w:rsidRDefault="00826B86" w:rsidP="00826B86">
      <w:pPr>
        <w:autoSpaceDE/>
        <w:autoSpaceDN/>
        <w:adjustRightInd/>
        <w:spacing w:after="0"/>
        <w:rPr>
          <w:rFonts w:eastAsia="Times New Roman" w:cs="Arial"/>
          <w:color w:val="auto"/>
          <w:lang w:eastAsia="en-GB"/>
        </w:rPr>
      </w:pPr>
      <w:r w:rsidRPr="00ED4B7E">
        <w:rPr>
          <w:rFonts w:eastAsia="Times New Roman" w:cs="Arial"/>
          <w:color w:val="auto"/>
          <w:lang w:eastAsia="en-GB"/>
        </w:rPr>
        <w:t>Community Transport also provides a Community Car Scheme where volunteer drivers pick up pre-arranged bookings and take individuals to various appointments, as required.</w:t>
      </w:r>
    </w:p>
    <w:p w14:paraId="7B7BFEBD" w14:textId="77777777" w:rsidR="00826B86" w:rsidRDefault="00826B86" w:rsidP="00826B86">
      <w:pPr>
        <w:spacing w:after="0" w:line="259" w:lineRule="auto"/>
        <w:rPr>
          <w:rFonts w:cs="Arial"/>
          <w:b/>
        </w:rPr>
      </w:pPr>
    </w:p>
    <w:p w14:paraId="5EE889E0" w14:textId="77777777" w:rsidR="00826B86" w:rsidRDefault="00826B86" w:rsidP="00826B86">
      <w:pPr>
        <w:spacing w:after="0" w:line="259" w:lineRule="auto"/>
        <w:rPr>
          <w:rFonts w:cs="Arial"/>
          <w:b/>
        </w:rPr>
      </w:pPr>
    </w:p>
    <w:p w14:paraId="19FE41E6" w14:textId="77777777" w:rsidR="00826B86" w:rsidRDefault="00826B86" w:rsidP="00826B86">
      <w:pPr>
        <w:spacing w:after="0" w:line="259" w:lineRule="auto"/>
        <w:rPr>
          <w:rFonts w:cs="Arial"/>
          <w:b/>
        </w:rPr>
      </w:pPr>
    </w:p>
    <w:p w14:paraId="4A32E122" w14:textId="77777777" w:rsidR="00826B86" w:rsidRDefault="00826B86" w:rsidP="00826B86">
      <w:pPr>
        <w:spacing w:after="0" w:line="259" w:lineRule="auto"/>
        <w:rPr>
          <w:rFonts w:cs="Arial"/>
          <w:b/>
        </w:rPr>
      </w:pPr>
    </w:p>
    <w:p w14:paraId="1CF3A142" w14:textId="77777777" w:rsidR="00826B86" w:rsidRDefault="00826B86" w:rsidP="00826B86">
      <w:pPr>
        <w:autoSpaceDE/>
        <w:autoSpaceDN/>
        <w:adjustRightInd/>
        <w:spacing w:after="0" w:line="259" w:lineRule="auto"/>
        <w:jc w:val="left"/>
        <w:rPr>
          <w:rFonts w:cs="Arial"/>
          <w:b/>
        </w:rPr>
      </w:pPr>
    </w:p>
    <w:p w14:paraId="497E1487" w14:textId="77777777" w:rsidR="00826B86" w:rsidRDefault="00826B86" w:rsidP="00826B86">
      <w:pPr>
        <w:autoSpaceDE/>
        <w:autoSpaceDN/>
        <w:adjustRightInd/>
        <w:spacing w:after="0" w:line="259" w:lineRule="auto"/>
        <w:jc w:val="left"/>
        <w:rPr>
          <w:rFonts w:cs="Arial"/>
          <w:b/>
        </w:rPr>
      </w:pPr>
    </w:p>
    <w:p w14:paraId="04E657B0" w14:textId="77777777" w:rsidR="00826B86" w:rsidRDefault="00826B86" w:rsidP="00826B86">
      <w:pPr>
        <w:autoSpaceDE/>
        <w:autoSpaceDN/>
        <w:adjustRightInd/>
        <w:spacing w:after="0" w:line="259" w:lineRule="auto"/>
        <w:jc w:val="left"/>
        <w:rPr>
          <w:rFonts w:hAnsi="Calibri" w:cs="Times New Roman"/>
          <w:b/>
          <w:color w:val="auto"/>
          <w:u w:val="single"/>
          <w:lang w:eastAsia="en-GB"/>
        </w:rPr>
      </w:pPr>
    </w:p>
    <w:p w14:paraId="13BEA9D8" w14:textId="77777777" w:rsidR="00826B86" w:rsidRDefault="00826B86" w:rsidP="00826B86">
      <w:pPr>
        <w:autoSpaceDE/>
        <w:autoSpaceDN/>
        <w:adjustRightInd/>
        <w:spacing w:after="0" w:line="259" w:lineRule="auto"/>
        <w:jc w:val="left"/>
        <w:rPr>
          <w:rFonts w:hAnsi="Calibri" w:cs="Times New Roman"/>
          <w:b/>
          <w:color w:val="auto"/>
          <w:u w:val="single"/>
          <w:lang w:eastAsia="en-GB"/>
        </w:rPr>
      </w:pPr>
    </w:p>
    <w:p w14:paraId="14869212" w14:textId="77777777" w:rsidR="00826B86" w:rsidRDefault="00826B86" w:rsidP="00826B86">
      <w:pPr>
        <w:autoSpaceDE/>
        <w:autoSpaceDN/>
        <w:adjustRightInd/>
        <w:spacing w:after="0" w:line="259" w:lineRule="auto"/>
        <w:jc w:val="left"/>
        <w:rPr>
          <w:rFonts w:hAnsi="Calibri" w:cs="Times New Roman"/>
          <w:b/>
          <w:color w:val="auto"/>
          <w:u w:val="single"/>
          <w:lang w:eastAsia="en-GB"/>
        </w:rPr>
      </w:pPr>
    </w:p>
    <w:p w14:paraId="099E84C6" w14:textId="77777777" w:rsidR="00826B86" w:rsidRDefault="00826B86" w:rsidP="00826B86">
      <w:pPr>
        <w:autoSpaceDE/>
        <w:autoSpaceDN/>
        <w:adjustRightInd/>
        <w:spacing w:after="0" w:line="259" w:lineRule="auto"/>
        <w:jc w:val="left"/>
        <w:rPr>
          <w:rFonts w:hAnsi="Calibri" w:cs="Times New Roman"/>
          <w:b/>
          <w:color w:val="auto"/>
          <w:u w:val="single"/>
          <w:lang w:eastAsia="en-GB"/>
        </w:rPr>
      </w:pPr>
    </w:p>
    <w:p w14:paraId="2158574E" w14:textId="77777777" w:rsidR="00826B86" w:rsidRDefault="00826B86" w:rsidP="00826B86">
      <w:pPr>
        <w:autoSpaceDE/>
        <w:autoSpaceDN/>
        <w:adjustRightInd/>
        <w:spacing w:after="0" w:line="259" w:lineRule="auto"/>
        <w:jc w:val="left"/>
        <w:rPr>
          <w:rFonts w:hAnsi="Calibri" w:cs="Times New Roman"/>
          <w:b/>
          <w:color w:val="auto"/>
          <w:u w:val="single"/>
          <w:lang w:eastAsia="en-GB"/>
        </w:rPr>
      </w:pPr>
    </w:p>
    <w:p w14:paraId="551A07BA" w14:textId="77777777" w:rsidR="00826B86" w:rsidRDefault="00826B86" w:rsidP="00826B86">
      <w:pPr>
        <w:autoSpaceDE/>
        <w:autoSpaceDN/>
        <w:adjustRightInd/>
        <w:spacing w:after="0" w:line="259" w:lineRule="auto"/>
        <w:jc w:val="left"/>
        <w:rPr>
          <w:rFonts w:hAnsi="Calibri" w:cs="Times New Roman"/>
          <w:b/>
          <w:color w:val="auto"/>
          <w:u w:val="single"/>
          <w:lang w:eastAsia="en-GB"/>
        </w:rPr>
      </w:pPr>
    </w:p>
    <w:p w14:paraId="62A753D8" w14:textId="77777777" w:rsidR="00826B86" w:rsidRDefault="00826B86" w:rsidP="00826B86">
      <w:pPr>
        <w:autoSpaceDE/>
        <w:autoSpaceDN/>
        <w:adjustRightInd/>
        <w:spacing w:after="0" w:line="259" w:lineRule="auto"/>
        <w:jc w:val="left"/>
        <w:rPr>
          <w:rFonts w:hAnsi="Calibri" w:cs="Times New Roman"/>
          <w:b/>
          <w:color w:val="auto"/>
          <w:u w:val="single"/>
          <w:lang w:eastAsia="en-GB"/>
        </w:rPr>
      </w:pPr>
    </w:p>
    <w:p w14:paraId="4848672D" w14:textId="77777777" w:rsidR="00826B86" w:rsidRDefault="00826B86" w:rsidP="00826B86">
      <w:pPr>
        <w:autoSpaceDE/>
        <w:autoSpaceDN/>
        <w:adjustRightInd/>
        <w:spacing w:after="0" w:line="259" w:lineRule="auto"/>
        <w:jc w:val="left"/>
        <w:rPr>
          <w:rFonts w:hAnsi="Calibri" w:cs="Times New Roman"/>
          <w:b/>
          <w:color w:val="auto"/>
          <w:u w:val="single"/>
          <w:lang w:eastAsia="en-GB"/>
        </w:rPr>
      </w:pPr>
    </w:p>
    <w:p w14:paraId="1CAAFDCB" w14:textId="77777777" w:rsidR="00826B86" w:rsidRDefault="00826B86" w:rsidP="00826B86">
      <w:pPr>
        <w:autoSpaceDE/>
        <w:autoSpaceDN/>
        <w:adjustRightInd/>
        <w:spacing w:after="0" w:line="259" w:lineRule="auto"/>
        <w:jc w:val="left"/>
        <w:rPr>
          <w:rFonts w:hAnsi="Calibri" w:cs="Times New Roman"/>
          <w:b/>
          <w:color w:val="auto"/>
          <w:u w:val="single"/>
          <w:lang w:eastAsia="en-GB"/>
        </w:rPr>
      </w:pPr>
    </w:p>
    <w:p w14:paraId="66D7236B" w14:textId="77777777" w:rsidR="00826B86" w:rsidRDefault="00826B86" w:rsidP="00826B86">
      <w:pPr>
        <w:autoSpaceDE/>
        <w:autoSpaceDN/>
        <w:adjustRightInd/>
        <w:spacing w:after="0" w:line="259" w:lineRule="auto"/>
        <w:jc w:val="left"/>
        <w:rPr>
          <w:rFonts w:hAnsi="Calibri" w:cs="Times New Roman"/>
          <w:b/>
          <w:color w:val="auto"/>
          <w:u w:val="single"/>
          <w:lang w:eastAsia="en-GB"/>
        </w:rPr>
      </w:pPr>
    </w:p>
    <w:p w14:paraId="6676B56E" w14:textId="77777777" w:rsidR="00826B86" w:rsidRDefault="00826B86" w:rsidP="00826B86">
      <w:pPr>
        <w:autoSpaceDE/>
        <w:autoSpaceDN/>
        <w:adjustRightInd/>
        <w:spacing w:after="0" w:line="259" w:lineRule="auto"/>
        <w:jc w:val="left"/>
        <w:rPr>
          <w:rFonts w:hAnsi="Calibri" w:cs="Times New Roman"/>
          <w:b/>
          <w:color w:val="auto"/>
          <w:u w:val="single"/>
          <w:lang w:eastAsia="en-GB"/>
        </w:rPr>
      </w:pPr>
    </w:p>
    <w:p w14:paraId="731B3CF0" w14:textId="77777777" w:rsidR="00826B86" w:rsidRPr="00CE094E" w:rsidRDefault="00826B86" w:rsidP="00826B86">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drawing>
          <wp:anchor distT="0" distB="0" distL="114300" distR="114300" simplePos="0" relativeHeight="251681280" behindDoc="1" locked="0" layoutInCell="1" allowOverlap="1" wp14:anchorId="19BF0D1C" wp14:editId="51669FEC">
            <wp:simplePos x="0" y="0"/>
            <wp:positionH relativeFrom="column">
              <wp:posOffset>-914400</wp:posOffset>
            </wp:positionH>
            <wp:positionV relativeFrom="paragraph">
              <wp:posOffset>-1028700</wp:posOffset>
            </wp:positionV>
            <wp:extent cx="7647940" cy="10858500"/>
            <wp:effectExtent l="19050" t="0" r="0" b="0"/>
            <wp:wrapNone/>
            <wp:docPr id="26" name="Picture 26"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9"/>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76FDA651"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7BE25740"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353A2CC2"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13D3E7B8"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436D3E22"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50F57258"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73308B8F"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866D4E0"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0C016CD2"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DB866CB"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164C3D8F"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05E25931" w14:textId="77777777" w:rsidR="00826B86" w:rsidRPr="00CE094E" w:rsidRDefault="00826B86" w:rsidP="00826B86">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82304" behindDoc="0" locked="0" layoutInCell="1" allowOverlap="1" wp14:anchorId="69120425" wp14:editId="7335E292">
                <wp:simplePos x="0" y="0"/>
                <wp:positionH relativeFrom="column">
                  <wp:posOffset>-342900</wp:posOffset>
                </wp:positionH>
                <wp:positionV relativeFrom="paragraph">
                  <wp:posOffset>188595</wp:posOffset>
                </wp:positionV>
                <wp:extent cx="4914900" cy="4495800"/>
                <wp:effectExtent l="0" t="0" r="0" b="0"/>
                <wp:wrapNone/>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7629E"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563F316C" w14:textId="77777777" w:rsidR="00F32C1A" w:rsidRPr="009838D0" w:rsidRDefault="00F32C1A" w:rsidP="00826B86">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CMTY024 (1 of 2): Reduction in Dial-a Ride/Community Transport Provision</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5157D6E6" w14:textId="77777777" w:rsidR="00F32C1A" w:rsidRPr="002F35BA" w:rsidRDefault="00F32C1A" w:rsidP="00826B86">
                            <w:pPr>
                              <w:rPr>
                                <w:rFonts w:ascii="Corbel" w:hAnsi="Corbel"/>
                                <w:b/>
                                <w:sz w:val="44"/>
                              </w:rPr>
                            </w:pPr>
                          </w:p>
                          <w:p w14:paraId="31DC0727" w14:textId="77777777" w:rsidR="00F32C1A" w:rsidRPr="002F35BA" w:rsidRDefault="00F32C1A" w:rsidP="00826B86">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20425" id="_x0000_s1036" type="#_x0000_t202" style="position:absolute;margin-left:-27pt;margin-top:14.85pt;width:387pt;height:35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" filled="f" stroked="f">
                <v:textbox inset=",7.2pt,,7.2pt">
                  <w:txbxContent>
                    <w:p w14:paraId="6167629E"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563F316C" w14:textId="77777777" w:rsidR="00F32C1A" w:rsidRPr="009838D0" w:rsidRDefault="00F32C1A" w:rsidP="00826B86">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CMTY024 (1 of 2): Reduction in Dial-a Ride/Community Transport Provision</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January 2018</w:t>
                      </w:r>
                    </w:p>
                    <w:p w14:paraId="5157D6E6" w14:textId="77777777" w:rsidR="00F32C1A" w:rsidRPr="002F35BA" w:rsidRDefault="00F32C1A" w:rsidP="00826B86">
                      <w:pPr>
                        <w:rPr>
                          <w:rFonts w:ascii="Corbel" w:hAnsi="Corbel"/>
                          <w:b/>
                          <w:sz w:val="44"/>
                        </w:rPr>
                      </w:pPr>
                    </w:p>
                    <w:p w14:paraId="31DC0727" w14:textId="77777777" w:rsidR="00F32C1A" w:rsidRPr="002F35BA" w:rsidRDefault="00F32C1A" w:rsidP="00826B86">
                      <w:pPr>
                        <w:rPr>
                          <w:rFonts w:ascii="Corbel" w:hAnsi="Corbel"/>
                        </w:rPr>
                      </w:pPr>
                    </w:p>
                  </w:txbxContent>
                </v:textbox>
              </v:shape>
            </w:pict>
          </mc:Fallback>
        </mc:AlternateContent>
      </w:r>
    </w:p>
    <w:p w14:paraId="57844FCB"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09F5F1EC"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3B4E8FAD"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4FEAA861"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784A647B"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58FDBB51"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1907FD5A"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628F20E3"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7ED9156" w14:textId="77777777" w:rsidR="00826B86" w:rsidRPr="00CE094E" w:rsidRDefault="00826B86" w:rsidP="00826B86">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5FED6728" w14:textId="77777777" w:rsidR="00826B86" w:rsidRPr="00D22DF7" w:rsidRDefault="00826B86" w:rsidP="00826B86">
      <w:pPr>
        <w:autoSpaceDE/>
        <w:autoSpaceDN/>
        <w:adjustRightInd/>
        <w:spacing w:after="0" w:line="276" w:lineRule="auto"/>
        <w:outlineLvl w:val="0"/>
        <w:rPr>
          <w:rFonts w:cs="Times New Roman"/>
          <w:b/>
          <w:color w:val="auto"/>
        </w:rPr>
      </w:pPr>
      <w:r w:rsidRPr="00D22DF7">
        <w:rPr>
          <w:rFonts w:cs="Times New Roman"/>
          <w:b/>
          <w:color w:val="auto"/>
        </w:rPr>
        <w:t>What is the Purpose of the Equality Decision-Making Analysis?</w:t>
      </w:r>
    </w:p>
    <w:p w14:paraId="319B5E58"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307F36A1"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1B5F7E1B"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39758D74"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6DC06518"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08F32E47"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This process should be completed with reference to the most recent, updated version of the Equality Analysis Step by Step Guidance (to be distributed ) or EHRC guidance at</w:t>
      </w:r>
    </w:p>
    <w:p w14:paraId="74430446" w14:textId="77777777" w:rsidR="00826B86" w:rsidRPr="00D22DF7" w:rsidRDefault="00F03215" w:rsidP="00826B86">
      <w:pPr>
        <w:autoSpaceDE/>
        <w:autoSpaceDN/>
        <w:adjustRightInd/>
        <w:spacing w:after="0" w:line="276" w:lineRule="auto"/>
        <w:rPr>
          <w:rFonts w:cs="Times New Roman"/>
          <w:color w:val="auto"/>
        </w:rPr>
      </w:pPr>
      <w:hyperlink r:id="rId41" w:history="1">
        <w:r w:rsidR="00826B86" w:rsidRPr="00D22DF7">
          <w:rPr>
            <w:rFonts w:cs="Times New Roman"/>
            <w:color w:val="0000FF"/>
            <w:u w:val="single"/>
          </w:rPr>
          <w:t>http://www.equalityhumanrights.com/private-and-public-sector-guidance/public-sector-providers/public-sector-equality-duty</w:t>
        </w:r>
      </w:hyperlink>
    </w:p>
    <w:p w14:paraId="4A07F142"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2DBF4652" w14:textId="77777777" w:rsidR="00826B86" w:rsidRPr="00D22DF7" w:rsidRDefault="00826B86" w:rsidP="00826B86">
      <w:pPr>
        <w:autoSpaceDE/>
        <w:autoSpaceDN/>
        <w:adjustRightInd/>
        <w:spacing w:after="0" w:line="276" w:lineRule="auto"/>
        <w:rPr>
          <w:rFonts w:cs="Times New Roman"/>
          <w:color w:val="auto"/>
        </w:rPr>
      </w:pPr>
    </w:p>
    <w:p w14:paraId="1DF98D5C"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The documents should also be retained following any decision as they may be requested as part of enquiries from the Equality and Human Rights Commission or Freedom of Information requests.</w:t>
      </w:r>
    </w:p>
    <w:p w14:paraId="09B0C689" w14:textId="77777777" w:rsidR="00826B86" w:rsidRPr="00D22DF7" w:rsidRDefault="00826B86" w:rsidP="00826B86">
      <w:pPr>
        <w:autoSpaceDE/>
        <w:autoSpaceDN/>
        <w:adjustRightInd/>
        <w:spacing w:after="0" w:line="276" w:lineRule="auto"/>
        <w:rPr>
          <w:rFonts w:cs="Times New Roman"/>
          <w:color w:val="auto"/>
        </w:rPr>
      </w:pPr>
    </w:p>
    <w:p w14:paraId="5DBD2D84"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Specific advice on completing the Equality Analysis and advice, support and training on the Equality Duty and its implications is available from the County Equality and Cohesion Team by contacting</w:t>
      </w:r>
    </w:p>
    <w:p w14:paraId="3D880030"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Jeanette Binns (Equality and Cohesion Manager) at</w:t>
      </w:r>
    </w:p>
    <w:p w14:paraId="257C061C" w14:textId="77777777" w:rsidR="00826B86" w:rsidRPr="00D22DF7" w:rsidRDefault="00F03215" w:rsidP="00826B86">
      <w:pPr>
        <w:autoSpaceDE/>
        <w:autoSpaceDN/>
        <w:adjustRightInd/>
        <w:spacing w:after="0" w:line="276" w:lineRule="auto"/>
        <w:outlineLvl w:val="0"/>
        <w:rPr>
          <w:rFonts w:cs="Times New Roman"/>
          <w:color w:val="auto"/>
        </w:rPr>
      </w:pPr>
      <w:hyperlink r:id="rId42" w:history="1">
        <w:r w:rsidR="00826B86" w:rsidRPr="00D22DF7">
          <w:rPr>
            <w:rFonts w:cs="Times New Roman"/>
            <w:color w:val="0000FF"/>
            <w:u w:val="single"/>
          </w:rPr>
          <w:t>Jeanette.binns@lancashire.gov.uk</w:t>
        </w:r>
      </w:hyperlink>
    </w:p>
    <w:p w14:paraId="22031D64" w14:textId="77777777" w:rsidR="00826B86" w:rsidRPr="00D22DF7" w:rsidRDefault="00826B86" w:rsidP="00826B86">
      <w:pPr>
        <w:autoSpaceDE/>
        <w:autoSpaceDN/>
        <w:adjustRightInd/>
        <w:spacing w:after="0" w:line="276" w:lineRule="auto"/>
        <w:outlineLvl w:val="0"/>
        <w:rPr>
          <w:rFonts w:cs="Times New Roman"/>
          <w:b/>
          <w:color w:val="auto"/>
        </w:rPr>
      </w:pPr>
      <w:r w:rsidRPr="00D22DF7">
        <w:rPr>
          <w:rFonts w:cs="Times New Roman"/>
          <w:color w:val="auto"/>
        </w:rPr>
        <w:br w:type="page"/>
      </w:r>
      <w:r w:rsidRPr="00D22DF7">
        <w:rPr>
          <w:rFonts w:cs="Times New Roman"/>
          <w:b/>
          <w:color w:val="auto"/>
        </w:rPr>
        <w:t>Name/Nature of the Decision</w:t>
      </w:r>
    </w:p>
    <w:tbl>
      <w:tblPr>
        <w:tblStyle w:val="TableGrid21"/>
        <w:tblW w:w="0" w:type="auto"/>
        <w:tblLook w:val="04A0" w:firstRow="1" w:lastRow="0" w:firstColumn="1" w:lastColumn="0" w:noHBand="0" w:noVBand="1"/>
      </w:tblPr>
      <w:tblGrid>
        <w:gridCol w:w="9016"/>
      </w:tblGrid>
      <w:tr w:rsidR="00826B86" w:rsidRPr="00D22DF7" w14:paraId="365C4DFF" w14:textId="77777777" w:rsidTr="00F32C1A">
        <w:tc>
          <w:tcPr>
            <w:tcW w:w="9242" w:type="dxa"/>
          </w:tcPr>
          <w:p w14:paraId="6C8B4829" w14:textId="77777777" w:rsidR="00826B86" w:rsidRPr="00D22DF7" w:rsidRDefault="00826B86" w:rsidP="00F32C1A">
            <w:pPr>
              <w:autoSpaceDE/>
              <w:autoSpaceDN/>
              <w:adjustRightInd/>
              <w:spacing w:after="0" w:line="276" w:lineRule="auto"/>
              <w:outlineLvl w:val="0"/>
              <w:rPr>
                <w:rFonts w:cs="Times New Roman"/>
                <w:color w:val="auto"/>
              </w:rPr>
            </w:pPr>
            <w:r w:rsidRPr="00D22DF7">
              <w:rPr>
                <w:rFonts w:cs="Times New Roman"/>
                <w:color w:val="auto"/>
              </w:rPr>
              <w:t xml:space="preserve">Reduction in Dial-a Ride/Community Transport Provision   </w:t>
            </w:r>
          </w:p>
        </w:tc>
      </w:tr>
    </w:tbl>
    <w:p w14:paraId="0E290848" w14:textId="77777777" w:rsidR="00826B86" w:rsidRPr="00D22DF7" w:rsidRDefault="00826B86" w:rsidP="00826B86">
      <w:pPr>
        <w:autoSpaceDE/>
        <w:autoSpaceDN/>
        <w:adjustRightInd/>
        <w:spacing w:after="0" w:line="276" w:lineRule="auto"/>
        <w:outlineLvl w:val="0"/>
        <w:rPr>
          <w:rFonts w:cs="Times New Roman"/>
          <w:b/>
          <w:color w:val="auto"/>
        </w:rPr>
      </w:pPr>
    </w:p>
    <w:p w14:paraId="572F610F" w14:textId="77777777" w:rsidR="00826B86" w:rsidRPr="00D22DF7" w:rsidRDefault="00826B86" w:rsidP="00826B86">
      <w:pPr>
        <w:autoSpaceDE/>
        <w:autoSpaceDN/>
        <w:adjustRightInd/>
        <w:spacing w:after="0" w:line="276" w:lineRule="auto"/>
        <w:outlineLvl w:val="0"/>
        <w:rPr>
          <w:rFonts w:cs="Times New Roman"/>
          <w:b/>
          <w:color w:val="auto"/>
        </w:rPr>
      </w:pPr>
      <w:r w:rsidRPr="00D22DF7">
        <w:rPr>
          <w:rFonts w:cs="Times New Roman"/>
          <w:b/>
          <w:color w:val="auto"/>
        </w:rPr>
        <w:t>What in summary is the proposal being considered?</w:t>
      </w:r>
    </w:p>
    <w:tbl>
      <w:tblPr>
        <w:tblStyle w:val="TableGrid21"/>
        <w:tblW w:w="0" w:type="auto"/>
        <w:tblLook w:val="04A0" w:firstRow="1" w:lastRow="0" w:firstColumn="1" w:lastColumn="0" w:noHBand="0" w:noVBand="1"/>
      </w:tblPr>
      <w:tblGrid>
        <w:gridCol w:w="9016"/>
      </w:tblGrid>
      <w:tr w:rsidR="00826B86" w:rsidRPr="00D22DF7" w14:paraId="7F2AB7BC" w14:textId="77777777" w:rsidTr="00F32C1A">
        <w:tc>
          <w:tcPr>
            <w:tcW w:w="9242" w:type="dxa"/>
          </w:tcPr>
          <w:p w14:paraId="4FAB7169" w14:textId="77777777" w:rsidR="00826B86" w:rsidRPr="00D22DF7" w:rsidRDefault="00826B86" w:rsidP="00F32C1A">
            <w:pPr>
              <w:autoSpaceDE/>
              <w:autoSpaceDN/>
              <w:adjustRightInd/>
              <w:spacing w:after="0" w:line="276" w:lineRule="auto"/>
              <w:outlineLvl w:val="0"/>
              <w:rPr>
                <w:rFonts w:cs="Times New Roman"/>
                <w:b/>
                <w:color w:val="auto"/>
              </w:rPr>
            </w:pPr>
            <w:r w:rsidRPr="00D22DF7">
              <w:rPr>
                <w:rFonts w:cs="Times New Roman"/>
                <w:color w:val="auto"/>
              </w:rPr>
              <w:t>Dial-a-Ride and Community Transport (CT) services are largely provided across Lancashire by a combination of in-house provision through the Travelcare service and through a contract with the Lancashire Community Transport (LCT) consortium.  The proposal is to reduce County Council funding for these activities.  Whilst CT operators obtain some funding through grant awards and other means, the overwhelming majority of funds come from the County Council.</w:t>
            </w:r>
          </w:p>
        </w:tc>
      </w:tr>
    </w:tbl>
    <w:p w14:paraId="24D7AB66" w14:textId="77777777" w:rsidR="00826B86" w:rsidRPr="00D22DF7" w:rsidRDefault="00826B86" w:rsidP="00826B86">
      <w:pPr>
        <w:autoSpaceDE/>
        <w:autoSpaceDN/>
        <w:adjustRightInd/>
        <w:spacing w:after="0" w:line="276" w:lineRule="auto"/>
        <w:rPr>
          <w:rFonts w:cs="Times New Roman"/>
          <w:b/>
          <w:color w:val="auto"/>
        </w:rPr>
      </w:pPr>
    </w:p>
    <w:p w14:paraId="00D72487" w14:textId="77777777" w:rsidR="00826B86" w:rsidRDefault="00826B86" w:rsidP="00826B86">
      <w:pPr>
        <w:autoSpaceDE/>
        <w:autoSpaceDN/>
        <w:adjustRightInd/>
        <w:spacing w:after="0" w:line="276" w:lineRule="auto"/>
        <w:rPr>
          <w:rFonts w:cs="Times New Roman"/>
          <w:color w:val="auto"/>
        </w:rPr>
      </w:pPr>
      <w:r w:rsidRPr="00D22DF7">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58A0F28F" w14:textId="77777777" w:rsidR="00826B86" w:rsidRPr="00D22DF7"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22DF7" w14:paraId="04C0A90E" w14:textId="77777777" w:rsidTr="00F32C1A">
        <w:tc>
          <w:tcPr>
            <w:tcW w:w="9242" w:type="dxa"/>
          </w:tcPr>
          <w:p w14:paraId="31863589" w14:textId="77777777" w:rsidR="00826B86" w:rsidRPr="00D22DF7" w:rsidRDefault="00826B86" w:rsidP="00F32C1A">
            <w:pPr>
              <w:autoSpaceDE/>
              <w:autoSpaceDN/>
              <w:adjustRightInd/>
              <w:spacing w:after="0" w:line="276" w:lineRule="auto"/>
              <w:rPr>
                <w:rFonts w:cs="Times New Roman"/>
                <w:color w:val="auto"/>
              </w:rPr>
            </w:pPr>
            <w:r w:rsidRPr="00D22DF7">
              <w:rPr>
                <w:rFonts w:cs="Times New Roman"/>
                <w:color w:val="auto"/>
              </w:rPr>
              <w:t xml:space="preserve">These changes are likely to have disproportionate effect on smaller communities and those living in rural areas. </w:t>
            </w:r>
          </w:p>
        </w:tc>
      </w:tr>
    </w:tbl>
    <w:p w14:paraId="6E224138" w14:textId="77777777" w:rsidR="00826B86" w:rsidRPr="00D22DF7" w:rsidRDefault="00826B86" w:rsidP="00826B86">
      <w:pPr>
        <w:autoSpaceDE/>
        <w:autoSpaceDN/>
        <w:adjustRightInd/>
        <w:spacing w:after="0" w:line="276" w:lineRule="auto"/>
        <w:rPr>
          <w:rFonts w:cs="Times New Roman"/>
          <w:color w:val="auto"/>
        </w:rPr>
      </w:pPr>
    </w:p>
    <w:p w14:paraId="332CF7F5" w14:textId="77777777" w:rsidR="00826B86" w:rsidRPr="00204C98" w:rsidRDefault="00826B86" w:rsidP="00826B86">
      <w:pPr>
        <w:autoSpaceDE/>
        <w:autoSpaceDN/>
        <w:adjustRightInd/>
        <w:spacing w:after="0" w:line="276" w:lineRule="auto"/>
        <w:rPr>
          <w:rFonts w:cs="Times New Roman"/>
          <w:color w:val="auto"/>
        </w:rPr>
      </w:pPr>
      <w:r w:rsidRPr="00204C98">
        <w:rPr>
          <w:rFonts w:cs="Times New Roman"/>
          <w:color w:val="auto"/>
        </w:rPr>
        <w:t xml:space="preserve">Could the decision have a particular impact on any group of individuals sharing protected characteristics under the Equality Act 2010, namely: </w:t>
      </w:r>
    </w:p>
    <w:p w14:paraId="5F313A29"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Age</w:t>
      </w:r>
    </w:p>
    <w:p w14:paraId="7E910DA8"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Disability including Deaf people</w:t>
      </w:r>
    </w:p>
    <w:p w14:paraId="1DC5F346"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Gender reassignment</w:t>
      </w:r>
    </w:p>
    <w:p w14:paraId="4E12870A"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Pregnancy and maternity</w:t>
      </w:r>
    </w:p>
    <w:p w14:paraId="37D376D5"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Race/ethnicity/nationality</w:t>
      </w:r>
    </w:p>
    <w:p w14:paraId="468287F2"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Religion or belief</w:t>
      </w:r>
    </w:p>
    <w:p w14:paraId="18A61C18"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Sex/gender</w:t>
      </w:r>
    </w:p>
    <w:p w14:paraId="37907BA4"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Sexual orientation</w:t>
      </w:r>
    </w:p>
    <w:p w14:paraId="3CE421E3"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Marriage or Civil Partnership Status</w:t>
      </w:r>
    </w:p>
    <w:p w14:paraId="16F4DD1B" w14:textId="77777777" w:rsidR="00826B86" w:rsidRDefault="00826B86" w:rsidP="00826B86">
      <w:pPr>
        <w:autoSpaceDE/>
        <w:autoSpaceDN/>
        <w:adjustRightInd/>
        <w:spacing w:after="0" w:line="276" w:lineRule="auto"/>
        <w:contextualSpacing/>
        <w:rPr>
          <w:rFonts w:cs="Times New Roman"/>
          <w:color w:val="auto"/>
        </w:rPr>
      </w:pPr>
    </w:p>
    <w:p w14:paraId="4AD30DE7" w14:textId="77777777" w:rsidR="00826B86" w:rsidRPr="00D22DF7" w:rsidRDefault="00826B86" w:rsidP="00826B86">
      <w:pPr>
        <w:autoSpaceDE/>
        <w:autoSpaceDN/>
        <w:adjustRightInd/>
        <w:spacing w:after="0" w:line="276" w:lineRule="auto"/>
        <w:contextualSpacing/>
        <w:rPr>
          <w:rFonts w:cs="Times New Roman"/>
          <w:color w:val="auto"/>
        </w:rPr>
      </w:pPr>
      <w:r w:rsidRPr="00D22DF7">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1DC9407F" w14:textId="77777777" w:rsidR="00826B86" w:rsidRDefault="00826B86" w:rsidP="00826B86">
      <w:pPr>
        <w:autoSpaceDE/>
        <w:autoSpaceDN/>
        <w:adjustRightInd/>
        <w:spacing w:after="0" w:line="276" w:lineRule="auto"/>
        <w:contextualSpacing/>
        <w:rPr>
          <w:rFonts w:cs="Times New Roman"/>
          <w:color w:val="auto"/>
        </w:rPr>
      </w:pPr>
    </w:p>
    <w:p w14:paraId="4CBBF8FD" w14:textId="77777777" w:rsidR="00826B86" w:rsidRDefault="00826B86" w:rsidP="00826B86">
      <w:pPr>
        <w:autoSpaceDE/>
        <w:autoSpaceDN/>
        <w:adjustRightInd/>
        <w:spacing w:after="0" w:line="276" w:lineRule="auto"/>
        <w:contextualSpacing/>
        <w:rPr>
          <w:rFonts w:cs="Times New Roman"/>
          <w:color w:val="auto"/>
        </w:rPr>
      </w:pPr>
      <w:r w:rsidRPr="00D22DF7">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624BEC3B" w14:textId="77777777" w:rsidR="00826B86" w:rsidRPr="00D22DF7" w:rsidRDefault="00826B86" w:rsidP="00826B86">
      <w:pPr>
        <w:autoSpaceDE/>
        <w:autoSpaceDN/>
        <w:adjustRightInd/>
        <w:spacing w:after="0" w:line="276" w:lineRule="auto"/>
        <w:contextualSpacing/>
        <w:rPr>
          <w:rFonts w:cs="Times New Roman"/>
          <w:color w:val="auto"/>
        </w:rPr>
      </w:pPr>
    </w:p>
    <w:tbl>
      <w:tblPr>
        <w:tblStyle w:val="TableGrid21"/>
        <w:tblW w:w="0" w:type="auto"/>
        <w:tblLook w:val="04A0" w:firstRow="1" w:lastRow="0" w:firstColumn="1" w:lastColumn="0" w:noHBand="0" w:noVBand="1"/>
      </w:tblPr>
      <w:tblGrid>
        <w:gridCol w:w="9016"/>
      </w:tblGrid>
      <w:tr w:rsidR="00826B86" w:rsidRPr="00D22DF7" w14:paraId="7D63D691" w14:textId="77777777" w:rsidTr="00F32C1A">
        <w:tc>
          <w:tcPr>
            <w:tcW w:w="9242" w:type="dxa"/>
          </w:tcPr>
          <w:p w14:paraId="15B289F9" w14:textId="77777777" w:rsidR="00826B86" w:rsidRPr="00D22DF7" w:rsidRDefault="00826B86" w:rsidP="00F32C1A">
            <w:pPr>
              <w:autoSpaceDE/>
              <w:autoSpaceDN/>
              <w:adjustRightInd/>
              <w:spacing w:after="0" w:line="276" w:lineRule="auto"/>
              <w:outlineLvl w:val="0"/>
              <w:rPr>
                <w:rFonts w:cs="Times New Roman"/>
                <w:b/>
                <w:color w:val="auto"/>
              </w:rPr>
            </w:pPr>
            <w:r w:rsidRPr="00D22DF7">
              <w:rPr>
                <w:rFonts w:cs="Times New Roman"/>
                <w:color w:val="auto"/>
              </w:rPr>
              <w:t>The proposal will have a disproportionate effect on people using the service with the protected characteristics of age, disability and, to a lesser extent, gender.  The services provided by Lancashire Community Transport are largely provided by volunteers who may also have protected characteristics.</w:t>
            </w:r>
          </w:p>
        </w:tc>
      </w:tr>
    </w:tbl>
    <w:p w14:paraId="7A2B72F5" w14:textId="77777777" w:rsidR="00826B86" w:rsidRPr="00D22DF7" w:rsidRDefault="00826B86" w:rsidP="00826B86">
      <w:pPr>
        <w:autoSpaceDE/>
        <w:autoSpaceDN/>
        <w:adjustRightInd/>
        <w:spacing w:after="0" w:line="276" w:lineRule="auto"/>
        <w:contextualSpacing/>
        <w:rPr>
          <w:rFonts w:cs="Times New Roman"/>
          <w:color w:val="auto"/>
        </w:rPr>
      </w:pPr>
    </w:p>
    <w:p w14:paraId="6FE60BA0"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If you have answered "Yes" to this question in relation to any of the above characteristics, – please go to Question 1.</w:t>
      </w:r>
    </w:p>
    <w:tbl>
      <w:tblPr>
        <w:tblStyle w:val="TableGrid21"/>
        <w:tblW w:w="0" w:type="auto"/>
        <w:tblLook w:val="04A0" w:firstRow="1" w:lastRow="0" w:firstColumn="1" w:lastColumn="0" w:noHBand="0" w:noVBand="1"/>
      </w:tblPr>
      <w:tblGrid>
        <w:gridCol w:w="9016"/>
      </w:tblGrid>
      <w:tr w:rsidR="00826B86" w:rsidRPr="00D22DF7" w14:paraId="585F7FEC" w14:textId="77777777" w:rsidTr="00F32C1A">
        <w:tc>
          <w:tcPr>
            <w:tcW w:w="9242" w:type="dxa"/>
          </w:tcPr>
          <w:p w14:paraId="6758E53F" w14:textId="77777777" w:rsidR="00826B86" w:rsidRPr="00D22DF7" w:rsidRDefault="00826B86" w:rsidP="00F32C1A">
            <w:pPr>
              <w:autoSpaceDE/>
              <w:autoSpaceDN/>
              <w:adjustRightInd/>
              <w:spacing w:after="0" w:line="276" w:lineRule="auto"/>
              <w:outlineLvl w:val="0"/>
              <w:rPr>
                <w:rFonts w:cs="Times New Roman"/>
                <w:b/>
                <w:color w:val="auto"/>
              </w:rPr>
            </w:pPr>
            <w:r w:rsidRPr="00D22DF7">
              <w:rPr>
                <w:rFonts w:cs="Times New Roman"/>
                <w:color w:val="auto"/>
              </w:rPr>
              <w:fldChar w:fldCharType="begin">
                <w:ffData>
                  <w:name w:val="Text10"/>
                  <w:enabled/>
                  <w:calcOnExit w:val="0"/>
                  <w:textInput/>
                </w:ffData>
              </w:fldChar>
            </w:r>
            <w:r w:rsidRPr="00D22DF7">
              <w:rPr>
                <w:rFonts w:cs="Times New Roman"/>
                <w:color w:val="auto"/>
              </w:rPr>
              <w:instrText xml:space="preserve"> FORMTEXT </w:instrText>
            </w:r>
            <w:r w:rsidRPr="00D22DF7">
              <w:rPr>
                <w:rFonts w:cs="Times New Roman"/>
                <w:color w:val="auto"/>
              </w:rPr>
            </w:r>
            <w:r w:rsidRPr="00D22DF7">
              <w:rPr>
                <w:rFonts w:cs="Times New Roman"/>
                <w:color w:val="auto"/>
              </w:rPr>
              <w:fldChar w:fldCharType="separate"/>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color w:val="auto"/>
              </w:rPr>
              <w:fldChar w:fldCharType="end"/>
            </w:r>
          </w:p>
        </w:tc>
      </w:tr>
    </w:tbl>
    <w:p w14:paraId="62BB5900" w14:textId="77777777" w:rsidR="00826B86" w:rsidRPr="00D22DF7" w:rsidRDefault="00826B86" w:rsidP="00826B86">
      <w:pPr>
        <w:autoSpaceDE/>
        <w:autoSpaceDN/>
        <w:adjustRightInd/>
        <w:spacing w:after="0" w:line="276" w:lineRule="auto"/>
        <w:rPr>
          <w:rFonts w:cs="Times New Roman"/>
          <w:color w:val="auto"/>
        </w:rPr>
      </w:pPr>
    </w:p>
    <w:p w14:paraId="48522DCA"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22DF7" w14:paraId="687F4436" w14:textId="77777777" w:rsidTr="00F32C1A">
        <w:tc>
          <w:tcPr>
            <w:tcW w:w="9242" w:type="dxa"/>
          </w:tcPr>
          <w:p w14:paraId="13B38197" w14:textId="77777777" w:rsidR="00826B86" w:rsidRPr="00D22DF7" w:rsidRDefault="00826B86" w:rsidP="00F32C1A">
            <w:pPr>
              <w:autoSpaceDE/>
              <w:autoSpaceDN/>
              <w:adjustRightInd/>
              <w:spacing w:after="0" w:line="276" w:lineRule="auto"/>
              <w:rPr>
                <w:rFonts w:cs="Times New Roman"/>
                <w:color w:val="auto"/>
              </w:rPr>
            </w:pPr>
            <w:r w:rsidRPr="00D22DF7">
              <w:rPr>
                <w:rFonts w:cs="Times New Roman"/>
                <w:color w:val="auto"/>
              </w:rPr>
              <w:fldChar w:fldCharType="begin">
                <w:ffData>
                  <w:name w:val="Text11"/>
                  <w:enabled/>
                  <w:calcOnExit w:val="0"/>
                  <w:textInput/>
                </w:ffData>
              </w:fldChar>
            </w:r>
            <w:r w:rsidRPr="00D22DF7">
              <w:rPr>
                <w:rFonts w:cs="Times New Roman"/>
                <w:color w:val="auto"/>
              </w:rPr>
              <w:instrText xml:space="preserve"> FORMTEXT </w:instrText>
            </w:r>
            <w:r w:rsidRPr="00D22DF7">
              <w:rPr>
                <w:rFonts w:cs="Times New Roman"/>
                <w:color w:val="auto"/>
              </w:rPr>
            </w:r>
            <w:r w:rsidRPr="00D22DF7">
              <w:rPr>
                <w:rFonts w:cs="Times New Roman"/>
                <w:color w:val="auto"/>
              </w:rPr>
              <w:fldChar w:fldCharType="separate"/>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color w:val="auto"/>
              </w:rPr>
              <w:fldChar w:fldCharType="end"/>
            </w:r>
          </w:p>
        </w:tc>
      </w:tr>
    </w:tbl>
    <w:p w14:paraId="7568BAF5" w14:textId="77777777" w:rsidR="00826B86" w:rsidRPr="00D22DF7" w:rsidRDefault="00826B86" w:rsidP="00826B86">
      <w:pPr>
        <w:autoSpaceDE/>
        <w:autoSpaceDN/>
        <w:adjustRightInd/>
        <w:spacing w:after="0" w:line="276" w:lineRule="auto"/>
        <w:rPr>
          <w:rFonts w:cs="Times New Roman"/>
          <w:color w:val="auto"/>
        </w:rPr>
      </w:pPr>
    </w:p>
    <w:p w14:paraId="4DD9460F" w14:textId="77777777" w:rsidR="00826B86" w:rsidRPr="00D22DF7" w:rsidRDefault="00826B86" w:rsidP="00826B86">
      <w:pPr>
        <w:autoSpaceDE/>
        <w:autoSpaceDN/>
        <w:adjustRightInd/>
        <w:spacing w:after="0" w:line="276" w:lineRule="auto"/>
        <w:rPr>
          <w:rFonts w:cs="Times New Roman"/>
          <w:b/>
          <w:color w:val="auto"/>
        </w:rPr>
      </w:pPr>
      <w:r w:rsidRPr="00D22DF7">
        <w:rPr>
          <w:rFonts w:cs="Times New Roman"/>
          <w:b/>
          <w:color w:val="auto"/>
        </w:rPr>
        <w:br w:type="page"/>
      </w:r>
    </w:p>
    <w:p w14:paraId="23618D6F" w14:textId="77777777" w:rsidR="00826B86" w:rsidRPr="00D22DF7" w:rsidRDefault="00826B86" w:rsidP="00826B86">
      <w:pPr>
        <w:autoSpaceDE/>
        <w:autoSpaceDN/>
        <w:adjustRightInd/>
        <w:spacing w:after="0" w:line="276" w:lineRule="auto"/>
        <w:outlineLvl w:val="0"/>
        <w:rPr>
          <w:rFonts w:cs="Times New Roman"/>
          <w:b/>
          <w:color w:val="auto"/>
        </w:rPr>
      </w:pPr>
      <w:r w:rsidRPr="00D22DF7">
        <w:rPr>
          <w:rFonts w:cs="Times New Roman"/>
          <w:b/>
          <w:color w:val="auto"/>
        </w:rPr>
        <w:t>Question 1 –  Background Evidence</w:t>
      </w:r>
    </w:p>
    <w:p w14:paraId="707BA8F3" w14:textId="77777777" w:rsidR="00826B86" w:rsidRDefault="00826B86" w:rsidP="00826B86">
      <w:pPr>
        <w:autoSpaceDE/>
        <w:autoSpaceDN/>
        <w:adjustRightInd/>
        <w:spacing w:after="0" w:line="276" w:lineRule="auto"/>
        <w:rPr>
          <w:rFonts w:cs="Times New Roman"/>
          <w:color w:val="auto"/>
        </w:rPr>
      </w:pPr>
      <w:r w:rsidRPr="00D22DF7">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530D5302" w14:textId="77777777" w:rsidR="00826B86" w:rsidRPr="00D22DF7" w:rsidRDefault="00826B86" w:rsidP="00826B86">
      <w:pPr>
        <w:autoSpaceDE/>
        <w:autoSpaceDN/>
        <w:adjustRightInd/>
        <w:spacing w:after="0" w:line="276" w:lineRule="auto"/>
        <w:rPr>
          <w:rFonts w:cs="Times New Roman"/>
          <w:color w:val="auto"/>
        </w:rPr>
      </w:pPr>
    </w:p>
    <w:p w14:paraId="413660BF"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Age</w:t>
      </w:r>
    </w:p>
    <w:p w14:paraId="5E2A643D"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Disability including Deaf people</w:t>
      </w:r>
    </w:p>
    <w:p w14:paraId="1B5464BC"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Gender reassignment/gender identity</w:t>
      </w:r>
    </w:p>
    <w:p w14:paraId="0FA93B58"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Pregnancy and maternity</w:t>
      </w:r>
    </w:p>
    <w:p w14:paraId="6A56578A"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Race/Ethnicity/Nationality</w:t>
      </w:r>
    </w:p>
    <w:p w14:paraId="0D69284C"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Religion or belief</w:t>
      </w:r>
    </w:p>
    <w:p w14:paraId="163B92F3"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Sex/gender</w:t>
      </w:r>
    </w:p>
    <w:p w14:paraId="0681359E"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Sexual orientation</w:t>
      </w:r>
    </w:p>
    <w:p w14:paraId="25F2B0DD" w14:textId="77777777" w:rsidR="00826B86" w:rsidRPr="00D22DF7" w:rsidRDefault="00826B86" w:rsidP="00826B86">
      <w:pPr>
        <w:numPr>
          <w:ilvl w:val="0"/>
          <w:numId w:val="25"/>
        </w:numPr>
        <w:autoSpaceDE/>
        <w:autoSpaceDN/>
        <w:adjustRightInd/>
        <w:spacing w:after="0" w:line="276" w:lineRule="auto"/>
        <w:contextualSpacing/>
        <w:rPr>
          <w:rFonts w:cs="Times New Roman"/>
          <w:color w:val="auto"/>
        </w:rPr>
      </w:pPr>
      <w:r w:rsidRPr="00D22DF7">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6A77C62E" w14:textId="77777777" w:rsidR="00826B86" w:rsidRDefault="00826B86" w:rsidP="00826B86">
      <w:pPr>
        <w:autoSpaceDE/>
        <w:autoSpaceDN/>
        <w:adjustRightInd/>
        <w:spacing w:after="0" w:line="276" w:lineRule="auto"/>
        <w:contextualSpacing/>
        <w:rPr>
          <w:rFonts w:cs="Times New Roman"/>
          <w:color w:val="auto"/>
        </w:rPr>
      </w:pPr>
    </w:p>
    <w:p w14:paraId="0FFABFE2" w14:textId="77777777" w:rsidR="00826B86" w:rsidRPr="00D22DF7" w:rsidRDefault="00826B86" w:rsidP="00826B86">
      <w:pPr>
        <w:autoSpaceDE/>
        <w:autoSpaceDN/>
        <w:adjustRightInd/>
        <w:spacing w:after="0" w:line="276" w:lineRule="auto"/>
        <w:contextualSpacing/>
        <w:rPr>
          <w:rFonts w:cs="Times New Roman"/>
          <w:color w:val="auto"/>
        </w:rPr>
      </w:pPr>
      <w:r w:rsidRPr="00D22DF7">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21A00D88" w14:textId="77777777" w:rsidR="00826B86" w:rsidRPr="00D22DF7" w:rsidRDefault="00826B86" w:rsidP="00826B86">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22DF7" w14:paraId="19ECD918" w14:textId="77777777" w:rsidTr="00F32C1A">
        <w:tc>
          <w:tcPr>
            <w:tcW w:w="9242" w:type="dxa"/>
          </w:tcPr>
          <w:p w14:paraId="1433D860" w14:textId="77777777" w:rsidR="00826B86" w:rsidRDefault="00826B86" w:rsidP="00F32C1A">
            <w:pPr>
              <w:autoSpaceDE/>
              <w:autoSpaceDN/>
              <w:adjustRightInd/>
              <w:spacing w:after="0" w:line="276" w:lineRule="auto"/>
              <w:rPr>
                <w:rFonts w:cs="Times New Roman"/>
                <w:color w:val="auto"/>
              </w:rPr>
            </w:pPr>
            <w:r w:rsidRPr="00D22DF7">
              <w:rPr>
                <w:rFonts w:cs="Times New Roman"/>
                <w:color w:val="auto"/>
              </w:rPr>
              <w:t>Dial-a-Ride and other Community Transport services are extensively used by many of our more vulnerable citizens.  There are more than 6</w:t>
            </w:r>
            <w:r>
              <w:rPr>
                <w:rFonts w:cs="Times New Roman"/>
                <w:color w:val="auto"/>
              </w:rPr>
              <w:t>,</w:t>
            </w:r>
            <w:r w:rsidRPr="00D22DF7">
              <w:rPr>
                <w:rFonts w:cs="Times New Roman"/>
                <w:color w:val="auto"/>
              </w:rPr>
              <w:t>200 regular users who, between them, made in excess of 166,000 journeys in 2016/17.  The rules for its use are that it is restricted to those who are unable to use conventional bus services or there is no provision.  The services are door to door and are of particular help to those who are too frail to use bus services or may have a disability that makes it impractical as the services offer a high level of assistance to passengers boarding and alighting and with their luggage.  The services are provided by five delivery partners:  Burnley, Pendle and Rossendale CVS, Central Lancs Dial-a-Ride, Little Green Bus, Preston Community Transport and West Lancs Dial-a-Ride along with Lancashire County Council’s Travelcare who provide off-peak Dial-a-Ride services in the remaining areas.</w:t>
            </w:r>
          </w:p>
          <w:p w14:paraId="240096AB" w14:textId="77777777" w:rsidR="00826B86" w:rsidRPr="00D22DF7" w:rsidRDefault="00826B86" w:rsidP="00F32C1A">
            <w:pPr>
              <w:autoSpaceDE/>
              <w:autoSpaceDN/>
              <w:adjustRightInd/>
              <w:spacing w:after="0" w:line="276" w:lineRule="auto"/>
              <w:rPr>
                <w:rFonts w:cs="Times New Roman"/>
                <w:color w:val="auto"/>
              </w:rPr>
            </w:pPr>
          </w:p>
          <w:p w14:paraId="45A0F603" w14:textId="77777777" w:rsidR="00826B86" w:rsidRDefault="00826B86" w:rsidP="00F32C1A">
            <w:pPr>
              <w:autoSpaceDE/>
              <w:autoSpaceDN/>
              <w:adjustRightInd/>
              <w:spacing w:after="0" w:line="276" w:lineRule="auto"/>
              <w:rPr>
                <w:rFonts w:cs="Times New Roman"/>
                <w:color w:val="auto"/>
              </w:rPr>
            </w:pPr>
            <w:r w:rsidRPr="00D22DF7">
              <w:rPr>
                <w:rFonts w:cs="Times New Roman"/>
                <w:color w:val="auto"/>
              </w:rPr>
              <w:t>The services play a major role in promoting good health and wellbeing, reducing loneliness and isolation and help people access important services.</w:t>
            </w:r>
          </w:p>
          <w:p w14:paraId="4B0AAD67" w14:textId="77777777" w:rsidR="00826B86" w:rsidRPr="00D22DF7" w:rsidRDefault="00826B86" w:rsidP="00F32C1A">
            <w:pPr>
              <w:autoSpaceDE/>
              <w:autoSpaceDN/>
              <w:adjustRightInd/>
              <w:spacing w:after="0" w:line="276" w:lineRule="auto"/>
              <w:rPr>
                <w:rFonts w:cs="Times New Roman"/>
                <w:color w:val="auto"/>
              </w:rPr>
            </w:pPr>
          </w:p>
          <w:p w14:paraId="73AB19DD" w14:textId="77777777" w:rsidR="00826B86" w:rsidRPr="00D22DF7" w:rsidRDefault="00826B86" w:rsidP="00F32C1A">
            <w:pPr>
              <w:autoSpaceDE/>
              <w:autoSpaceDN/>
              <w:adjustRightInd/>
              <w:spacing w:after="0" w:line="276" w:lineRule="auto"/>
              <w:rPr>
                <w:rFonts w:cs="Times New Roman"/>
                <w:color w:val="auto"/>
              </w:rPr>
            </w:pPr>
            <w:r w:rsidRPr="00D22DF7">
              <w:rPr>
                <w:rFonts w:cs="Times New Roman"/>
                <w:color w:val="auto"/>
              </w:rPr>
              <w:t xml:space="preserve">Lancashire Community Transport currently provides volunteering opportunities for over 160 people who contribute over 33,000 hours pa, equivalent to a financial </w:t>
            </w:r>
            <w:r>
              <w:rPr>
                <w:rFonts w:cs="Times New Roman"/>
                <w:color w:val="auto"/>
              </w:rPr>
              <w:t xml:space="preserve">contribution of approx. £400k per annum. </w:t>
            </w:r>
          </w:p>
          <w:p w14:paraId="060C1E23" w14:textId="77777777" w:rsidR="00826B86" w:rsidRPr="00D22DF7" w:rsidRDefault="00826B86" w:rsidP="00F32C1A">
            <w:pPr>
              <w:autoSpaceDE/>
              <w:autoSpaceDN/>
              <w:adjustRightInd/>
              <w:spacing w:after="0" w:line="276" w:lineRule="auto"/>
              <w:rPr>
                <w:rFonts w:cs="Times New Roman"/>
                <w:color w:val="auto"/>
              </w:rPr>
            </w:pPr>
          </w:p>
        </w:tc>
      </w:tr>
    </w:tbl>
    <w:p w14:paraId="2E511FEC" w14:textId="77777777" w:rsidR="00826B86" w:rsidRPr="00D22DF7" w:rsidRDefault="00826B86" w:rsidP="00826B86">
      <w:pPr>
        <w:autoSpaceDE/>
        <w:autoSpaceDN/>
        <w:adjustRightInd/>
        <w:spacing w:after="0" w:line="276" w:lineRule="auto"/>
        <w:rPr>
          <w:rFonts w:cs="Times New Roman"/>
          <w:color w:val="auto"/>
        </w:rPr>
      </w:pPr>
    </w:p>
    <w:p w14:paraId="79426F08" w14:textId="77777777" w:rsidR="00826B86" w:rsidRPr="00D22DF7" w:rsidRDefault="00826B86" w:rsidP="00826B86">
      <w:pPr>
        <w:autoSpaceDE/>
        <w:autoSpaceDN/>
        <w:adjustRightInd/>
        <w:spacing w:after="0" w:line="276" w:lineRule="auto"/>
        <w:rPr>
          <w:rFonts w:cs="Times New Roman"/>
          <w:b/>
          <w:color w:val="auto"/>
        </w:rPr>
      </w:pPr>
      <w:r w:rsidRPr="00D22DF7">
        <w:rPr>
          <w:rFonts w:cs="Times New Roman"/>
          <w:b/>
          <w:color w:val="auto"/>
        </w:rPr>
        <w:t>Question 2 – Engagement/Consultation</w:t>
      </w:r>
    </w:p>
    <w:p w14:paraId="04AA7EFF"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 xml:space="preserve">How have you tried to involve people/groups that are potentially affected by your decision?   Please describe what engagement has taken place, with whom and when. </w:t>
      </w:r>
    </w:p>
    <w:p w14:paraId="1BD69E22" w14:textId="77777777" w:rsidR="00826B86" w:rsidRDefault="00826B86" w:rsidP="00826B86">
      <w:pPr>
        <w:autoSpaceDE/>
        <w:autoSpaceDN/>
        <w:adjustRightInd/>
        <w:spacing w:after="0" w:line="276" w:lineRule="auto"/>
        <w:rPr>
          <w:rFonts w:cs="Times New Roman"/>
          <w:color w:val="auto"/>
        </w:rPr>
      </w:pPr>
      <w:r w:rsidRPr="00D22DF7">
        <w:rPr>
          <w:rFonts w:cs="Times New Roman"/>
          <w:color w:val="auto"/>
        </w:rPr>
        <w:t>(Please ensure that you retain evidence of the consultation in case of any further enquiries. This includes the results of consultation or data gathering at any stage of the process)</w:t>
      </w:r>
    </w:p>
    <w:p w14:paraId="137D3940" w14:textId="77777777" w:rsidR="00826B86" w:rsidRPr="00D22DF7"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22DF7" w14:paraId="38412FA2" w14:textId="77777777" w:rsidTr="00F32C1A">
        <w:tc>
          <w:tcPr>
            <w:tcW w:w="9242" w:type="dxa"/>
          </w:tcPr>
          <w:p w14:paraId="4609F6E2" w14:textId="77777777" w:rsidR="00826B86" w:rsidRDefault="00826B86" w:rsidP="00F32C1A">
            <w:pPr>
              <w:autoSpaceDE/>
              <w:autoSpaceDN/>
              <w:adjustRightInd/>
              <w:spacing w:after="0" w:line="276" w:lineRule="auto"/>
              <w:rPr>
                <w:rFonts w:cs="Times New Roman"/>
                <w:color w:val="auto"/>
              </w:rPr>
            </w:pPr>
            <w:r w:rsidRPr="00D22DF7">
              <w:rPr>
                <w:rFonts w:cs="Times New Roman"/>
                <w:color w:val="auto"/>
              </w:rPr>
              <w:t xml:space="preserve">Consultation will take place with </w:t>
            </w:r>
            <w:r>
              <w:rPr>
                <w:rFonts w:cs="Times New Roman"/>
                <w:color w:val="auto"/>
              </w:rPr>
              <w:t>service u</w:t>
            </w:r>
            <w:r w:rsidRPr="00D22DF7">
              <w:rPr>
                <w:rFonts w:cs="Times New Roman"/>
                <w:color w:val="auto"/>
              </w:rPr>
              <w:t>sers, Lancashire Community Transport providers, community groups, local councils, MPs and volunteers.</w:t>
            </w:r>
          </w:p>
          <w:p w14:paraId="07512382" w14:textId="77777777" w:rsidR="00826B86" w:rsidRPr="00D22DF7" w:rsidRDefault="00826B86" w:rsidP="00F32C1A">
            <w:pPr>
              <w:autoSpaceDE/>
              <w:autoSpaceDN/>
              <w:adjustRightInd/>
              <w:spacing w:after="0" w:line="276" w:lineRule="auto"/>
              <w:rPr>
                <w:rFonts w:cs="Times New Roman"/>
                <w:color w:val="auto"/>
              </w:rPr>
            </w:pPr>
          </w:p>
          <w:p w14:paraId="4ECBD8D0" w14:textId="77777777" w:rsidR="00826B86" w:rsidRPr="00D22DF7" w:rsidRDefault="00826B86" w:rsidP="00F32C1A">
            <w:pPr>
              <w:autoSpaceDE/>
              <w:autoSpaceDN/>
              <w:adjustRightInd/>
              <w:spacing w:after="0" w:line="276" w:lineRule="auto"/>
              <w:rPr>
                <w:rFonts w:cs="Times New Roman"/>
                <w:color w:val="auto"/>
              </w:rPr>
            </w:pPr>
            <w:r w:rsidRPr="00D22DF7">
              <w:rPr>
                <w:rFonts w:cs="Times New Roman"/>
                <w:color w:val="auto"/>
              </w:rPr>
              <w:t>Some comments supplied by LCT include:</w:t>
            </w:r>
          </w:p>
          <w:p w14:paraId="7D49924E" w14:textId="77777777" w:rsidR="00826B86" w:rsidRDefault="00826B86" w:rsidP="00F32C1A">
            <w:pPr>
              <w:tabs>
                <w:tab w:val="left" w:pos="1095"/>
              </w:tabs>
              <w:autoSpaceDE/>
              <w:autoSpaceDN/>
              <w:adjustRightInd/>
              <w:spacing w:after="0" w:line="259" w:lineRule="auto"/>
              <w:contextualSpacing/>
              <w:rPr>
                <w:rFonts w:cs="Arial"/>
                <w:b/>
                <w:color w:val="auto"/>
              </w:rPr>
            </w:pPr>
          </w:p>
          <w:p w14:paraId="0A7EA603" w14:textId="77777777" w:rsidR="00826B86" w:rsidRPr="00D22DF7" w:rsidRDefault="00826B86" w:rsidP="00F32C1A">
            <w:pPr>
              <w:tabs>
                <w:tab w:val="left" w:pos="1095"/>
              </w:tabs>
              <w:autoSpaceDE/>
              <w:autoSpaceDN/>
              <w:adjustRightInd/>
              <w:spacing w:after="0" w:line="259" w:lineRule="auto"/>
              <w:contextualSpacing/>
              <w:rPr>
                <w:rFonts w:cs="Arial"/>
                <w:b/>
                <w:color w:val="auto"/>
              </w:rPr>
            </w:pPr>
            <w:r w:rsidRPr="00D22DF7">
              <w:rPr>
                <w:rFonts w:cs="Arial"/>
                <w:b/>
                <w:color w:val="auto"/>
              </w:rPr>
              <w:t xml:space="preserve">Feedback from passengers includes: </w:t>
            </w:r>
          </w:p>
          <w:p w14:paraId="37B37551" w14:textId="77777777" w:rsidR="00826B86" w:rsidRPr="00D22DF7" w:rsidRDefault="00826B86" w:rsidP="00F32C1A">
            <w:pPr>
              <w:tabs>
                <w:tab w:val="left" w:pos="1095"/>
              </w:tabs>
              <w:autoSpaceDE/>
              <w:autoSpaceDN/>
              <w:adjustRightInd/>
              <w:spacing w:after="0" w:line="259" w:lineRule="auto"/>
              <w:ind w:left="360"/>
              <w:contextualSpacing/>
              <w:rPr>
                <w:rFonts w:cs="Arial"/>
                <w:b/>
                <w:color w:val="auto"/>
              </w:rPr>
            </w:pPr>
          </w:p>
          <w:p w14:paraId="7AA86F0D" w14:textId="77777777" w:rsidR="00826B86" w:rsidRPr="00D22DF7" w:rsidRDefault="00826B86" w:rsidP="00826B86">
            <w:pPr>
              <w:numPr>
                <w:ilvl w:val="0"/>
                <w:numId w:val="57"/>
              </w:numPr>
              <w:tabs>
                <w:tab w:val="left" w:pos="1095"/>
              </w:tabs>
              <w:autoSpaceDE/>
              <w:autoSpaceDN/>
              <w:adjustRightInd/>
              <w:spacing w:after="0" w:line="259" w:lineRule="auto"/>
              <w:contextualSpacing/>
              <w:rPr>
                <w:rFonts w:cs="Arial"/>
                <w:color w:val="auto"/>
              </w:rPr>
            </w:pPr>
            <w:r w:rsidRPr="00D22DF7">
              <w:rPr>
                <w:rFonts w:cs="Arial"/>
                <w:color w:val="auto"/>
              </w:rPr>
              <w:t xml:space="preserve">‘Community Transport is a real life-line and I don’t know what I would do without it’. </w:t>
            </w:r>
          </w:p>
          <w:p w14:paraId="2AB942A1" w14:textId="77777777" w:rsidR="00826B86" w:rsidRPr="00D22DF7" w:rsidRDefault="00826B86" w:rsidP="00826B86">
            <w:pPr>
              <w:numPr>
                <w:ilvl w:val="0"/>
                <w:numId w:val="57"/>
              </w:numPr>
              <w:tabs>
                <w:tab w:val="left" w:pos="1095"/>
              </w:tabs>
              <w:autoSpaceDE/>
              <w:autoSpaceDN/>
              <w:adjustRightInd/>
              <w:spacing w:after="0" w:line="259" w:lineRule="auto"/>
              <w:contextualSpacing/>
              <w:rPr>
                <w:rFonts w:cs="Arial"/>
                <w:color w:val="auto"/>
              </w:rPr>
            </w:pPr>
            <w:r w:rsidRPr="00D22DF7">
              <w:rPr>
                <w:rFonts w:cs="Arial"/>
                <w:color w:val="auto"/>
              </w:rPr>
              <w:t>‘I am in my 90’s, live alone and have poor health.  I thought I was destined to spend the rest of my life as a prisoner in my home when Social Services told me about my local community transport.  What a godsend, I am able to get my weekly shopping, go to medical appointments and visit places that I thought I would never see again’.</w:t>
            </w:r>
          </w:p>
          <w:p w14:paraId="203DEC89" w14:textId="77777777" w:rsidR="00826B86" w:rsidRPr="00D22DF7" w:rsidRDefault="00826B86" w:rsidP="00826B86">
            <w:pPr>
              <w:numPr>
                <w:ilvl w:val="0"/>
                <w:numId w:val="57"/>
              </w:numPr>
              <w:tabs>
                <w:tab w:val="left" w:pos="1095"/>
              </w:tabs>
              <w:autoSpaceDE/>
              <w:autoSpaceDN/>
              <w:adjustRightInd/>
              <w:spacing w:after="0" w:line="259" w:lineRule="auto"/>
              <w:contextualSpacing/>
              <w:rPr>
                <w:rFonts w:cs="Arial"/>
                <w:color w:val="auto"/>
              </w:rPr>
            </w:pPr>
            <w:r w:rsidRPr="00D22DF7">
              <w:rPr>
                <w:rFonts w:cs="Arial"/>
                <w:color w:val="auto"/>
              </w:rPr>
              <w:t>I am in my late 80’s, have a heart complaint and I live in a granny flat on my daughter’s farm.  She has breast cancer and is not well enough to look after me as well as the farm.  Without community transport I would be totally isolated.  I am now able go to medical appointments without worrying that I am putting unfair pressure on my family.'</w:t>
            </w:r>
          </w:p>
          <w:p w14:paraId="02A819A4" w14:textId="77777777" w:rsidR="00826B86" w:rsidRPr="00D22DF7" w:rsidRDefault="00826B86" w:rsidP="00F32C1A">
            <w:pPr>
              <w:autoSpaceDE/>
              <w:autoSpaceDN/>
              <w:adjustRightInd/>
              <w:spacing w:after="0" w:line="276" w:lineRule="auto"/>
              <w:rPr>
                <w:rFonts w:cs="Times New Roman"/>
                <w:color w:val="auto"/>
              </w:rPr>
            </w:pPr>
          </w:p>
          <w:p w14:paraId="05EC6234" w14:textId="77777777" w:rsidR="00826B86" w:rsidRPr="00D22DF7" w:rsidRDefault="00826B86" w:rsidP="00F32C1A">
            <w:pPr>
              <w:tabs>
                <w:tab w:val="left" w:pos="1095"/>
              </w:tabs>
              <w:autoSpaceDE/>
              <w:autoSpaceDN/>
              <w:adjustRightInd/>
              <w:spacing w:after="0" w:line="259" w:lineRule="auto"/>
              <w:rPr>
                <w:rFonts w:cs="Arial"/>
                <w:b/>
                <w:color w:val="auto"/>
              </w:rPr>
            </w:pPr>
            <w:r w:rsidRPr="00D22DF7">
              <w:rPr>
                <w:rFonts w:cs="Arial"/>
                <w:b/>
                <w:color w:val="auto"/>
              </w:rPr>
              <w:t>Feedback from Volunteers:</w:t>
            </w:r>
          </w:p>
          <w:p w14:paraId="58800C27" w14:textId="77777777" w:rsidR="00826B86" w:rsidRPr="00D22DF7" w:rsidRDefault="00826B86" w:rsidP="00F32C1A">
            <w:pPr>
              <w:tabs>
                <w:tab w:val="left" w:pos="1095"/>
              </w:tabs>
              <w:autoSpaceDE/>
              <w:autoSpaceDN/>
              <w:adjustRightInd/>
              <w:spacing w:after="0" w:line="259" w:lineRule="auto"/>
              <w:rPr>
                <w:rFonts w:cs="Arial"/>
                <w:b/>
                <w:color w:val="auto"/>
              </w:rPr>
            </w:pPr>
          </w:p>
          <w:p w14:paraId="435F2BE5" w14:textId="77777777" w:rsidR="00826B86" w:rsidRPr="00D22DF7" w:rsidRDefault="00826B86" w:rsidP="00826B86">
            <w:pPr>
              <w:numPr>
                <w:ilvl w:val="0"/>
                <w:numId w:val="59"/>
              </w:numPr>
              <w:tabs>
                <w:tab w:val="left" w:pos="1095"/>
              </w:tabs>
              <w:autoSpaceDE/>
              <w:autoSpaceDN/>
              <w:adjustRightInd/>
              <w:spacing w:after="0" w:line="259" w:lineRule="auto"/>
              <w:contextualSpacing/>
              <w:rPr>
                <w:rFonts w:cs="Arial"/>
                <w:b/>
                <w:color w:val="auto"/>
              </w:rPr>
            </w:pPr>
            <w:r w:rsidRPr="00D22DF7">
              <w:rPr>
                <w:rFonts w:cs="Arial"/>
                <w:color w:val="auto"/>
              </w:rPr>
              <w:t>‘When I came to help out at community transport, I had previously suffered a nervous breakdown which left me with no self-confidence, self-esteem or self- worth.  ....  After driving for community transport for over two years, I applied for a part-time job armed with a new set of important transferrable skills that helped me to get the job.  I will never be able to thank community transport enough for believing in me and investing so much time and effort in me to put me ‘back on track’.</w:t>
            </w:r>
          </w:p>
          <w:p w14:paraId="3523C4C9" w14:textId="77777777" w:rsidR="00826B86" w:rsidRPr="00D22DF7" w:rsidRDefault="00826B86" w:rsidP="00826B86">
            <w:pPr>
              <w:numPr>
                <w:ilvl w:val="0"/>
                <w:numId w:val="58"/>
              </w:numPr>
              <w:autoSpaceDE/>
              <w:autoSpaceDN/>
              <w:adjustRightInd/>
              <w:spacing w:after="0" w:line="276" w:lineRule="auto"/>
              <w:contextualSpacing/>
              <w:rPr>
                <w:rFonts w:cs="Times New Roman"/>
                <w:color w:val="auto"/>
              </w:rPr>
            </w:pPr>
            <w:r w:rsidRPr="00D22DF7">
              <w:rPr>
                <w:rFonts w:cs="Arial"/>
                <w:color w:val="auto"/>
              </w:rPr>
              <w:t xml:space="preserve">‘I had taken early retirement and happened to be looking through a local magazine and came across an advert from my local community transport who were looking for volunteer drivers.  …. Being a volunteer gives me a purpose in life.  ……  Speaking to the passengers, I realise that I make a massive difference to their lives, which gives me a very good feeling of self-worth.  </w:t>
            </w:r>
          </w:p>
        </w:tc>
      </w:tr>
    </w:tbl>
    <w:p w14:paraId="37CD20CF" w14:textId="77777777" w:rsidR="00826B86" w:rsidRPr="00D22DF7" w:rsidRDefault="00826B86" w:rsidP="00826B86">
      <w:pPr>
        <w:autoSpaceDE/>
        <w:autoSpaceDN/>
        <w:adjustRightInd/>
        <w:spacing w:after="0" w:line="276" w:lineRule="auto"/>
        <w:rPr>
          <w:rFonts w:cs="Times New Roman"/>
          <w:color w:val="auto"/>
        </w:rPr>
      </w:pPr>
    </w:p>
    <w:p w14:paraId="53707F90" w14:textId="77777777" w:rsidR="00826B86" w:rsidRDefault="00826B86" w:rsidP="00826B86">
      <w:pPr>
        <w:autoSpaceDE/>
        <w:autoSpaceDN/>
        <w:adjustRightInd/>
        <w:spacing w:after="0" w:line="276" w:lineRule="auto"/>
        <w:outlineLvl w:val="0"/>
        <w:rPr>
          <w:rFonts w:cs="Times New Roman"/>
          <w:b/>
          <w:color w:val="auto"/>
        </w:rPr>
      </w:pPr>
    </w:p>
    <w:p w14:paraId="1DDA9367" w14:textId="77777777" w:rsidR="00826B86" w:rsidRPr="00D22DF7" w:rsidRDefault="00826B86" w:rsidP="00826B86">
      <w:pPr>
        <w:autoSpaceDE/>
        <w:autoSpaceDN/>
        <w:adjustRightInd/>
        <w:spacing w:after="0" w:line="276" w:lineRule="auto"/>
        <w:outlineLvl w:val="0"/>
        <w:rPr>
          <w:rFonts w:cs="Times New Roman"/>
          <w:b/>
          <w:color w:val="auto"/>
        </w:rPr>
      </w:pPr>
      <w:r w:rsidRPr="00D22DF7">
        <w:rPr>
          <w:rFonts w:cs="Times New Roman"/>
          <w:b/>
          <w:color w:val="auto"/>
        </w:rPr>
        <w:t xml:space="preserve">Question 3 – Analysing Impact </w:t>
      </w:r>
    </w:p>
    <w:p w14:paraId="655592F5" w14:textId="77777777" w:rsidR="00826B86" w:rsidRDefault="00826B86" w:rsidP="00826B86">
      <w:pPr>
        <w:autoSpaceDE/>
        <w:autoSpaceDN/>
        <w:adjustRightInd/>
        <w:spacing w:after="0" w:line="276" w:lineRule="auto"/>
        <w:rPr>
          <w:rFonts w:cs="Times New Roman"/>
          <w:color w:val="auto"/>
        </w:rPr>
      </w:pPr>
      <w:r w:rsidRPr="00D22DF7">
        <w:rPr>
          <w:rFonts w:cs="Times New Roman"/>
          <w:color w:val="auto"/>
        </w:rPr>
        <w:t>Could your proposal potentially disadvantage particular groups sharing any of the protected characteristics and if so which groups and in what way?</w:t>
      </w:r>
    </w:p>
    <w:p w14:paraId="1EF3B838" w14:textId="77777777" w:rsidR="00826B86" w:rsidRPr="00D22DF7" w:rsidRDefault="00826B86" w:rsidP="00826B86">
      <w:pPr>
        <w:autoSpaceDE/>
        <w:autoSpaceDN/>
        <w:adjustRightInd/>
        <w:spacing w:after="0" w:line="276" w:lineRule="auto"/>
        <w:rPr>
          <w:rFonts w:cs="Times New Roman"/>
          <w:color w:val="auto"/>
        </w:rPr>
      </w:pPr>
    </w:p>
    <w:p w14:paraId="06EEEF73" w14:textId="77777777" w:rsidR="00826B86" w:rsidRDefault="00826B86" w:rsidP="00826B86">
      <w:pPr>
        <w:autoSpaceDE/>
        <w:autoSpaceDN/>
        <w:adjustRightInd/>
        <w:spacing w:after="0" w:line="276" w:lineRule="auto"/>
        <w:rPr>
          <w:rFonts w:cs="Times New Roman"/>
          <w:color w:val="auto"/>
        </w:rPr>
      </w:pPr>
      <w:r w:rsidRPr="00D22DF7">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1764BD9C" w14:textId="77777777" w:rsidR="00826B86" w:rsidRPr="00D22DF7" w:rsidRDefault="00826B86" w:rsidP="00826B86">
      <w:pPr>
        <w:autoSpaceDE/>
        <w:autoSpaceDN/>
        <w:adjustRightInd/>
        <w:spacing w:after="0" w:line="276" w:lineRule="auto"/>
        <w:rPr>
          <w:rFonts w:cs="Times New Roman"/>
          <w:color w:val="auto"/>
        </w:rPr>
      </w:pPr>
    </w:p>
    <w:p w14:paraId="0ECAD14F" w14:textId="77777777" w:rsidR="00826B86" w:rsidRDefault="00826B86" w:rsidP="00826B86">
      <w:pPr>
        <w:autoSpaceDE/>
        <w:autoSpaceDN/>
        <w:adjustRightInd/>
        <w:spacing w:after="0" w:line="276" w:lineRule="auto"/>
        <w:rPr>
          <w:rFonts w:cs="Times New Roman"/>
          <w:color w:val="auto"/>
        </w:rPr>
      </w:pPr>
      <w:r w:rsidRPr="00D22DF7">
        <w:rPr>
          <w:rFonts w:cs="Times New Roman"/>
          <w:color w:val="auto"/>
        </w:rPr>
        <w:t>Could your proposal potentially impact on individuals sharing the protected characteristics in any of the following ways:</w:t>
      </w:r>
    </w:p>
    <w:p w14:paraId="15CC69B1" w14:textId="77777777" w:rsidR="00826B86" w:rsidRPr="00D22DF7" w:rsidRDefault="00826B86" w:rsidP="00826B86">
      <w:pPr>
        <w:autoSpaceDE/>
        <w:autoSpaceDN/>
        <w:adjustRightInd/>
        <w:spacing w:after="0" w:line="276" w:lineRule="auto"/>
        <w:rPr>
          <w:rFonts w:cs="Times New Roman"/>
          <w:color w:val="auto"/>
        </w:rPr>
      </w:pPr>
    </w:p>
    <w:p w14:paraId="5DFF624C" w14:textId="77777777" w:rsidR="00826B86" w:rsidRDefault="00826B86" w:rsidP="00826B86">
      <w:pPr>
        <w:autoSpaceDE/>
        <w:autoSpaceDN/>
        <w:adjustRightInd/>
        <w:spacing w:after="0" w:line="276" w:lineRule="auto"/>
        <w:ind w:left="720" w:hanging="360"/>
        <w:rPr>
          <w:rFonts w:cs="Times New Roman"/>
          <w:color w:val="auto"/>
        </w:rPr>
      </w:pPr>
      <w:r w:rsidRPr="00D22DF7">
        <w:rPr>
          <w:rFonts w:cs="Times New Roman"/>
          <w:color w:val="auto"/>
        </w:rPr>
        <w:t>-</w:t>
      </w:r>
      <w:r w:rsidRPr="00D22DF7">
        <w:rPr>
          <w:rFonts w:cs="Times New Roman"/>
          <w:color w:val="auto"/>
        </w:rPr>
        <w:tab/>
        <w:t>Could it discriminate unlawfully against individuals sharing any of the protected characteristics, whether directly or indirectly; if so, it must be amended. Bear in mind that this may involve taking steps to meet the specific needs of disabled people arising from the</w:t>
      </w:r>
      <w:r>
        <w:rPr>
          <w:rFonts w:cs="Times New Roman"/>
          <w:color w:val="auto"/>
        </w:rPr>
        <w:t>ir disabilities.</w:t>
      </w:r>
    </w:p>
    <w:p w14:paraId="296AE3E3" w14:textId="77777777" w:rsidR="00826B86" w:rsidRPr="00D22DF7" w:rsidRDefault="00826B86" w:rsidP="00826B86">
      <w:pPr>
        <w:autoSpaceDE/>
        <w:autoSpaceDN/>
        <w:adjustRightInd/>
        <w:spacing w:after="0" w:line="276" w:lineRule="auto"/>
        <w:ind w:left="720" w:hanging="360"/>
        <w:rPr>
          <w:rFonts w:cs="Times New Roman"/>
          <w:color w:val="auto"/>
        </w:rPr>
      </w:pPr>
    </w:p>
    <w:p w14:paraId="04B552FC" w14:textId="77777777" w:rsidR="00826B86" w:rsidRPr="00D22DF7" w:rsidRDefault="00826B86" w:rsidP="00826B86">
      <w:pPr>
        <w:numPr>
          <w:ilvl w:val="0"/>
          <w:numId w:val="27"/>
        </w:numPr>
        <w:autoSpaceDE/>
        <w:autoSpaceDN/>
        <w:adjustRightInd/>
        <w:spacing w:after="0" w:line="276" w:lineRule="auto"/>
        <w:contextualSpacing/>
        <w:rPr>
          <w:rFonts w:cs="Times New Roman"/>
          <w:color w:val="auto"/>
        </w:rPr>
      </w:pPr>
      <w:r w:rsidRPr="00D22DF7">
        <w:rPr>
          <w:rFonts w:cs="Times New Roman"/>
          <w:color w:val="auto"/>
        </w:rPr>
        <w:t xml:space="preserve">Could it advance equality of opportunity for those who share a particular protected characteristic? If not could it be developed or modified in order to do so? </w:t>
      </w:r>
    </w:p>
    <w:p w14:paraId="3B3D4704" w14:textId="77777777" w:rsidR="00826B86" w:rsidRPr="00D22DF7" w:rsidRDefault="00826B86" w:rsidP="00826B86">
      <w:pPr>
        <w:autoSpaceDE/>
        <w:autoSpaceDN/>
        <w:adjustRightInd/>
        <w:spacing w:after="0" w:line="276" w:lineRule="auto"/>
        <w:ind w:left="720"/>
        <w:contextualSpacing/>
        <w:rPr>
          <w:rFonts w:cs="Times New Roman"/>
          <w:color w:val="auto"/>
        </w:rPr>
      </w:pPr>
    </w:p>
    <w:p w14:paraId="38DA4A82" w14:textId="77777777" w:rsidR="00826B86" w:rsidRPr="00D22DF7" w:rsidRDefault="00826B86" w:rsidP="00826B86">
      <w:pPr>
        <w:numPr>
          <w:ilvl w:val="0"/>
          <w:numId w:val="26"/>
        </w:numPr>
        <w:autoSpaceDE/>
        <w:autoSpaceDN/>
        <w:adjustRightInd/>
        <w:spacing w:after="0" w:line="276" w:lineRule="auto"/>
        <w:contextualSpacing/>
        <w:rPr>
          <w:rFonts w:cs="Times New Roman"/>
          <w:color w:val="auto"/>
        </w:rPr>
      </w:pPr>
      <w:r w:rsidRPr="00D22DF7">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29691FD7" w14:textId="77777777" w:rsidR="00826B86" w:rsidRPr="00D22DF7" w:rsidRDefault="00826B86" w:rsidP="00826B86">
      <w:pPr>
        <w:autoSpaceDE/>
        <w:autoSpaceDN/>
        <w:adjustRightInd/>
        <w:spacing w:after="0" w:line="276" w:lineRule="auto"/>
        <w:ind w:left="720"/>
        <w:contextualSpacing/>
        <w:rPr>
          <w:rFonts w:cs="Times New Roman"/>
          <w:color w:val="auto"/>
        </w:rPr>
      </w:pPr>
    </w:p>
    <w:p w14:paraId="40F740F0" w14:textId="77777777" w:rsidR="00826B86" w:rsidRDefault="00826B86" w:rsidP="00826B86">
      <w:pPr>
        <w:numPr>
          <w:ilvl w:val="0"/>
          <w:numId w:val="26"/>
        </w:numPr>
        <w:autoSpaceDE/>
        <w:autoSpaceDN/>
        <w:adjustRightInd/>
        <w:spacing w:after="0" w:line="276" w:lineRule="auto"/>
        <w:rPr>
          <w:rFonts w:cs="Times New Roman"/>
          <w:color w:val="auto"/>
        </w:rPr>
      </w:pPr>
      <w:r w:rsidRPr="00D22DF7">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68831C1D" w14:textId="77777777" w:rsidR="00826B86" w:rsidRDefault="00826B86" w:rsidP="00826B86">
      <w:pPr>
        <w:pStyle w:val="ListParagraph"/>
        <w:rPr>
          <w:rFonts w:cs="Times New Roman"/>
          <w:color w:val="auto"/>
        </w:rPr>
      </w:pPr>
    </w:p>
    <w:p w14:paraId="08DA7814" w14:textId="77777777" w:rsidR="00826B86" w:rsidRPr="00D22DF7" w:rsidRDefault="00826B86" w:rsidP="00826B86">
      <w:pPr>
        <w:numPr>
          <w:ilvl w:val="0"/>
          <w:numId w:val="26"/>
        </w:num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22DF7" w14:paraId="1EE5C844" w14:textId="77777777" w:rsidTr="00F32C1A">
        <w:tc>
          <w:tcPr>
            <w:tcW w:w="9242" w:type="dxa"/>
          </w:tcPr>
          <w:p w14:paraId="403D4E30" w14:textId="77777777" w:rsidR="00826B86" w:rsidRPr="00D22DF7" w:rsidRDefault="00826B86" w:rsidP="00826B86">
            <w:pPr>
              <w:numPr>
                <w:ilvl w:val="0"/>
                <w:numId w:val="26"/>
              </w:numPr>
              <w:autoSpaceDE/>
              <w:autoSpaceDN/>
              <w:adjustRightInd/>
              <w:spacing w:after="0" w:line="276" w:lineRule="auto"/>
              <w:rPr>
                <w:rFonts w:cs="Times New Roman"/>
                <w:color w:val="auto"/>
              </w:rPr>
            </w:pPr>
            <w:r w:rsidRPr="00D22DF7">
              <w:rPr>
                <w:rFonts w:cs="Times New Roman"/>
                <w:color w:val="auto"/>
              </w:rPr>
              <w:t xml:space="preserve">If the LCC funding were to be reduced substantially, many </w:t>
            </w:r>
            <w:r>
              <w:rPr>
                <w:rFonts w:cs="Times New Roman"/>
                <w:color w:val="auto"/>
              </w:rPr>
              <w:t>Community Transport</w:t>
            </w:r>
            <w:r w:rsidRPr="00D22DF7">
              <w:rPr>
                <w:rFonts w:cs="Times New Roman"/>
                <w:color w:val="auto"/>
              </w:rPr>
              <w:t xml:space="preserve"> operators would be at risk of no longer being financially viable.  More than 6</w:t>
            </w:r>
            <w:r>
              <w:rPr>
                <w:rFonts w:cs="Times New Roman"/>
                <w:color w:val="auto"/>
              </w:rPr>
              <w:t>,</w:t>
            </w:r>
            <w:r w:rsidRPr="00D22DF7">
              <w:rPr>
                <w:rFonts w:cs="Times New Roman"/>
                <w:color w:val="auto"/>
              </w:rPr>
              <w:t>200 individuals and over 1</w:t>
            </w:r>
            <w:r>
              <w:rPr>
                <w:rFonts w:cs="Times New Roman"/>
                <w:color w:val="auto"/>
              </w:rPr>
              <w:t>,</w:t>
            </w:r>
            <w:r w:rsidRPr="00D22DF7">
              <w:rPr>
                <w:rFonts w:cs="Times New Roman"/>
                <w:color w:val="auto"/>
              </w:rPr>
              <w:t>000 community groups benefit from their services.</w:t>
            </w:r>
          </w:p>
          <w:p w14:paraId="0AED66C0" w14:textId="77777777" w:rsidR="00826B86" w:rsidRDefault="00826B86" w:rsidP="00826B86">
            <w:pPr>
              <w:numPr>
                <w:ilvl w:val="0"/>
                <w:numId w:val="26"/>
              </w:numPr>
              <w:autoSpaceDE/>
              <w:autoSpaceDN/>
              <w:adjustRightInd/>
              <w:spacing w:after="0" w:line="276" w:lineRule="auto"/>
              <w:rPr>
                <w:rFonts w:cs="Times New Roman"/>
                <w:color w:val="auto"/>
              </w:rPr>
            </w:pPr>
            <w:r w:rsidRPr="00D22DF7">
              <w:rPr>
                <w:rFonts w:cs="Times New Roman"/>
                <w:color w:val="auto"/>
              </w:rPr>
              <w:t>The impact of L</w:t>
            </w:r>
            <w:r>
              <w:rPr>
                <w:rFonts w:cs="Times New Roman"/>
                <w:color w:val="auto"/>
              </w:rPr>
              <w:t xml:space="preserve">ancashire </w:t>
            </w:r>
            <w:r w:rsidRPr="00D22DF7">
              <w:rPr>
                <w:rFonts w:cs="Times New Roman"/>
                <w:color w:val="auto"/>
              </w:rPr>
              <w:t>C</w:t>
            </w:r>
            <w:r>
              <w:rPr>
                <w:rFonts w:cs="Times New Roman"/>
                <w:color w:val="auto"/>
              </w:rPr>
              <w:t xml:space="preserve">ounty </w:t>
            </w:r>
            <w:r w:rsidRPr="00D22DF7">
              <w:rPr>
                <w:rFonts w:cs="Times New Roman"/>
                <w:color w:val="auto"/>
              </w:rPr>
              <w:t>C</w:t>
            </w:r>
            <w:r>
              <w:rPr>
                <w:rFonts w:cs="Times New Roman"/>
                <w:color w:val="auto"/>
              </w:rPr>
              <w:t>ouncil</w:t>
            </w:r>
            <w:r w:rsidRPr="00D22DF7">
              <w:rPr>
                <w:rFonts w:cs="Times New Roman"/>
                <w:color w:val="auto"/>
              </w:rPr>
              <w:t xml:space="preserve"> reducing its funding will be a negative impact on some of the most vulnerable members of society and may put at risk the financial viability of some Community T</w:t>
            </w:r>
            <w:r>
              <w:rPr>
                <w:rFonts w:cs="Times New Roman"/>
                <w:color w:val="auto"/>
              </w:rPr>
              <w:t>ransport services in Lancashire.</w:t>
            </w:r>
          </w:p>
          <w:p w14:paraId="508B8906" w14:textId="77777777" w:rsidR="00826B86" w:rsidRPr="00204C98" w:rsidRDefault="00826B86" w:rsidP="00F32C1A">
            <w:pPr>
              <w:autoSpaceDE/>
              <w:autoSpaceDN/>
              <w:adjustRightInd/>
              <w:spacing w:after="0" w:line="276" w:lineRule="auto"/>
              <w:ind w:left="720"/>
              <w:rPr>
                <w:rFonts w:cs="Times New Roman"/>
                <w:color w:val="auto"/>
              </w:rPr>
            </w:pPr>
          </w:p>
          <w:p w14:paraId="14148AA4" w14:textId="77777777" w:rsidR="00826B86" w:rsidRPr="00D22DF7" w:rsidRDefault="00826B86" w:rsidP="00F32C1A">
            <w:pPr>
              <w:autoSpaceDE/>
              <w:autoSpaceDN/>
              <w:adjustRightInd/>
              <w:spacing w:after="0" w:line="276" w:lineRule="auto"/>
              <w:rPr>
                <w:rFonts w:cs="Times New Roman"/>
                <w:color w:val="auto"/>
              </w:rPr>
            </w:pPr>
            <w:r w:rsidRPr="00D22DF7">
              <w:rPr>
                <w:rFonts w:cs="Times New Roman"/>
                <w:color w:val="auto"/>
              </w:rPr>
              <w:t>This negative impact would include increases in:</w:t>
            </w:r>
          </w:p>
          <w:p w14:paraId="731778C9" w14:textId="77777777" w:rsidR="00826B86" w:rsidRPr="00204C98" w:rsidRDefault="00826B86" w:rsidP="00826B86">
            <w:pPr>
              <w:pStyle w:val="ListParagraph"/>
              <w:numPr>
                <w:ilvl w:val="1"/>
                <w:numId w:val="64"/>
              </w:numPr>
              <w:autoSpaceDE/>
              <w:autoSpaceDN/>
              <w:adjustRightInd/>
              <w:spacing w:after="0" w:line="276" w:lineRule="auto"/>
              <w:rPr>
                <w:rFonts w:cs="Times New Roman"/>
                <w:color w:val="auto"/>
              </w:rPr>
            </w:pPr>
            <w:r w:rsidRPr="00204C98">
              <w:rPr>
                <w:rFonts w:cs="Times New Roman"/>
                <w:color w:val="auto"/>
              </w:rPr>
              <w:t>Social isolation</w:t>
            </w:r>
          </w:p>
          <w:p w14:paraId="6681B499" w14:textId="77777777" w:rsidR="00826B86" w:rsidRPr="00204C98" w:rsidRDefault="00826B86" w:rsidP="00826B86">
            <w:pPr>
              <w:pStyle w:val="ListParagraph"/>
              <w:numPr>
                <w:ilvl w:val="1"/>
                <w:numId w:val="64"/>
              </w:numPr>
              <w:autoSpaceDE/>
              <w:autoSpaceDN/>
              <w:adjustRightInd/>
              <w:spacing w:after="0" w:line="276" w:lineRule="auto"/>
              <w:rPr>
                <w:rFonts w:cs="Times New Roman"/>
                <w:color w:val="auto"/>
              </w:rPr>
            </w:pPr>
            <w:r w:rsidRPr="00204C98">
              <w:rPr>
                <w:rFonts w:cs="Times New Roman"/>
                <w:color w:val="auto"/>
              </w:rPr>
              <w:t>Missed medical appointments</w:t>
            </w:r>
          </w:p>
          <w:p w14:paraId="18FA3BE8" w14:textId="77777777" w:rsidR="00826B86" w:rsidRPr="00204C98" w:rsidRDefault="00826B86" w:rsidP="00826B86">
            <w:pPr>
              <w:pStyle w:val="ListParagraph"/>
              <w:numPr>
                <w:ilvl w:val="1"/>
                <w:numId w:val="64"/>
              </w:numPr>
              <w:autoSpaceDE/>
              <w:autoSpaceDN/>
              <w:adjustRightInd/>
              <w:spacing w:after="0" w:line="276" w:lineRule="auto"/>
              <w:rPr>
                <w:rFonts w:cs="Times New Roman"/>
                <w:color w:val="auto"/>
              </w:rPr>
            </w:pPr>
            <w:r w:rsidRPr="00204C98">
              <w:rPr>
                <w:rFonts w:cs="Times New Roman"/>
                <w:color w:val="auto"/>
              </w:rPr>
              <w:t>Loneliness for already vulnerable people</w:t>
            </w:r>
          </w:p>
          <w:p w14:paraId="52D90374" w14:textId="77777777" w:rsidR="00826B86" w:rsidRPr="00204C98" w:rsidRDefault="00826B86" w:rsidP="00826B86">
            <w:pPr>
              <w:pStyle w:val="ListParagraph"/>
              <w:numPr>
                <w:ilvl w:val="1"/>
                <w:numId w:val="64"/>
              </w:numPr>
              <w:autoSpaceDE/>
              <w:autoSpaceDN/>
              <w:adjustRightInd/>
              <w:spacing w:after="0" w:line="276" w:lineRule="auto"/>
              <w:rPr>
                <w:rFonts w:cs="Times New Roman"/>
                <w:color w:val="auto"/>
              </w:rPr>
            </w:pPr>
            <w:r w:rsidRPr="00204C98">
              <w:rPr>
                <w:rFonts w:cs="Times New Roman"/>
                <w:color w:val="auto"/>
              </w:rPr>
              <w:t>Mental health issues due to inability to access services</w:t>
            </w:r>
          </w:p>
          <w:p w14:paraId="6A66609D" w14:textId="77777777" w:rsidR="00826B86" w:rsidRPr="00204C98" w:rsidRDefault="00826B86" w:rsidP="00826B86">
            <w:pPr>
              <w:pStyle w:val="ListParagraph"/>
              <w:numPr>
                <w:ilvl w:val="1"/>
                <w:numId w:val="64"/>
              </w:numPr>
              <w:autoSpaceDE/>
              <w:autoSpaceDN/>
              <w:adjustRightInd/>
              <w:spacing w:after="0" w:line="276" w:lineRule="auto"/>
              <w:rPr>
                <w:rFonts w:cs="Times New Roman"/>
                <w:color w:val="auto"/>
              </w:rPr>
            </w:pPr>
            <w:r w:rsidRPr="00204C98">
              <w:rPr>
                <w:rFonts w:cs="Times New Roman"/>
                <w:color w:val="auto"/>
              </w:rPr>
              <w:t>Malnutrition due to lack of access to food supplies</w:t>
            </w:r>
          </w:p>
          <w:p w14:paraId="74956151" w14:textId="77777777" w:rsidR="00826B86" w:rsidRPr="00204C98" w:rsidRDefault="00826B86" w:rsidP="00826B86">
            <w:pPr>
              <w:pStyle w:val="ListParagraph"/>
              <w:numPr>
                <w:ilvl w:val="1"/>
                <w:numId w:val="64"/>
              </w:numPr>
              <w:autoSpaceDE/>
              <w:autoSpaceDN/>
              <w:adjustRightInd/>
              <w:spacing w:after="0" w:line="276" w:lineRule="auto"/>
              <w:rPr>
                <w:rFonts w:cs="Times New Roman"/>
                <w:color w:val="auto"/>
              </w:rPr>
            </w:pPr>
            <w:r w:rsidRPr="00204C98">
              <w:rPr>
                <w:rFonts w:cs="Times New Roman"/>
                <w:color w:val="auto"/>
              </w:rPr>
              <w:t>Debt issues resulting from people with no means of increasing their    weekly income, having to pay for unaffordable transport services rather than the more manageable fare that are charged for the Dial-a-Ride services.</w:t>
            </w:r>
          </w:p>
          <w:p w14:paraId="21C34B0D" w14:textId="77777777" w:rsidR="00826B86" w:rsidRPr="00204C98" w:rsidRDefault="00826B86" w:rsidP="00826B86">
            <w:pPr>
              <w:pStyle w:val="ListParagraph"/>
              <w:numPr>
                <w:ilvl w:val="1"/>
                <w:numId w:val="64"/>
              </w:numPr>
              <w:autoSpaceDE/>
              <w:autoSpaceDN/>
              <w:adjustRightInd/>
              <w:spacing w:after="0" w:line="276" w:lineRule="auto"/>
              <w:rPr>
                <w:rFonts w:cs="Times New Roman"/>
                <w:color w:val="auto"/>
              </w:rPr>
            </w:pPr>
            <w:r w:rsidRPr="00204C98">
              <w:rPr>
                <w:rFonts w:cs="Times New Roman"/>
                <w:color w:val="auto"/>
              </w:rPr>
              <w:t>Decline in physical health and mobility</w:t>
            </w:r>
          </w:p>
          <w:p w14:paraId="5C22F77B" w14:textId="77777777" w:rsidR="00826B86" w:rsidRDefault="00826B86" w:rsidP="00826B86">
            <w:pPr>
              <w:pStyle w:val="ListParagraph"/>
              <w:numPr>
                <w:ilvl w:val="1"/>
                <w:numId w:val="64"/>
              </w:numPr>
              <w:autoSpaceDE/>
              <w:autoSpaceDN/>
              <w:adjustRightInd/>
              <w:spacing w:after="0" w:line="276" w:lineRule="auto"/>
              <w:rPr>
                <w:rFonts w:cs="Times New Roman"/>
                <w:color w:val="auto"/>
              </w:rPr>
            </w:pPr>
            <w:r w:rsidRPr="00204C98">
              <w:rPr>
                <w:rFonts w:cs="Times New Roman"/>
                <w:color w:val="auto"/>
              </w:rPr>
              <w:t>Lack of access to key local services</w:t>
            </w:r>
          </w:p>
          <w:p w14:paraId="447D07A5" w14:textId="77777777" w:rsidR="00826B86" w:rsidRPr="00204C98" w:rsidRDefault="00826B86" w:rsidP="00F32C1A">
            <w:pPr>
              <w:pStyle w:val="ListParagraph"/>
              <w:autoSpaceDE/>
              <w:autoSpaceDN/>
              <w:adjustRightInd/>
              <w:spacing w:after="0" w:line="276" w:lineRule="auto"/>
              <w:ind w:left="786"/>
              <w:rPr>
                <w:rFonts w:cs="Times New Roman"/>
                <w:color w:val="auto"/>
              </w:rPr>
            </w:pPr>
          </w:p>
          <w:p w14:paraId="0B9B163E" w14:textId="77777777" w:rsidR="00826B86" w:rsidRPr="00D22DF7" w:rsidRDefault="00826B86" w:rsidP="00F32C1A">
            <w:pPr>
              <w:autoSpaceDE/>
              <w:autoSpaceDN/>
              <w:adjustRightInd/>
              <w:spacing w:after="0" w:line="276" w:lineRule="auto"/>
              <w:rPr>
                <w:rFonts w:cs="Times New Roman"/>
                <w:color w:val="auto"/>
              </w:rPr>
            </w:pPr>
            <w:r w:rsidRPr="00D22DF7">
              <w:rPr>
                <w:rFonts w:cs="Times New Roman"/>
                <w:color w:val="auto"/>
              </w:rPr>
              <w:t xml:space="preserve">The close relationships that Dial-a-Ride drivers often have with their passengers can be invaluable in detecting issues with passengers such as health crises or similar. </w:t>
            </w:r>
          </w:p>
          <w:p w14:paraId="57B0FF12" w14:textId="77777777" w:rsidR="00826B86" w:rsidRDefault="00826B86" w:rsidP="00F32C1A">
            <w:pPr>
              <w:autoSpaceDE/>
              <w:autoSpaceDN/>
              <w:adjustRightInd/>
              <w:spacing w:after="0" w:line="276" w:lineRule="auto"/>
              <w:rPr>
                <w:rFonts w:cs="Times New Roman"/>
                <w:color w:val="auto"/>
              </w:rPr>
            </w:pPr>
            <w:r w:rsidRPr="00D22DF7">
              <w:rPr>
                <w:rFonts w:cs="Times New Roman"/>
                <w:color w:val="auto"/>
              </w:rPr>
              <w:t>The difference that volunteering opportunities make to individuals in terms of raised self-esteem, self-worth, confidence and inclusion in society by providing services to individuals that change their lives should not be underestimated as many volunteers take up their roles due to the fact that they are bored, they feel isolated because they are no longer working and their personal mental health may suffer as a result of this. Along with the loss of volunteering opportunities, it is estimated that the equivalent of 3 full-time posts would be lost within LCC's Travelcare operation.</w:t>
            </w:r>
          </w:p>
          <w:p w14:paraId="3C36385F" w14:textId="77777777" w:rsidR="00826B86" w:rsidRPr="00D22DF7" w:rsidRDefault="00826B86" w:rsidP="00F32C1A">
            <w:pPr>
              <w:autoSpaceDE/>
              <w:autoSpaceDN/>
              <w:adjustRightInd/>
              <w:spacing w:after="0" w:line="276" w:lineRule="auto"/>
              <w:rPr>
                <w:rFonts w:cs="Times New Roman"/>
                <w:color w:val="auto"/>
              </w:rPr>
            </w:pPr>
          </w:p>
          <w:p w14:paraId="071D5E65" w14:textId="77777777" w:rsidR="00826B86" w:rsidRDefault="00826B86" w:rsidP="00F32C1A">
            <w:pPr>
              <w:autoSpaceDE/>
              <w:autoSpaceDN/>
              <w:adjustRightInd/>
              <w:spacing w:after="0" w:line="276" w:lineRule="auto"/>
              <w:rPr>
                <w:rFonts w:cs="Times New Roman"/>
                <w:color w:val="auto"/>
              </w:rPr>
            </w:pPr>
            <w:r w:rsidRPr="00D22DF7">
              <w:rPr>
                <w:rFonts w:cs="Times New Roman"/>
                <w:color w:val="auto"/>
              </w:rPr>
              <w:t>Lancashire Community Transport provides training for drivers such as The Minibus Driver Awareness Scheme (MiDAS) along with other care skills.</w:t>
            </w:r>
          </w:p>
          <w:p w14:paraId="0CBAFFEB" w14:textId="77777777" w:rsidR="00826B86" w:rsidRPr="00D22DF7" w:rsidRDefault="00826B86" w:rsidP="00F32C1A">
            <w:pPr>
              <w:autoSpaceDE/>
              <w:autoSpaceDN/>
              <w:adjustRightInd/>
              <w:spacing w:after="0" w:line="276" w:lineRule="auto"/>
              <w:rPr>
                <w:rFonts w:cs="Times New Roman"/>
                <w:color w:val="auto"/>
              </w:rPr>
            </w:pPr>
          </w:p>
          <w:p w14:paraId="7CF888D3" w14:textId="77777777" w:rsidR="00826B86" w:rsidRPr="00D22DF7" w:rsidRDefault="00826B86" w:rsidP="00F32C1A">
            <w:pPr>
              <w:autoSpaceDE/>
              <w:autoSpaceDN/>
              <w:adjustRightInd/>
              <w:spacing w:after="0" w:line="276" w:lineRule="auto"/>
              <w:rPr>
                <w:rFonts w:cs="Times New Roman"/>
                <w:color w:val="auto"/>
              </w:rPr>
            </w:pPr>
            <w:r w:rsidRPr="00D22DF7">
              <w:rPr>
                <w:rFonts w:cs="Times New Roman"/>
                <w:color w:val="auto"/>
              </w:rPr>
              <w:t xml:space="preserve">The impact on other local services, including wellbeing services, would be substantial as many </w:t>
            </w:r>
            <w:r>
              <w:rPr>
                <w:rFonts w:cs="Times New Roman"/>
                <w:color w:val="auto"/>
              </w:rPr>
              <w:t>local projects rely heavily on c</w:t>
            </w:r>
            <w:r w:rsidRPr="00D22DF7">
              <w:rPr>
                <w:rFonts w:cs="Times New Roman"/>
                <w:color w:val="auto"/>
              </w:rPr>
              <w:t>ommunity transport as the only affordable means of ensuring that participants are able to access their services.</w:t>
            </w:r>
          </w:p>
          <w:p w14:paraId="65A5F82B" w14:textId="77777777" w:rsidR="00826B86" w:rsidRDefault="00826B86" w:rsidP="00F32C1A">
            <w:pPr>
              <w:autoSpaceDE/>
              <w:autoSpaceDN/>
              <w:adjustRightInd/>
              <w:spacing w:after="0" w:line="276" w:lineRule="auto"/>
              <w:rPr>
                <w:rFonts w:cs="Times New Roman"/>
                <w:color w:val="auto"/>
              </w:rPr>
            </w:pPr>
            <w:r w:rsidRPr="00D22DF7">
              <w:rPr>
                <w:rFonts w:cs="Times New Roman"/>
                <w:color w:val="auto"/>
              </w:rPr>
              <w:t>LCT indicate that it makes a financial contribution to the local economy by delivering people to local shopping opportunities of around £2.6m p</w:t>
            </w:r>
            <w:r>
              <w:rPr>
                <w:rFonts w:cs="Times New Roman"/>
                <w:color w:val="auto"/>
              </w:rPr>
              <w:t xml:space="preserve">er </w:t>
            </w:r>
            <w:r w:rsidRPr="00D22DF7">
              <w:rPr>
                <w:rFonts w:cs="Times New Roman"/>
                <w:color w:val="auto"/>
              </w:rPr>
              <w:t>a</w:t>
            </w:r>
            <w:r>
              <w:rPr>
                <w:rFonts w:cs="Times New Roman"/>
                <w:color w:val="auto"/>
              </w:rPr>
              <w:t>nnum</w:t>
            </w:r>
            <w:r w:rsidRPr="00D22DF7">
              <w:rPr>
                <w:rFonts w:cs="Times New Roman"/>
                <w:color w:val="auto"/>
              </w:rPr>
              <w:t xml:space="preserve"> representing a return on investment of £5.20 per £1.</w:t>
            </w:r>
          </w:p>
          <w:p w14:paraId="2B2E6AA8" w14:textId="77777777" w:rsidR="00826B86" w:rsidRPr="00D22DF7" w:rsidRDefault="00826B86" w:rsidP="00F32C1A">
            <w:pPr>
              <w:autoSpaceDE/>
              <w:autoSpaceDN/>
              <w:adjustRightInd/>
              <w:spacing w:after="0" w:line="276" w:lineRule="auto"/>
              <w:rPr>
                <w:rFonts w:cs="Times New Roman"/>
                <w:color w:val="auto"/>
              </w:rPr>
            </w:pPr>
          </w:p>
          <w:p w14:paraId="2EBE6B20" w14:textId="77777777" w:rsidR="00826B86" w:rsidRDefault="00826B86" w:rsidP="00F32C1A">
            <w:pPr>
              <w:autoSpaceDE/>
              <w:autoSpaceDN/>
              <w:adjustRightInd/>
              <w:spacing w:after="0" w:line="276" w:lineRule="auto"/>
              <w:rPr>
                <w:rFonts w:cs="Times New Roman"/>
                <w:color w:val="auto"/>
              </w:rPr>
            </w:pPr>
            <w:r w:rsidRPr="00D22DF7">
              <w:rPr>
                <w:rFonts w:cs="Times New Roman"/>
                <w:color w:val="auto"/>
              </w:rPr>
              <w:t>There is a high risk that many Community Transport and Dial-a-Ride users will no longer be able to sustain independent living and will place added pressure on Adult Social Care and Health services.</w:t>
            </w:r>
          </w:p>
          <w:p w14:paraId="5A207806" w14:textId="77777777" w:rsidR="00826B86" w:rsidRPr="00D22DF7" w:rsidRDefault="00826B86" w:rsidP="00F32C1A">
            <w:pPr>
              <w:autoSpaceDE/>
              <w:autoSpaceDN/>
              <w:adjustRightInd/>
              <w:spacing w:after="0" w:line="276" w:lineRule="auto"/>
              <w:rPr>
                <w:rFonts w:cs="Times New Roman"/>
                <w:color w:val="auto"/>
              </w:rPr>
            </w:pPr>
          </w:p>
          <w:p w14:paraId="2AA9705F" w14:textId="77777777" w:rsidR="00826B86" w:rsidRDefault="00826B86" w:rsidP="00F32C1A">
            <w:pPr>
              <w:autoSpaceDE/>
              <w:autoSpaceDN/>
              <w:adjustRightInd/>
              <w:spacing w:after="0" w:line="276" w:lineRule="auto"/>
              <w:rPr>
                <w:rFonts w:cs="Times New Roman"/>
                <w:color w:val="auto"/>
              </w:rPr>
            </w:pPr>
            <w:r w:rsidRPr="00D22DF7">
              <w:rPr>
                <w:rFonts w:cs="Times New Roman"/>
                <w:color w:val="auto"/>
              </w:rPr>
              <w:t>All of these elements contribute to the Public Sector Equality Duty's general aim of advancing equality of opportunity for those with protected characteristics including in particular supporting their participation in public life, which could be detrimental were the Service to significantly reduce</w:t>
            </w:r>
            <w:r>
              <w:rPr>
                <w:rFonts w:cs="Times New Roman"/>
                <w:color w:val="auto"/>
              </w:rPr>
              <w:t>.</w:t>
            </w:r>
          </w:p>
          <w:p w14:paraId="4148BF75" w14:textId="77777777" w:rsidR="00826B86" w:rsidRPr="00D22DF7" w:rsidRDefault="00826B86" w:rsidP="00F32C1A">
            <w:pPr>
              <w:autoSpaceDE/>
              <w:autoSpaceDN/>
              <w:adjustRightInd/>
              <w:spacing w:after="0" w:line="276" w:lineRule="auto"/>
              <w:rPr>
                <w:rFonts w:cs="Times New Roman"/>
                <w:color w:val="auto"/>
              </w:rPr>
            </w:pPr>
          </w:p>
        </w:tc>
      </w:tr>
    </w:tbl>
    <w:p w14:paraId="7040AD98" w14:textId="77777777" w:rsidR="00826B86" w:rsidRPr="00D22DF7" w:rsidRDefault="00826B86" w:rsidP="00826B86">
      <w:pPr>
        <w:autoSpaceDE/>
        <w:autoSpaceDN/>
        <w:adjustRightInd/>
        <w:spacing w:after="0" w:line="276" w:lineRule="auto"/>
        <w:rPr>
          <w:rFonts w:cs="Times New Roman"/>
          <w:color w:val="auto"/>
        </w:rPr>
      </w:pPr>
    </w:p>
    <w:p w14:paraId="7C5098B3" w14:textId="77777777" w:rsidR="00826B86" w:rsidRPr="00D22DF7" w:rsidRDefault="00826B86" w:rsidP="00826B86">
      <w:pPr>
        <w:autoSpaceDE/>
        <w:autoSpaceDN/>
        <w:adjustRightInd/>
        <w:spacing w:after="0" w:line="276" w:lineRule="auto"/>
        <w:outlineLvl w:val="0"/>
        <w:rPr>
          <w:rFonts w:cs="Times New Roman"/>
          <w:b/>
          <w:color w:val="auto"/>
        </w:rPr>
      </w:pPr>
      <w:r w:rsidRPr="00D22DF7">
        <w:rPr>
          <w:rFonts w:cs="Times New Roman"/>
          <w:b/>
          <w:color w:val="auto"/>
        </w:rPr>
        <w:t>Question 4 –Combined/Cumulative Effect</w:t>
      </w:r>
    </w:p>
    <w:p w14:paraId="3AFF0E3A"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Could the effects of your decision combine with other factors or decisions taken at local or national level to exacerbate the impact on any groups?</w:t>
      </w:r>
    </w:p>
    <w:p w14:paraId="65D1A301" w14:textId="77777777" w:rsidR="00826B86" w:rsidRDefault="00826B86" w:rsidP="00826B86">
      <w:pPr>
        <w:autoSpaceDE/>
        <w:autoSpaceDN/>
        <w:adjustRightInd/>
        <w:spacing w:after="0" w:line="276" w:lineRule="auto"/>
        <w:rPr>
          <w:rFonts w:cs="Times New Roman"/>
          <w:color w:val="auto"/>
        </w:rPr>
      </w:pPr>
      <w:r w:rsidRPr="00D22DF7">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366758B2" w14:textId="77777777" w:rsidR="00826B86" w:rsidRPr="00D22DF7" w:rsidRDefault="00826B86" w:rsidP="00826B86">
      <w:pPr>
        <w:autoSpaceDE/>
        <w:autoSpaceDN/>
        <w:adjustRightInd/>
        <w:spacing w:after="0" w:line="276" w:lineRule="auto"/>
        <w:rPr>
          <w:rFonts w:cs="Times New Roman"/>
          <w:color w:val="auto"/>
        </w:rPr>
      </w:pPr>
    </w:p>
    <w:p w14:paraId="35C27DC1" w14:textId="77777777" w:rsidR="00826B86" w:rsidRDefault="00826B86" w:rsidP="00826B86">
      <w:pPr>
        <w:autoSpaceDE/>
        <w:autoSpaceDN/>
        <w:adjustRightInd/>
        <w:spacing w:after="0" w:line="276" w:lineRule="auto"/>
        <w:rPr>
          <w:rFonts w:cs="Times New Roman"/>
          <w:color w:val="auto"/>
        </w:rPr>
      </w:pPr>
      <w:r w:rsidRPr="00D22DF7">
        <w:rPr>
          <w:rFonts w:cs="Times New Roman"/>
          <w:color w:val="auto"/>
        </w:rPr>
        <w:t>If Yes – please identify these.</w:t>
      </w:r>
    </w:p>
    <w:p w14:paraId="015F2DD5" w14:textId="77777777" w:rsidR="00826B86" w:rsidRPr="00D22DF7"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22DF7" w14:paraId="05265A19" w14:textId="77777777" w:rsidTr="00F32C1A">
        <w:tc>
          <w:tcPr>
            <w:tcW w:w="9242" w:type="dxa"/>
          </w:tcPr>
          <w:p w14:paraId="3B6DFA41" w14:textId="77777777" w:rsidR="00826B86" w:rsidRPr="00D22DF7" w:rsidRDefault="00826B86" w:rsidP="00F32C1A">
            <w:pPr>
              <w:autoSpaceDE/>
              <w:autoSpaceDN/>
              <w:adjustRightInd/>
              <w:spacing w:after="0" w:line="276" w:lineRule="auto"/>
              <w:rPr>
                <w:rFonts w:cs="Times New Roman"/>
                <w:color w:val="auto"/>
              </w:rPr>
            </w:pPr>
            <w:r w:rsidRPr="00D22DF7">
              <w:rPr>
                <w:rFonts w:cs="Times New Roman"/>
                <w:color w:val="auto"/>
              </w:rPr>
              <w:t>Yes.  Many local services, especially in smaller communities are being withdrawn and concentrated in fewer centres.  Such services include banks post offices, local shops, doctors and other services.</w:t>
            </w:r>
          </w:p>
        </w:tc>
      </w:tr>
    </w:tbl>
    <w:p w14:paraId="2B5B1ECA" w14:textId="77777777" w:rsidR="00826B86" w:rsidRPr="00D22DF7" w:rsidRDefault="00826B86" w:rsidP="00826B86">
      <w:pPr>
        <w:autoSpaceDE/>
        <w:autoSpaceDN/>
        <w:adjustRightInd/>
        <w:spacing w:after="0" w:line="276" w:lineRule="auto"/>
        <w:rPr>
          <w:rFonts w:cs="Times New Roman"/>
          <w:b/>
          <w:color w:val="auto"/>
        </w:rPr>
      </w:pPr>
    </w:p>
    <w:p w14:paraId="61B8FD94" w14:textId="77777777" w:rsidR="00826B86" w:rsidRPr="00D22DF7" w:rsidRDefault="00826B86" w:rsidP="00826B86">
      <w:pPr>
        <w:autoSpaceDE/>
        <w:autoSpaceDN/>
        <w:adjustRightInd/>
        <w:spacing w:after="0" w:line="276" w:lineRule="auto"/>
        <w:outlineLvl w:val="0"/>
        <w:rPr>
          <w:rFonts w:cs="Times New Roman"/>
          <w:b/>
          <w:color w:val="auto"/>
        </w:rPr>
      </w:pPr>
      <w:r w:rsidRPr="00D22DF7">
        <w:rPr>
          <w:rFonts w:cs="Times New Roman"/>
          <w:b/>
          <w:color w:val="auto"/>
        </w:rPr>
        <w:t>Question 5 – Identifying Initial Results of Your Analysis</w:t>
      </w:r>
    </w:p>
    <w:p w14:paraId="10E4FA93"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As a result of your analysis have you changed/amended your original proposal?</w:t>
      </w:r>
    </w:p>
    <w:p w14:paraId="3B6D8AC8" w14:textId="77777777" w:rsidR="00826B86" w:rsidRDefault="00826B86" w:rsidP="00826B86">
      <w:pPr>
        <w:autoSpaceDE/>
        <w:autoSpaceDN/>
        <w:adjustRightInd/>
        <w:spacing w:after="0" w:line="276" w:lineRule="auto"/>
        <w:rPr>
          <w:rFonts w:cs="Times New Roman"/>
          <w:color w:val="auto"/>
        </w:rPr>
      </w:pPr>
      <w:r w:rsidRPr="00D22DF7">
        <w:rPr>
          <w:rFonts w:cs="Times New Roman"/>
          <w:color w:val="auto"/>
        </w:rPr>
        <w:t xml:space="preserve">Please identify how – </w:t>
      </w:r>
    </w:p>
    <w:p w14:paraId="7471E907" w14:textId="77777777" w:rsidR="00826B86" w:rsidRPr="00D22DF7" w:rsidRDefault="00826B86" w:rsidP="00826B86">
      <w:pPr>
        <w:autoSpaceDE/>
        <w:autoSpaceDN/>
        <w:adjustRightInd/>
        <w:spacing w:after="0" w:line="276" w:lineRule="auto"/>
        <w:rPr>
          <w:rFonts w:cs="Times New Roman"/>
          <w:color w:val="auto"/>
        </w:rPr>
      </w:pPr>
    </w:p>
    <w:p w14:paraId="5105B198"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 xml:space="preserve">For example: </w:t>
      </w:r>
    </w:p>
    <w:p w14:paraId="627AFE64"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Adjusted the original proposal – briefly outline the adjustments</w:t>
      </w:r>
    </w:p>
    <w:p w14:paraId="237E2AEE"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Continuing with the Original Proposal – briefly explain why</w:t>
      </w:r>
    </w:p>
    <w:p w14:paraId="3A41B5D1" w14:textId="77777777" w:rsidR="00826B86" w:rsidRDefault="00826B86" w:rsidP="00826B86">
      <w:pPr>
        <w:autoSpaceDE/>
        <w:autoSpaceDN/>
        <w:adjustRightInd/>
        <w:spacing w:after="0" w:line="276" w:lineRule="auto"/>
        <w:rPr>
          <w:rFonts w:cs="Times New Roman"/>
          <w:color w:val="auto"/>
        </w:rPr>
      </w:pPr>
      <w:r w:rsidRPr="00D22DF7">
        <w:rPr>
          <w:rFonts w:cs="Times New Roman"/>
          <w:color w:val="auto"/>
        </w:rPr>
        <w:t>Stopped the Proposal and Revised it - briefly explain</w:t>
      </w:r>
    </w:p>
    <w:p w14:paraId="05E8E61A" w14:textId="77777777" w:rsidR="00826B86" w:rsidRPr="00D22DF7"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22DF7" w14:paraId="14445680" w14:textId="77777777" w:rsidTr="00F32C1A">
        <w:tc>
          <w:tcPr>
            <w:tcW w:w="9242" w:type="dxa"/>
          </w:tcPr>
          <w:p w14:paraId="52D01862" w14:textId="77777777" w:rsidR="00826B86" w:rsidRPr="00D22DF7" w:rsidRDefault="00826B86" w:rsidP="00F32C1A">
            <w:pPr>
              <w:autoSpaceDE/>
              <w:autoSpaceDN/>
              <w:adjustRightInd/>
              <w:spacing w:after="0" w:line="276" w:lineRule="auto"/>
              <w:rPr>
                <w:rFonts w:cs="Times New Roman"/>
                <w:color w:val="auto"/>
              </w:rPr>
            </w:pPr>
            <w:r w:rsidRPr="00D22DF7">
              <w:rPr>
                <w:rFonts w:cs="Times New Roman"/>
                <w:color w:val="auto"/>
              </w:rPr>
              <w:t>The proposal will be reviewed following consultation.</w:t>
            </w:r>
          </w:p>
        </w:tc>
      </w:tr>
    </w:tbl>
    <w:p w14:paraId="1CB71962" w14:textId="77777777" w:rsidR="00826B86" w:rsidRPr="00D22DF7" w:rsidRDefault="00826B86" w:rsidP="00826B86">
      <w:pPr>
        <w:autoSpaceDE/>
        <w:autoSpaceDN/>
        <w:adjustRightInd/>
        <w:spacing w:after="0" w:line="276" w:lineRule="auto"/>
        <w:rPr>
          <w:rFonts w:cs="Times New Roman"/>
          <w:color w:val="auto"/>
        </w:rPr>
      </w:pPr>
    </w:p>
    <w:p w14:paraId="375596E0" w14:textId="77777777" w:rsidR="00826B86" w:rsidRPr="00D22DF7" w:rsidRDefault="00826B86" w:rsidP="00826B86">
      <w:pPr>
        <w:autoSpaceDE/>
        <w:autoSpaceDN/>
        <w:adjustRightInd/>
        <w:spacing w:after="0" w:line="276" w:lineRule="auto"/>
        <w:outlineLvl w:val="0"/>
        <w:rPr>
          <w:rFonts w:cs="Times New Roman"/>
          <w:b/>
          <w:color w:val="auto"/>
        </w:rPr>
      </w:pPr>
      <w:r w:rsidRPr="00D22DF7">
        <w:rPr>
          <w:rFonts w:cs="Times New Roman"/>
          <w:b/>
          <w:color w:val="auto"/>
        </w:rPr>
        <w:t>Question 6 - Mitigation</w:t>
      </w:r>
    </w:p>
    <w:p w14:paraId="6989D3C8" w14:textId="77777777" w:rsidR="00826B86" w:rsidRDefault="00826B86" w:rsidP="00826B86">
      <w:pPr>
        <w:autoSpaceDE/>
        <w:autoSpaceDN/>
        <w:adjustRightInd/>
        <w:spacing w:after="0" w:line="276" w:lineRule="auto"/>
        <w:rPr>
          <w:rFonts w:cs="Times New Roman"/>
          <w:color w:val="auto"/>
        </w:rPr>
      </w:pPr>
      <w:r w:rsidRPr="00D22DF7">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678E99A3" w14:textId="77777777" w:rsidR="00826B86" w:rsidRPr="00D22DF7" w:rsidRDefault="00826B86" w:rsidP="00826B86">
      <w:pPr>
        <w:autoSpaceDE/>
        <w:autoSpaceDN/>
        <w:adjustRightInd/>
        <w:spacing w:after="0" w:line="276" w:lineRule="auto"/>
        <w:rPr>
          <w:rFonts w:cs="Times New Roman"/>
          <w:color w:val="auto"/>
        </w:rPr>
      </w:pPr>
    </w:p>
    <w:p w14:paraId="64A8F753" w14:textId="77777777" w:rsidR="00826B86" w:rsidRDefault="00826B86" w:rsidP="00826B86">
      <w:pPr>
        <w:autoSpaceDE/>
        <w:autoSpaceDN/>
        <w:adjustRightInd/>
        <w:spacing w:after="0" w:line="276" w:lineRule="auto"/>
        <w:rPr>
          <w:rFonts w:cs="Times New Roman"/>
          <w:color w:val="auto"/>
        </w:rPr>
      </w:pPr>
      <w:r w:rsidRPr="00D22DF7">
        <w:rPr>
          <w:rFonts w:cs="Times New Roman"/>
          <w:color w:val="auto"/>
        </w:rPr>
        <w:t>Also consider if any mitigation might adversely affect any other groups and how this might be managed.</w:t>
      </w:r>
    </w:p>
    <w:p w14:paraId="412527AF" w14:textId="77777777" w:rsidR="00826B86" w:rsidRPr="00D22DF7"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22DF7" w14:paraId="042BD272" w14:textId="77777777" w:rsidTr="00F32C1A">
        <w:tc>
          <w:tcPr>
            <w:tcW w:w="9242" w:type="dxa"/>
          </w:tcPr>
          <w:p w14:paraId="49703A11" w14:textId="77777777" w:rsidR="00826B86" w:rsidRPr="00D22DF7" w:rsidRDefault="00826B86" w:rsidP="00F32C1A">
            <w:pPr>
              <w:autoSpaceDE/>
              <w:autoSpaceDN/>
              <w:adjustRightInd/>
              <w:spacing w:after="0" w:line="276" w:lineRule="auto"/>
              <w:rPr>
                <w:rFonts w:cs="Times New Roman"/>
                <w:color w:val="auto"/>
              </w:rPr>
            </w:pPr>
            <w:r w:rsidRPr="00D22DF7">
              <w:rPr>
                <w:rFonts w:cs="Times New Roman"/>
                <w:color w:val="auto"/>
              </w:rPr>
              <w:t>Enhancements of the tendered bus network will mitigate some of the impacts for some users but not for those who rely upon assistance and particularly for those who rely on door to door transport because they are unable to walk to a bus stop.</w:t>
            </w:r>
          </w:p>
          <w:p w14:paraId="717081AE" w14:textId="77777777" w:rsidR="00826B86" w:rsidRPr="00D22DF7" w:rsidRDefault="00826B86" w:rsidP="00F32C1A">
            <w:pPr>
              <w:autoSpaceDE/>
              <w:autoSpaceDN/>
              <w:adjustRightInd/>
              <w:spacing w:after="0" w:line="276" w:lineRule="auto"/>
              <w:rPr>
                <w:rFonts w:cs="Times New Roman"/>
                <w:color w:val="auto"/>
              </w:rPr>
            </w:pPr>
            <w:r w:rsidRPr="00D22DF7">
              <w:rPr>
                <w:rFonts w:cs="Times New Roman"/>
                <w:color w:val="auto"/>
              </w:rPr>
              <w:t>No mitigation has been identified for volunteers</w:t>
            </w:r>
            <w:r>
              <w:rPr>
                <w:rFonts w:cs="Times New Roman"/>
                <w:color w:val="auto"/>
              </w:rPr>
              <w:t xml:space="preserve">. </w:t>
            </w:r>
          </w:p>
        </w:tc>
      </w:tr>
    </w:tbl>
    <w:p w14:paraId="203517FD" w14:textId="77777777" w:rsidR="00826B86" w:rsidRPr="00D22DF7" w:rsidRDefault="00826B86" w:rsidP="00826B86">
      <w:pPr>
        <w:autoSpaceDE/>
        <w:autoSpaceDN/>
        <w:adjustRightInd/>
        <w:spacing w:after="0" w:line="276" w:lineRule="auto"/>
        <w:rPr>
          <w:rFonts w:cs="Times New Roman"/>
          <w:b/>
          <w:color w:val="auto"/>
        </w:rPr>
      </w:pPr>
    </w:p>
    <w:p w14:paraId="2FE5FDB5" w14:textId="77777777" w:rsidR="00826B86" w:rsidRPr="00D22DF7" w:rsidRDefault="00826B86" w:rsidP="00826B86">
      <w:pPr>
        <w:autoSpaceDE/>
        <w:autoSpaceDN/>
        <w:adjustRightInd/>
        <w:spacing w:after="0" w:line="276" w:lineRule="auto"/>
        <w:outlineLvl w:val="0"/>
        <w:rPr>
          <w:rFonts w:cs="Times New Roman"/>
          <w:b/>
          <w:color w:val="auto"/>
        </w:rPr>
      </w:pPr>
      <w:r w:rsidRPr="00D22DF7">
        <w:rPr>
          <w:rFonts w:cs="Times New Roman"/>
          <w:b/>
          <w:color w:val="auto"/>
        </w:rPr>
        <w:t>Question 7 – Balancing the Proposal/Countervailing Factors</w:t>
      </w:r>
    </w:p>
    <w:p w14:paraId="2542D675" w14:textId="77777777" w:rsidR="00826B86" w:rsidRDefault="00826B86" w:rsidP="00826B86">
      <w:pPr>
        <w:autoSpaceDE/>
        <w:autoSpaceDN/>
        <w:adjustRightInd/>
        <w:spacing w:after="0" w:line="276" w:lineRule="auto"/>
        <w:rPr>
          <w:rFonts w:cs="Times New Roman"/>
          <w:color w:val="auto"/>
        </w:rPr>
      </w:pPr>
      <w:r w:rsidRPr="00D22DF7">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102A07D8" w14:textId="77777777" w:rsidR="00826B86" w:rsidRPr="00D22DF7"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22DF7" w14:paraId="1E7FA7B9" w14:textId="77777777" w:rsidTr="00F32C1A">
        <w:tc>
          <w:tcPr>
            <w:tcW w:w="9242" w:type="dxa"/>
          </w:tcPr>
          <w:p w14:paraId="377BABEE" w14:textId="77777777" w:rsidR="00826B86" w:rsidRPr="00D22DF7" w:rsidRDefault="00826B86" w:rsidP="00F32C1A">
            <w:pPr>
              <w:autoSpaceDE/>
              <w:autoSpaceDN/>
              <w:adjustRightInd/>
              <w:spacing w:after="0" w:line="276" w:lineRule="auto"/>
              <w:outlineLvl w:val="0"/>
              <w:rPr>
                <w:rFonts w:cs="Times New Roman"/>
                <w:color w:val="auto"/>
              </w:rPr>
            </w:pPr>
            <w:r w:rsidRPr="00D22DF7">
              <w:rPr>
                <w:rFonts w:cs="Times New Roman"/>
                <w:color w:val="auto"/>
              </w:rPr>
              <w:t>This proposal has been brought forward because of the extreme financial challenges that the County Council is facing.  The potential significant adverse impact on CT users – over 6,200 people and 1000 groups – who will have protected characteristics including age and disability will be substantial.  Whilst some mitigations will be provided by the re-introduction of some rural weekday bus services, this may not be of benefit to all those who currently use CT services.  Additionally there will be an adverse impact on volunteers and employees with CT operators</w:t>
            </w:r>
            <w:r>
              <w:rPr>
                <w:rFonts w:cs="Times New Roman"/>
                <w:color w:val="auto"/>
              </w:rPr>
              <w:t>.</w:t>
            </w:r>
            <w:r w:rsidRPr="00D22DF7">
              <w:rPr>
                <w:rFonts w:cs="Times New Roman"/>
                <w:color w:val="auto"/>
              </w:rPr>
              <w:t xml:space="preserve"> </w:t>
            </w:r>
          </w:p>
        </w:tc>
      </w:tr>
    </w:tbl>
    <w:p w14:paraId="22522B04" w14:textId="77777777" w:rsidR="00826B86" w:rsidRPr="00D22DF7" w:rsidRDefault="00826B86" w:rsidP="00826B86">
      <w:pPr>
        <w:autoSpaceDE/>
        <w:autoSpaceDN/>
        <w:adjustRightInd/>
        <w:spacing w:after="0" w:line="276" w:lineRule="auto"/>
        <w:outlineLvl w:val="0"/>
        <w:rPr>
          <w:rFonts w:cs="Times New Roman"/>
          <w:b/>
          <w:color w:val="auto"/>
        </w:rPr>
      </w:pPr>
    </w:p>
    <w:p w14:paraId="454904E1" w14:textId="77777777" w:rsidR="00826B86" w:rsidRPr="00D22DF7" w:rsidRDefault="00826B86" w:rsidP="00826B86">
      <w:pPr>
        <w:autoSpaceDE/>
        <w:autoSpaceDN/>
        <w:adjustRightInd/>
        <w:spacing w:after="0" w:line="276" w:lineRule="auto"/>
        <w:outlineLvl w:val="0"/>
        <w:rPr>
          <w:rFonts w:cs="Times New Roman"/>
          <w:b/>
          <w:color w:val="auto"/>
        </w:rPr>
      </w:pPr>
      <w:r w:rsidRPr="00D22DF7">
        <w:rPr>
          <w:rFonts w:cs="Times New Roman"/>
          <w:b/>
          <w:color w:val="auto"/>
        </w:rPr>
        <w:t>Question 8 – Final Proposal</w:t>
      </w:r>
    </w:p>
    <w:p w14:paraId="1D4D1012" w14:textId="77777777" w:rsidR="00826B86" w:rsidRPr="00D22DF7" w:rsidRDefault="00826B86" w:rsidP="00826B86">
      <w:pPr>
        <w:autoSpaceDE/>
        <w:autoSpaceDN/>
        <w:adjustRightInd/>
        <w:spacing w:after="0" w:line="276" w:lineRule="auto"/>
        <w:rPr>
          <w:rFonts w:cs="Times New Roman"/>
          <w:i/>
          <w:color w:val="auto"/>
        </w:rPr>
      </w:pPr>
      <w:r w:rsidRPr="00D22DF7">
        <w:rPr>
          <w:rFonts w:cs="Times New Roman"/>
          <w:color w:val="auto"/>
        </w:rPr>
        <w:t>In summary, what is your final proposal and which groups may be affected and how?</w:t>
      </w:r>
      <w:r w:rsidRPr="00D22DF7">
        <w:rPr>
          <w:rFonts w:cs="Times New Roman"/>
          <w:i/>
          <w:color w:val="auto"/>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22DF7" w14:paraId="105A1AC6" w14:textId="77777777" w:rsidTr="00F32C1A">
        <w:tc>
          <w:tcPr>
            <w:tcW w:w="9242" w:type="dxa"/>
          </w:tcPr>
          <w:p w14:paraId="306E3E55" w14:textId="77777777" w:rsidR="00826B86" w:rsidRPr="00D22DF7" w:rsidRDefault="00826B86" w:rsidP="00F32C1A">
            <w:pPr>
              <w:autoSpaceDE/>
              <w:autoSpaceDN/>
              <w:adjustRightInd/>
              <w:spacing w:after="0" w:line="276" w:lineRule="auto"/>
              <w:rPr>
                <w:rFonts w:cs="Times New Roman"/>
                <w:color w:val="auto"/>
              </w:rPr>
            </w:pPr>
            <w:r w:rsidRPr="00D22DF7">
              <w:rPr>
                <w:rFonts w:cs="Times New Roman"/>
                <w:color w:val="auto"/>
              </w:rPr>
              <w:t xml:space="preserve">The proposal is to reduce County Council funding for Dial-a-Ride and Community Transport activities.  </w:t>
            </w:r>
          </w:p>
        </w:tc>
      </w:tr>
    </w:tbl>
    <w:p w14:paraId="6BC1D3E0" w14:textId="77777777" w:rsidR="00826B86" w:rsidRPr="00D22DF7" w:rsidRDefault="00826B86" w:rsidP="00826B86">
      <w:pPr>
        <w:autoSpaceDE/>
        <w:autoSpaceDN/>
        <w:adjustRightInd/>
        <w:spacing w:after="0" w:line="276" w:lineRule="auto"/>
        <w:rPr>
          <w:rFonts w:cs="Times New Roman"/>
          <w:color w:val="auto"/>
        </w:rPr>
      </w:pPr>
    </w:p>
    <w:p w14:paraId="05EA3030" w14:textId="77777777" w:rsidR="00826B86" w:rsidRPr="00D22DF7" w:rsidRDefault="00826B86" w:rsidP="00826B86">
      <w:pPr>
        <w:autoSpaceDE/>
        <w:autoSpaceDN/>
        <w:adjustRightInd/>
        <w:spacing w:after="0" w:line="276" w:lineRule="auto"/>
        <w:outlineLvl w:val="0"/>
        <w:rPr>
          <w:rFonts w:cs="Times New Roman"/>
          <w:b/>
          <w:color w:val="auto"/>
        </w:rPr>
      </w:pPr>
      <w:r w:rsidRPr="00D22DF7">
        <w:rPr>
          <w:rFonts w:cs="Times New Roman"/>
          <w:b/>
          <w:color w:val="auto"/>
        </w:rPr>
        <w:t>Question 9 – Review and Monitoring Arrangements</w:t>
      </w:r>
    </w:p>
    <w:p w14:paraId="04476600"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22DF7" w14:paraId="7ED349AB" w14:textId="77777777" w:rsidTr="00F32C1A">
        <w:tc>
          <w:tcPr>
            <w:tcW w:w="9242" w:type="dxa"/>
          </w:tcPr>
          <w:p w14:paraId="4220C932" w14:textId="77777777" w:rsidR="00826B86" w:rsidRPr="00D22DF7" w:rsidRDefault="00826B86" w:rsidP="00F32C1A">
            <w:pPr>
              <w:autoSpaceDE/>
              <w:autoSpaceDN/>
              <w:adjustRightInd/>
              <w:spacing w:after="0" w:line="276" w:lineRule="auto"/>
              <w:rPr>
                <w:rFonts w:cs="Times New Roman"/>
                <w:color w:val="auto"/>
              </w:rPr>
            </w:pPr>
            <w:r w:rsidRPr="00D22DF7">
              <w:rPr>
                <w:rFonts w:cs="Times New Roman"/>
                <w:color w:val="auto"/>
              </w:rPr>
              <w:t>Monitoring may rely upon evidence of increased demand on social care and health services.  Such impacts may be difficult to distinguish from the impact of other factors.</w:t>
            </w:r>
          </w:p>
        </w:tc>
      </w:tr>
    </w:tbl>
    <w:p w14:paraId="0ABE2268" w14:textId="77777777" w:rsidR="00826B86" w:rsidRPr="00D22DF7" w:rsidRDefault="00826B86" w:rsidP="00826B86">
      <w:pPr>
        <w:autoSpaceDE/>
        <w:autoSpaceDN/>
        <w:adjustRightInd/>
        <w:spacing w:after="0" w:line="276" w:lineRule="auto"/>
        <w:rPr>
          <w:rFonts w:cs="Times New Roman"/>
          <w:b/>
          <w:color w:val="auto"/>
        </w:rPr>
      </w:pPr>
    </w:p>
    <w:p w14:paraId="3B3A97DE" w14:textId="77777777" w:rsidR="00826B86" w:rsidRPr="00D22DF7" w:rsidRDefault="00826B86" w:rsidP="00826B86">
      <w:pPr>
        <w:autoSpaceDE/>
        <w:autoSpaceDN/>
        <w:adjustRightInd/>
        <w:spacing w:after="0" w:line="276" w:lineRule="auto"/>
        <w:outlineLvl w:val="0"/>
        <w:rPr>
          <w:rFonts w:cs="Times New Roman"/>
          <w:color w:val="auto"/>
        </w:rPr>
      </w:pPr>
      <w:r w:rsidRPr="00D22DF7">
        <w:rPr>
          <w:rFonts w:cs="Times New Roman"/>
          <w:color w:val="auto"/>
        </w:rPr>
        <w:t>Equality Analysis Prepared By Oliver Starkey</w:t>
      </w:r>
    </w:p>
    <w:p w14:paraId="51E1004E" w14:textId="77777777" w:rsidR="00826B86" w:rsidRDefault="00826B86" w:rsidP="00826B86">
      <w:pPr>
        <w:autoSpaceDE/>
        <w:autoSpaceDN/>
        <w:adjustRightInd/>
        <w:spacing w:after="0" w:line="276" w:lineRule="auto"/>
        <w:outlineLvl w:val="0"/>
        <w:rPr>
          <w:rFonts w:cs="Times New Roman"/>
          <w:color w:val="auto"/>
        </w:rPr>
      </w:pPr>
      <w:r w:rsidRPr="00D22DF7">
        <w:rPr>
          <w:rFonts w:cs="Times New Roman"/>
          <w:color w:val="auto"/>
        </w:rPr>
        <w:t>Position/Role Head of Service: Public and Integrated Transport</w:t>
      </w:r>
    </w:p>
    <w:p w14:paraId="3FD59650" w14:textId="77777777" w:rsidR="00826B86" w:rsidRPr="00D22DF7" w:rsidRDefault="00826B86" w:rsidP="00826B86">
      <w:pPr>
        <w:autoSpaceDE/>
        <w:autoSpaceDN/>
        <w:adjustRightInd/>
        <w:spacing w:after="0" w:line="276" w:lineRule="auto"/>
        <w:outlineLvl w:val="0"/>
        <w:rPr>
          <w:rFonts w:cs="Times New Roman"/>
          <w:color w:val="auto"/>
        </w:rPr>
      </w:pPr>
    </w:p>
    <w:p w14:paraId="7FF45D11" w14:textId="77777777" w:rsidR="00826B86" w:rsidRPr="00D22DF7" w:rsidRDefault="00826B86" w:rsidP="00826B86">
      <w:pPr>
        <w:autoSpaceDE/>
        <w:autoSpaceDN/>
        <w:adjustRightInd/>
        <w:spacing w:after="0" w:line="276" w:lineRule="auto"/>
        <w:outlineLvl w:val="0"/>
        <w:rPr>
          <w:rFonts w:cs="Times New Roman"/>
          <w:color w:val="auto"/>
        </w:rPr>
      </w:pPr>
      <w:r w:rsidRPr="00D22DF7">
        <w:rPr>
          <w:rFonts w:cs="Times New Roman"/>
          <w:color w:val="auto"/>
        </w:rPr>
        <w:t>Equality Analysis Endorsed by Line Manager and/or Service Head</w:t>
      </w:r>
      <w:r w:rsidRPr="00D22DF7">
        <w:rPr>
          <w:rFonts w:cs="Times New Roman"/>
          <w:color w:val="auto"/>
        </w:rPr>
        <w:fldChar w:fldCharType="begin">
          <w:ffData>
            <w:name w:val="Text9"/>
            <w:enabled/>
            <w:calcOnExit w:val="0"/>
            <w:textInput/>
          </w:ffData>
        </w:fldChar>
      </w:r>
      <w:r w:rsidRPr="00D22DF7">
        <w:rPr>
          <w:rFonts w:cs="Times New Roman"/>
          <w:color w:val="auto"/>
        </w:rPr>
        <w:instrText xml:space="preserve"> FORMTEXT </w:instrText>
      </w:r>
      <w:r w:rsidRPr="00D22DF7">
        <w:rPr>
          <w:rFonts w:cs="Times New Roman"/>
          <w:color w:val="auto"/>
        </w:rPr>
      </w:r>
      <w:r w:rsidRPr="00D22DF7">
        <w:rPr>
          <w:rFonts w:cs="Times New Roman"/>
          <w:color w:val="auto"/>
        </w:rPr>
        <w:fldChar w:fldCharType="separate"/>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color w:val="auto"/>
        </w:rPr>
        <w:fldChar w:fldCharType="end"/>
      </w:r>
    </w:p>
    <w:p w14:paraId="5CA3457E" w14:textId="77777777" w:rsidR="00826B86" w:rsidRPr="00D22DF7" w:rsidRDefault="00826B86" w:rsidP="00826B86">
      <w:pPr>
        <w:autoSpaceDE/>
        <w:autoSpaceDN/>
        <w:adjustRightInd/>
        <w:spacing w:after="0" w:line="276" w:lineRule="auto"/>
        <w:outlineLvl w:val="0"/>
        <w:rPr>
          <w:rFonts w:cs="Times New Roman"/>
          <w:color w:val="auto"/>
        </w:rPr>
      </w:pPr>
      <w:r w:rsidRPr="00D22DF7">
        <w:rPr>
          <w:rFonts w:cs="Times New Roman"/>
          <w:color w:val="auto"/>
        </w:rPr>
        <w:t xml:space="preserve">Decision Signed Off By </w:t>
      </w:r>
      <w:r w:rsidRPr="00D22DF7">
        <w:rPr>
          <w:rFonts w:cs="Times New Roman"/>
          <w:color w:val="auto"/>
        </w:rPr>
        <w:fldChar w:fldCharType="begin">
          <w:ffData>
            <w:name w:val="Text9"/>
            <w:enabled/>
            <w:calcOnExit w:val="0"/>
            <w:textInput/>
          </w:ffData>
        </w:fldChar>
      </w:r>
      <w:r w:rsidRPr="00D22DF7">
        <w:rPr>
          <w:rFonts w:cs="Times New Roman"/>
          <w:color w:val="auto"/>
        </w:rPr>
        <w:instrText xml:space="preserve"> FORMTEXT </w:instrText>
      </w:r>
      <w:r w:rsidRPr="00D22DF7">
        <w:rPr>
          <w:rFonts w:cs="Times New Roman"/>
          <w:color w:val="auto"/>
        </w:rPr>
      </w:r>
      <w:r w:rsidRPr="00D22DF7">
        <w:rPr>
          <w:rFonts w:cs="Times New Roman"/>
          <w:color w:val="auto"/>
        </w:rPr>
        <w:fldChar w:fldCharType="separate"/>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color w:val="auto"/>
        </w:rPr>
        <w:fldChar w:fldCharType="end"/>
      </w:r>
    </w:p>
    <w:p w14:paraId="7EADD766" w14:textId="77777777" w:rsidR="00826B86" w:rsidRPr="00D22DF7" w:rsidRDefault="00826B86" w:rsidP="00826B86">
      <w:pPr>
        <w:autoSpaceDE/>
        <w:autoSpaceDN/>
        <w:adjustRightInd/>
        <w:spacing w:after="0" w:line="276" w:lineRule="auto"/>
        <w:outlineLvl w:val="0"/>
        <w:rPr>
          <w:rFonts w:cs="Times New Roman"/>
          <w:color w:val="auto"/>
        </w:rPr>
      </w:pPr>
      <w:r w:rsidRPr="00D22DF7">
        <w:rPr>
          <w:rFonts w:cs="Times New Roman"/>
          <w:color w:val="auto"/>
        </w:rPr>
        <w:t xml:space="preserve">Cabinet Member or Director </w:t>
      </w:r>
      <w:r w:rsidRPr="00D22DF7">
        <w:rPr>
          <w:rFonts w:cs="Times New Roman"/>
          <w:color w:val="auto"/>
        </w:rPr>
        <w:fldChar w:fldCharType="begin">
          <w:ffData>
            <w:name w:val="Text9"/>
            <w:enabled/>
            <w:calcOnExit w:val="0"/>
            <w:textInput/>
          </w:ffData>
        </w:fldChar>
      </w:r>
      <w:r w:rsidRPr="00D22DF7">
        <w:rPr>
          <w:rFonts w:cs="Times New Roman"/>
          <w:color w:val="auto"/>
        </w:rPr>
        <w:instrText xml:space="preserve"> FORMTEXT </w:instrText>
      </w:r>
      <w:r w:rsidRPr="00D22DF7">
        <w:rPr>
          <w:rFonts w:cs="Times New Roman"/>
          <w:color w:val="auto"/>
        </w:rPr>
      </w:r>
      <w:r w:rsidRPr="00D22DF7">
        <w:rPr>
          <w:rFonts w:cs="Times New Roman"/>
          <w:color w:val="auto"/>
        </w:rPr>
        <w:fldChar w:fldCharType="separate"/>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noProof/>
          <w:color w:val="auto"/>
        </w:rPr>
        <w:t> </w:t>
      </w:r>
      <w:r w:rsidRPr="00D22DF7">
        <w:rPr>
          <w:rFonts w:cs="Times New Roman"/>
          <w:color w:val="auto"/>
        </w:rPr>
        <w:fldChar w:fldCharType="end"/>
      </w:r>
    </w:p>
    <w:p w14:paraId="6E2D6215" w14:textId="77777777" w:rsidR="00826B86" w:rsidRPr="00D22DF7" w:rsidRDefault="00826B86" w:rsidP="00826B86">
      <w:pPr>
        <w:autoSpaceDE/>
        <w:autoSpaceDN/>
        <w:adjustRightInd/>
        <w:spacing w:after="0" w:line="276" w:lineRule="auto"/>
        <w:rPr>
          <w:rFonts w:cs="Times New Roman"/>
          <w:color w:val="auto"/>
        </w:rPr>
      </w:pPr>
    </w:p>
    <w:p w14:paraId="5E18AD8C" w14:textId="77777777" w:rsidR="00826B86" w:rsidRDefault="00826B86" w:rsidP="00826B86">
      <w:pPr>
        <w:autoSpaceDE/>
        <w:autoSpaceDN/>
        <w:adjustRightInd/>
        <w:spacing w:after="0" w:line="276" w:lineRule="auto"/>
        <w:rPr>
          <w:rFonts w:cs="Times New Roman"/>
          <w:b/>
          <w:color w:val="auto"/>
        </w:rPr>
      </w:pPr>
      <w:r w:rsidRPr="00D22DF7">
        <w:rPr>
          <w:rFonts w:cs="Times New Roman"/>
          <w:b/>
          <w:color w:val="auto"/>
        </w:rPr>
        <w:t>Please remember to ensure the Equality Decision Making Analysis is submitted with the decision-making report and a copy is retained with other papers relating to the decision.</w:t>
      </w:r>
    </w:p>
    <w:p w14:paraId="73C6BFAE" w14:textId="77777777" w:rsidR="00826B86" w:rsidRDefault="00826B86" w:rsidP="00826B86">
      <w:pPr>
        <w:autoSpaceDE/>
        <w:autoSpaceDN/>
        <w:adjustRightInd/>
        <w:spacing w:after="0" w:line="276" w:lineRule="auto"/>
        <w:rPr>
          <w:rFonts w:cs="Times New Roman"/>
          <w:b/>
          <w:color w:val="auto"/>
        </w:rPr>
      </w:pPr>
    </w:p>
    <w:p w14:paraId="2AB45EAA"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For further information please contact</w:t>
      </w:r>
    </w:p>
    <w:p w14:paraId="64A05B53" w14:textId="77777777" w:rsidR="00826B86" w:rsidRPr="00D22DF7" w:rsidRDefault="00826B86" w:rsidP="00826B86">
      <w:pPr>
        <w:autoSpaceDE/>
        <w:autoSpaceDN/>
        <w:adjustRightInd/>
        <w:spacing w:after="0" w:line="276" w:lineRule="auto"/>
        <w:rPr>
          <w:rFonts w:cs="Times New Roman"/>
          <w:color w:val="auto"/>
        </w:rPr>
      </w:pPr>
      <w:r w:rsidRPr="00D22DF7">
        <w:rPr>
          <w:rFonts w:cs="Times New Roman"/>
          <w:color w:val="auto"/>
        </w:rPr>
        <w:t>Jeanette Binns – Equality &amp; Cohesion Manager</w:t>
      </w:r>
    </w:p>
    <w:p w14:paraId="76DC6880" w14:textId="77777777" w:rsidR="00826B86" w:rsidRPr="00D22DF7" w:rsidRDefault="00F03215" w:rsidP="00826B86">
      <w:pPr>
        <w:autoSpaceDE/>
        <w:autoSpaceDN/>
        <w:adjustRightInd/>
        <w:spacing w:after="0" w:line="276" w:lineRule="auto"/>
        <w:outlineLvl w:val="0"/>
        <w:rPr>
          <w:rFonts w:cs="Times New Roman"/>
          <w:color w:val="auto"/>
        </w:rPr>
      </w:pPr>
      <w:hyperlink r:id="rId43" w:history="1">
        <w:r w:rsidR="00826B86" w:rsidRPr="00D22DF7">
          <w:rPr>
            <w:rFonts w:cs="Times New Roman"/>
            <w:color w:val="0000FF"/>
            <w:u w:val="single"/>
          </w:rPr>
          <w:t>Jeanette.binns@lancashire.gov.uk</w:t>
        </w:r>
      </w:hyperlink>
    </w:p>
    <w:p w14:paraId="00A1DF2E" w14:textId="77777777" w:rsidR="00826B86" w:rsidRDefault="00826B86" w:rsidP="00826B86">
      <w:pPr>
        <w:autoSpaceDE/>
        <w:autoSpaceDN/>
        <w:adjustRightInd/>
        <w:spacing w:after="0" w:line="276" w:lineRule="auto"/>
        <w:rPr>
          <w:rFonts w:cs="Times New Roman"/>
          <w:b/>
          <w:color w:val="auto"/>
        </w:rPr>
      </w:pPr>
      <w:r>
        <w:rPr>
          <w:rFonts w:cs="Times New Roman"/>
          <w:color w:val="auto"/>
        </w:rPr>
        <w:t>Thank you</w:t>
      </w:r>
    </w:p>
    <w:p w14:paraId="5CFB91BF" w14:textId="77777777" w:rsidR="00826B86" w:rsidRDefault="00826B86" w:rsidP="00826B86">
      <w:pPr>
        <w:autoSpaceDE/>
        <w:autoSpaceDN/>
        <w:adjustRightInd/>
        <w:spacing w:after="0" w:line="276" w:lineRule="auto"/>
        <w:rPr>
          <w:rFonts w:cs="Times New Roman"/>
          <w:b/>
          <w:color w:val="auto"/>
        </w:rPr>
      </w:pPr>
    </w:p>
    <w:p w14:paraId="3A132268" w14:textId="77777777" w:rsidR="00826B86" w:rsidRDefault="00826B86" w:rsidP="00826B86">
      <w:pPr>
        <w:autoSpaceDE/>
        <w:autoSpaceDN/>
        <w:adjustRightInd/>
        <w:spacing w:after="0" w:line="276" w:lineRule="auto"/>
        <w:rPr>
          <w:rFonts w:cs="Times New Roman"/>
          <w:b/>
          <w:color w:val="auto"/>
        </w:rPr>
      </w:pPr>
    </w:p>
    <w:p w14:paraId="0B1BC2CE" w14:textId="77777777" w:rsidR="00826B86" w:rsidRDefault="00826B86" w:rsidP="00826B86">
      <w:pPr>
        <w:autoSpaceDE/>
        <w:autoSpaceDN/>
        <w:adjustRightInd/>
        <w:spacing w:after="0" w:line="276" w:lineRule="auto"/>
        <w:rPr>
          <w:rFonts w:cs="Times New Roman"/>
          <w:b/>
          <w:color w:val="auto"/>
        </w:rPr>
      </w:pPr>
    </w:p>
    <w:p w14:paraId="430D1634" w14:textId="77777777" w:rsidR="00826B86" w:rsidRDefault="00826B86" w:rsidP="00826B86">
      <w:pPr>
        <w:autoSpaceDE/>
        <w:autoSpaceDN/>
        <w:adjustRightInd/>
        <w:spacing w:after="0" w:line="276" w:lineRule="auto"/>
        <w:rPr>
          <w:rFonts w:cs="Times New Roman"/>
          <w:b/>
          <w:color w:val="auto"/>
        </w:rPr>
      </w:pPr>
    </w:p>
    <w:p w14:paraId="681999A9" w14:textId="77777777" w:rsidR="00826B86" w:rsidRDefault="00826B86" w:rsidP="00826B86">
      <w:pPr>
        <w:autoSpaceDE/>
        <w:autoSpaceDN/>
        <w:adjustRightInd/>
        <w:spacing w:after="0" w:line="276" w:lineRule="auto"/>
        <w:rPr>
          <w:rFonts w:cs="Times New Roman"/>
          <w:b/>
          <w:color w:val="auto"/>
        </w:rPr>
      </w:pPr>
    </w:p>
    <w:p w14:paraId="3928E141" w14:textId="77777777" w:rsidR="00826B86" w:rsidRDefault="00826B86" w:rsidP="00826B86">
      <w:pPr>
        <w:autoSpaceDE/>
        <w:autoSpaceDN/>
        <w:adjustRightInd/>
        <w:spacing w:after="0" w:line="276" w:lineRule="auto"/>
        <w:rPr>
          <w:rFonts w:cs="Times New Roman"/>
          <w:color w:val="auto"/>
          <w:sz w:val="28"/>
          <w:szCs w:val="22"/>
        </w:rPr>
      </w:pPr>
    </w:p>
    <w:p w14:paraId="705653ED" w14:textId="77777777" w:rsidR="00826B86" w:rsidRPr="00CE094E" w:rsidRDefault="00826B86" w:rsidP="00826B86">
      <w:pPr>
        <w:autoSpaceDE/>
        <w:autoSpaceDN/>
        <w:adjustRightInd/>
        <w:spacing w:after="0" w:line="276" w:lineRule="auto"/>
        <w:rPr>
          <w:rFonts w:cs="Times New Roman"/>
          <w:color w:val="auto"/>
          <w:sz w:val="28"/>
          <w:szCs w:val="22"/>
        </w:rPr>
      </w:pPr>
      <w:r w:rsidRPr="00CE094E">
        <w:rPr>
          <w:rFonts w:cs="Times New Roman"/>
          <w:noProof/>
          <w:color w:val="auto"/>
          <w:sz w:val="28"/>
          <w:szCs w:val="22"/>
          <w:lang w:eastAsia="en-GB"/>
        </w:rPr>
        <w:drawing>
          <wp:anchor distT="0" distB="0" distL="114300" distR="114300" simplePos="0" relativeHeight="251683328" behindDoc="1" locked="0" layoutInCell="1" allowOverlap="1" wp14:anchorId="7541E0CA" wp14:editId="7B5998FE">
            <wp:simplePos x="0" y="0"/>
            <wp:positionH relativeFrom="column">
              <wp:posOffset>-914400</wp:posOffset>
            </wp:positionH>
            <wp:positionV relativeFrom="paragraph">
              <wp:posOffset>-1028700</wp:posOffset>
            </wp:positionV>
            <wp:extent cx="7647940" cy="10858500"/>
            <wp:effectExtent l="19050" t="0" r="0" b="0"/>
            <wp:wrapNone/>
            <wp:docPr id="28" name="Picture 28"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9"/>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3ADE98B8"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08959ACC"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6E603051"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7B2A73B5"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6A5D054"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4235FDCF"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C56B921"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1608F30B"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7060AE7B"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48129B72"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0CE23A83"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5DEB5BC0" w14:textId="77777777" w:rsidR="00826B86" w:rsidRPr="00CE094E" w:rsidRDefault="00826B86" w:rsidP="00826B86">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84352" behindDoc="0" locked="0" layoutInCell="1" allowOverlap="1" wp14:anchorId="374F52F7" wp14:editId="792EAFF5">
                <wp:simplePos x="0" y="0"/>
                <wp:positionH relativeFrom="column">
                  <wp:posOffset>-342900</wp:posOffset>
                </wp:positionH>
                <wp:positionV relativeFrom="paragraph">
                  <wp:posOffset>188595</wp:posOffset>
                </wp:positionV>
                <wp:extent cx="4914900" cy="4495800"/>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3B435"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3CF4FA45" w14:textId="77777777" w:rsidR="00F32C1A" w:rsidRPr="009838D0" w:rsidRDefault="00F32C1A" w:rsidP="00826B86">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CMTY024 (2 of 2): Burnley BEST Dial-A-Ride Taxi Service</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 xml:space="preserve">January 2018 </w:t>
                            </w:r>
                          </w:p>
                          <w:p w14:paraId="1D31F891" w14:textId="77777777" w:rsidR="00F32C1A" w:rsidRPr="002F35BA" w:rsidRDefault="00F32C1A" w:rsidP="00826B86">
                            <w:pPr>
                              <w:rPr>
                                <w:rFonts w:ascii="Corbel" w:hAnsi="Corbel"/>
                                <w:b/>
                                <w:sz w:val="44"/>
                              </w:rPr>
                            </w:pPr>
                          </w:p>
                          <w:p w14:paraId="2119A1CD" w14:textId="77777777" w:rsidR="00F32C1A" w:rsidRPr="002F35BA" w:rsidRDefault="00F32C1A" w:rsidP="00826B86">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F52F7" id="_x0000_s1037" type="#_x0000_t202" style="position:absolute;margin-left:-27pt;margin-top:14.85pt;width:387pt;height:35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" filled="f" stroked="f">
                <v:textbox inset=",7.2pt,,7.2pt">
                  <w:txbxContent>
                    <w:p w14:paraId="0613B435"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3CF4FA45" w14:textId="77777777" w:rsidR="00F32C1A" w:rsidRPr="009838D0" w:rsidRDefault="00F32C1A" w:rsidP="00826B86">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CMTY024 (2 of 2): Burnley BEST Dial-A-Ride Taxi Service</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 xml:space="preserve">January 2018 </w:t>
                      </w:r>
                    </w:p>
                    <w:p w14:paraId="1D31F891" w14:textId="77777777" w:rsidR="00F32C1A" w:rsidRPr="002F35BA" w:rsidRDefault="00F32C1A" w:rsidP="00826B86">
                      <w:pPr>
                        <w:rPr>
                          <w:rFonts w:ascii="Corbel" w:hAnsi="Corbel"/>
                          <w:b/>
                          <w:sz w:val="44"/>
                        </w:rPr>
                      </w:pPr>
                    </w:p>
                    <w:p w14:paraId="2119A1CD" w14:textId="77777777" w:rsidR="00F32C1A" w:rsidRPr="002F35BA" w:rsidRDefault="00F32C1A" w:rsidP="00826B86">
                      <w:pPr>
                        <w:rPr>
                          <w:rFonts w:ascii="Corbel" w:hAnsi="Corbel"/>
                        </w:rPr>
                      </w:pPr>
                    </w:p>
                  </w:txbxContent>
                </v:textbox>
              </v:shape>
            </w:pict>
          </mc:Fallback>
        </mc:AlternateContent>
      </w:r>
    </w:p>
    <w:p w14:paraId="292BBC61"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0DE690BC"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614B3850"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1DBC41DC"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5A3764DE"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1A259196"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E4EE16A"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32A62A5"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C172431" w14:textId="77777777" w:rsidR="00826B86" w:rsidRPr="00CE094E" w:rsidRDefault="00826B86" w:rsidP="00826B86">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0ED433E3" w14:textId="77777777" w:rsidR="00826B86" w:rsidRPr="00D72FA9" w:rsidRDefault="00826B86" w:rsidP="00826B86">
      <w:pPr>
        <w:autoSpaceDE/>
        <w:autoSpaceDN/>
        <w:adjustRightInd/>
        <w:spacing w:after="0" w:line="276" w:lineRule="auto"/>
        <w:outlineLvl w:val="0"/>
        <w:rPr>
          <w:rFonts w:cs="Times New Roman"/>
          <w:b/>
          <w:color w:val="auto"/>
        </w:rPr>
      </w:pPr>
      <w:r w:rsidRPr="00D72FA9">
        <w:rPr>
          <w:rFonts w:cs="Times New Roman"/>
          <w:b/>
          <w:color w:val="auto"/>
        </w:rPr>
        <w:t>What is the Purpose of the Equality Decision-Making Analysis?</w:t>
      </w:r>
    </w:p>
    <w:p w14:paraId="7DD734E6"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4415468D" w14:textId="77777777" w:rsidR="00826B86" w:rsidRPr="00D72FA9" w:rsidRDefault="00826B86" w:rsidP="00826B86">
      <w:pPr>
        <w:autoSpaceDE/>
        <w:autoSpaceDN/>
        <w:adjustRightInd/>
        <w:spacing w:after="0" w:line="276" w:lineRule="auto"/>
        <w:rPr>
          <w:rFonts w:cs="Times New Roman"/>
          <w:color w:val="auto"/>
        </w:rPr>
      </w:pPr>
    </w:p>
    <w:p w14:paraId="7F4077BE"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673EC322" w14:textId="77777777" w:rsidR="00826B86" w:rsidRPr="00D72FA9" w:rsidRDefault="00826B86" w:rsidP="00826B86">
      <w:pPr>
        <w:autoSpaceDE/>
        <w:autoSpaceDN/>
        <w:adjustRightInd/>
        <w:spacing w:after="0" w:line="276" w:lineRule="auto"/>
        <w:rPr>
          <w:rFonts w:cs="Times New Roman"/>
          <w:color w:val="auto"/>
        </w:rPr>
      </w:pPr>
    </w:p>
    <w:p w14:paraId="6DD0ED27"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0326F066" w14:textId="77777777" w:rsidR="00826B86" w:rsidRPr="00D72FA9" w:rsidRDefault="00826B86" w:rsidP="00826B86">
      <w:pPr>
        <w:autoSpaceDE/>
        <w:autoSpaceDN/>
        <w:adjustRightInd/>
        <w:spacing w:after="0" w:line="276" w:lineRule="auto"/>
        <w:rPr>
          <w:rFonts w:cs="Times New Roman"/>
          <w:color w:val="auto"/>
        </w:rPr>
      </w:pPr>
    </w:p>
    <w:p w14:paraId="07E13D05"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66EE92A0" w14:textId="77777777" w:rsidR="00826B86" w:rsidRPr="00D72FA9" w:rsidRDefault="00826B86" w:rsidP="00826B86">
      <w:pPr>
        <w:autoSpaceDE/>
        <w:autoSpaceDN/>
        <w:adjustRightInd/>
        <w:spacing w:after="0" w:line="276" w:lineRule="auto"/>
        <w:rPr>
          <w:rFonts w:cs="Times New Roman"/>
          <w:color w:val="auto"/>
        </w:rPr>
      </w:pPr>
    </w:p>
    <w:p w14:paraId="697C0298"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557C6326" w14:textId="77777777" w:rsidR="00826B86" w:rsidRPr="00D72FA9" w:rsidRDefault="00826B86" w:rsidP="00826B86">
      <w:pPr>
        <w:autoSpaceDE/>
        <w:autoSpaceDN/>
        <w:adjustRightInd/>
        <w:spacing w:after="0" w:line="276" w:lineRule="auto"/>
        <w:rPr>
          <w:rFonts w:cs="Times New Roman"/>
          <w:color w:val="auto"/>
        </w:rPr>
      </w:pPr>
    </w:p>
    <w:p w14:paraId="1FF49228" w14:textId="77777777" w:rsidR="00826B86" w:rsidRPr="00D72FA9" w:rsidRDefault="00826B86" w:rsidP="00826B86">
      <w:pPr>
        <w:autoSpaceDE/>
        <w:autoSpaceDN/>
        <w:adjustRightInd/>
        <w:spacing w:after="0" w:line="276" w:lineRule="auto"/>
        <w:rPr>
          <w:rFonts w:cs="Times New Roman"/>
          <w:color w:val="auto"/>
        </w:rPr>
      </w:pPr>
      <w:r w:rsidRPr="00D72FA9">
        <w:rPr>
          <w:rFonts w:cs="Times New Roman"/>
          <w:color w:val="auto"/>
        </w:rPr>
        <w:t>This process should be completed with reference to the most recent, updated version of the Equality Analysis Step by Step Guidance (to be distributed ) or EHRC guidance at</w:t>
      </w:r>
    </w:p>
    <w:p w14:paraId="0497CAD9" w14:textId="77777777" w:rsidR="00826B86" w:rsidRDefault="00F03215" w:rsidP="00826B86">
      <w:pPr>
        <w:autoSpaceDE/>
        <w:autoSpaceDN/>
        <w:adjustRightInd/>
        <w:spacing w:after="0" w:line="276" w:lineRule="auto"/>
        <w:rPr>
          <w:rFonts w:cs="Times New Roman"/>
          <w:color w:val="0000FF"/>
          <w:u w:val="single"/>
        </w:rPr>
      </w:pPr>
      <w:hyperlink r:id="rId44" w:history="1">
        <w:r w:rsidR="00826B86" w:rsidRPr="00D72FA9">
          <w:rPr>
            <w:rFonts w:cs="Times New Roman"/>
            <w:color w:val="0000FF"/>
            <w:u w:val="single"/>
          </w:rPr>
          <w:t>http://www.equalityhumanrights.com/private-and-public-sector-guidance/public-sector-providers/public-sector-equality-duty</w:t>
        </w:r>
      </w:hyperlink>
    </w:p>
    <w:p w14:paraId="4E4D90CB" w14:textId="77777777" w:rsidR="00826B86" w:rsidRPr="00D72FA9" w:rsidRDefault="00826B86" w:rsidP="00826B86">
      <w:pPr>
        <w:autoSpaceDE/>
        <w:autoSpaceDN/>
        <w:adjustRightInd/>
        <w:spacing w:after="0" w:line="276" w:lineRule="auto"/>
        <w:rPr>
          <w:rFonts w:cs="Times New Roman"/>
          <w:color w:val="auto"/>
        </w:rPr>
      </w:pPr>
    </w:p>
    <w:p w14:paraId="10B88ACC" w14:textId="77777777" w:rsidR="00826B86" w:rsidRPr="00D72FA9" w:rsidRDefault="00826B86" w:rsidP="00826B86">
      <w:pPr>
        <w:autoSpaceDE/>
        <w:autoSpaceDN/>
        <w:adjustRightInd/>
        <w:spacing w:after="0" w:line="276" w:lineRule="auto"/>
        <w:rPr>
          <w:rFonts w:cs="Times New Roman"/>
          <w:color w:val="auto"/>
        </w:rPr>
      </w:pPr>
      <w:r w:rsidRPr="00D72FA9">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12B17FCA" w14:textId="77777777" w:rsidR="00826B86" w:rsidRPr="00D72FA9" w:rsidRDefault="00826B86" w:rsidP="00826B86">
      <w:pPr>
        <w:autoSpaceDE/>
        <w:autoSpaceDN/>
        <w:adjustRightInd/>
        <w:spacing w:after="0" w:line="276" w:lineRule="auto"/>
        <w:rPr>
          <w:rFonts w:cs="Times New Roman"/>
          <w:color w:val="auto"/>
        </w:rPr>
      </w:pPr>
    </w:p>
    <w:p w14:paraId="3E802D64" w14:textId="77777777" w:rsidR="00826B86" w:rsidRPr="00D72FA9" w:rsidRDefault="00826B86" w:rsidP="00826B86">
      <w:pPr>
        <w:autoSpaceDE/>
        <w:autoSpaceDN/>
        <w:adjustRightInd/>
        <w:spacing w:after="0" w:line="276" w:lineRule="auto"/>
        <w:rPr>
          <w:rFonts w:cs="Times New Roman"/>
          <w:color w:val="auto"/>
        </w:rPr>
      </w:pPr>
      <w:r w:rsidRPr="00D72FA9">
        <w:rPr>
          <w:rFonts w:cs="Times New Roman"/>
          <w:color w:val="auto"/>
        </w:rPr>
        <w:t>The documents should also be retained following any decision as they may be requested as part of enquiries from the Equality and Human Rights Commission or Freedom of Information requests.</w:t>
      </w:r>
    </w:p>
    <w:p w14:paraId="565A3A55" w14:textId="77777777" w:rsidR="00826B86" w:rsidRPr="00D72FA9" w:rsidRDefault="00826B86" w:rsidP="00826B86">
      <w:pPr>
        <w:autoSpaceDE/>
        <w:autoSpaceDN/>
        <w:adjustRightInd/>
        <w:spacing w:after="0" w:line="276" w:lineRule="auto"/>
        <w:rPr>
          <w:rFonts w:cs="Times New Roman"/>
          <w:color w:val="auto"/>
        </w:rPr>
      </w:pPr>
    </w:p>
    <w:p w14:paraId="5E7CA306" w14:textId="77777777" w:rsidR="00826B86" w:rsidRPr="00D72FA9" w:rsidRDefault="00826B86" w:rsidP="00826B86">
      <w:pPr>
        <w:autoSpaceDE/>
        <w:autoSpaceDN/>
        <w:adjustRightInd/>
        <w:spacing w:after="0" w:line="276" w:lineRule="auto"/>
        <w:rPr>
          <w:rFonts w:cs="Times New Roman"/>
          <w:color w:val="auto"/>
        </w:rPr>
      </w:pPr>
      <w:r w:rsidRPr="00D72FA9">
        <w:rPr>
          <w:rFonts w:cs="Times New Roman"/>
          <w:color w:val="auto"/>
        </w:rPr>
        <w:t>Support and training on the Equality Duty and its implications is available from the County Equality and Cohesion Team by contacting</w:t>
      </w:r>
    </w:p>
    <w:p w14:paraId="6E86F658" w14:textId="77777777" w:rsidR="00826B86" w:rsidRDefault="00F03215" w:rsidP="00826B86">
      <w:pPr>
        <w:autoSpaceDE/>
        <w:autoSpaceDN/>
        <w:adjustRightInd/>
        <w:spacing w:after="0" w:line="276" w:lineRule="auto"/>
        <w:outlineLvl w:val="0"/>
        <w:rPr>
          <w:rFonts w:cs="Times New Roman"/>
          <w:color w:val="0000FF"/>
          <w:u w:val="single"/>
        </w:rPr>
      </w:pPr>
      <w:hyperlink r:id="rId45" w:history="1">
        <w:r w:rsidR="00826B86" w:rsidRPr="00D72FA9">
          <w:rPr>
            <w:rFonts w:cs="Times New Roman"/>
            <w:color w:val="0000FF"/>
            <w:u w:val="single"/>
          </w:rPr>
          <w:t>AskEquality@lancashire.gov.uk</w:t>
        </w:r>
      </w:hyperlink>
    </w:p>
    <w:p w14:paraId="4AA56DA7" w14:textId="77777777" w:rsidR="00826B86" w:rsidRPr="00D72FA9" w:rsidRDefault="00826B86" w:rsidP="00826B86">
      <w:pPr>
        <w:autoSpaceDE/>
        <w:autoSpaceDN/>
        <w:adjustRightInd/>
        <w:spacing w:after="0" w:line="276" w:lineRule="auto"/>
        <w:outlineLvl w:val="0"/>
        <w:rPr>
          <w:rFonts w:cs="Times New Roman"/>
          <w:color w:val="auto"/>
        </w:rPr>
      </w:pPr>
    </w:p>
    <w:p w14:paraId="476C77DC" w14:textId="77777777" w:rsidR="00826B86" w:rsidRPr="00D72FA9" w:rsidRDefault="00826B86" w:rsidP="00826B86">
      <w:pPr>
        <w:autoSpaceDE/>
        <w:autoSpaceDN/>
        <w:adjustRightInd/>
        <w:spacing w:after="0" w:line="276" w:lineRule="auto"/>
        <w:rPr>
          <w:rFonts w:cs="Times New Roman"/>
          <w:color w:val="auto"/>
        </w:rPr>
      </w:pPr>
      <w:r w:rsidRPr="00D72FA9">
        <w:rPr>
          <w:rFonts w:cs="Times New Roman"/>
          <w:color w:val="auto"/>
        </w:rPr>
        <w:t>Specific advice on completing the Equality Analysis is available from your Service contact in the Equality and Cohesion Team or from Jeanette Binns</w:t>
      </w:r>
    </w:p>
    <w:p w14:paraId="273F04BF" w14:textId="77777777" w:rsidR="00826B86" w:rsidRPr="00D72FA9" w:rsidRDefault="00F03215" w:rsidP="00826B86">
      <w:pPr>
        <w:autoSpaceDE/>
        <w:autoSpaceDN/>
        <w:adjustRightInd/>
        <w:spacing w:after="0" w:line="276" w:lineRule="auto"/>
        <w:outlineLvl w:val="0"/>
        <w:rPr>
          <w:rFonts w:cs="Times New Roman"/>
          <w:color w:val="auto"/>
        </w:rPr>
      </w:pPr>
      <w:hyperlink r:id="rId46" w:history="1">
        <w:r w:rsidR="00826B86" w:rsidRPr="00D72FA9">
          <w:rPr>
            <w:rFonts w:cs="Times New Roman"/>
            <w:color w:val="0000FF"/>
            <w:u w:val="single"/>
          </w:rPr>
          <w:t>Jeanette.binns@lancashire.gov.uk</w:t>
        </w:r>
      </w:hyperlink>
    </w:p>
    <w:p w14:paraId="37A5D45A" w14:textId="77777777" w:rsidR="00826B86" w:rsidRPr="00D72FA9" w:rsidRDefault="00826B86" w:rsidP="00826B86">
      <w:pPr>
        <w:autoSpaceDE/>
        <w:autoSpaceDN/>
        <w:adjustRightInd/>
        <w:spacing w:after="0" w:line="276" w:lineRule="auto"/>
        <w:outlineLvl w:val="0"/>
        <w:rPr>
          <w:rFonts w:cs="Times New Roman"/>
          <w:b/>
          <w:color w:val="auto"/>
        </w:rPr>
      </w:pPr>
      <w:r w:rsidRPr="00D72FA9">
        <w:rPr>
          <w:rFonts w:cs="Times New Roman"/>
          <w:color w:val="auto"/>
        </w:rPr>
        <w:br w:type="page"/>
      </w:r>
      <w:r w:rsidRPr="00D72FA9">
        <w:rPr>
          <w:rFonts w:cs="Times New Roman"/>
          <w:b/>
          <w:color w:val="auto"/>
        </w:rPr>
        <w:t>Name/Nature of the Decision</w:t>
      </w:r>
    </w:p>
    <w:tbl>
      <w:tblPr>
        <w:tblStyle w:val="TableGrid22"/>
        <w:tblW w:w="0" w:type="auto"/>
        <w:tblLook w:val="04A0" w:firstRow="1" w:lastRow="0" w:firstColumn="1" w:lastColumn="0" w:noHBand="0" w:noVBand="1"/>
      </w:tblPr>
      <w:tblGrid>
        <w:gridCol w:w="9016"/>
      </w:tblGrid>
      <w:tr w:rsidR="00826B86" w:rsidRPr="00D72FA9" w14:paraId="24344DB7" w14:textId="77777777" w:rsidTr="00F32C1A">
        <w:tc>
          <w:tcPr>
            <w:tcW w:w="9242" w:type="dxa"/>
          </w:tcPr>
          <w:p w14:paraId="6FD046AD" w14:textId="77777777" w:rsidR="00826B86" w:rsidRPr="00D72FA9" w:rsidRDefault="00826B86" w:rsidP="00F32C1A">
            <w:pPr>
              <w:autoSpaceDE/>
              <w:autoSpaceDN/>
              <w:adjustRightInd/>
              <w:spacing w:after="0" w:line="276" w:lineRule="auto"/>
              <w:outlineLvl w:val="0"/>
              <w:rPr>
                <w:rFonts w:cs="Times New Roman"/>
                <w:b/>
                <w:color w:val="auto"/>
              </w:rPr>
            </w:pPr>
            <w:r w:rsidRPr="00D72FA9">
              <w:rPr>
                <w:rFonts w:cs="Times New Roman"/>
                <w:color w:val="auto"/>
              </w:rPr>
              <w:t>The future of the Burnley BEST Dial-A-Ride Taxi Service.</w:t>
            </w:r>
          </w:p>
        </w:tc>
      </w:tr>
    </w:tbl>
    <w:p w14:paraId="05962A7E" w14:textId="77777777" w:rsidR="00826B86" w:rsidRPr="00D72FA9" w:rsidRDefault="00826B86" w:rsidP="00826B86">
      <w:pPr>
        <w:autoSpaceDE/>
        <w:autoSpaceDN/>
        <w:adjustRightInd/>
        <w:spacing w:after="0" w:line="276" w:lineRule="auto"/>
        <w:outlineLvl w:val="0"/>
        <w:rPr>
          <w:rFonts w:cs="Times New Roman"/>
          <w:b/>
          <w:color w:val="auto"/>
        </w:rPr>
      </w:pPr>
    </w:p>
    <w:p w14:paraId="6CE8E269" w14:textId="77777777" w:rsidR="00826B86" w:rsidRPr="00D72FA9" w:rsidRDefault="00826B86" w:rsidP="00826B86">
      <w:pPr>
        <w:autoSpaceDE/>
        <w:autoSpaceDN/>
        <w:adjustRightInd/>
        <w:spacing w:after="0" w:line="276" w:lineRule="auto"/>
        <w:outlineLvl w:val="0"/>
        <w:rPr>
          <w:rFonts w:cs="Times New Roman"/>
          <w:b/>
          <w:color w:val="auto"/>
        </w:rPr>
      </w:pPr>
      <w:r w:rsidRPr="00D72FA9">
        <w:rPr>
          <w:rFonts w:cs="Times New Roman"/>
          <w:b/>
          <w:color w:val="auto"/>
        </w:rPr>
        <w:t>What in summary is the proposal being considered?</w:t>
      </w:r>
    </w:p>
    <w:tbl>
      <w:tblPr>
        <w:tblStyle w:val="TableGrid22"/>
        <w:tblW w:w="0" w:type="auto"/>
        <w:tblLook w:val="04A0" w:firstRow="1" w:lastRow="0" w:firstColumn="1" w:lastColumn="0" w:noHBand="0" w:noVBand="1"/>
      </w:tblPr>
      <w:tblGrid>
        <w:gridCol w:w="9016"/>
      </w:tblGrid>
      <w:tr w:rsidR="00826B86" w:rsidRPr="00D72FA9" w14:paraId="351285CD" w14:textId="77777777" w:rsidTr="00F32C1A">
        <w:tc>
          <w:tcPr>
            <w:tcW w:w="9242" w:type="dxa"/>
          </w:tcPr>
          <w:p w14:paraId="3D42D0A7"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The proposal is to cease the Burnley BEST Dial-A-Ride Taxi Service.</w:t>
            </w:r>
          </w:p>
          <w:p w14:paraId="474B6FE8" w14:textId="77777777" w:rsidR="00826B86" w:rsidRPr="00D72FA9" w:rsidRDefault="00826B86" w:rsidP="00F32C1A">
            <w:pPr>
              <w:autoSpaceDE/>
              <w:autoSpaceDN/>
              <w:adjustRightInd/>
              <w:spacing w:after="0" w:line="276" w:lineRule="auto"/>
              <w:outlineLvl w:val="0"/>
              <w:rPr>
                <w:rFonts w:cs="Times New Roman"/>
                <w:color w:val="auto"/>
              </w:rPr>
            </w:pPr>
          </w:p>
          <w:p w14:paraId="3410FDEF"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The Service was set up in 2010 following cessation of an Urban Bus Challenge Fund project which had run for the previous 5 years which supported people in Burnley and Pendle to travel to work or training where there was no public transport or the person was unable to use it due to mobility difficulties.</w:t>
            </w:r>
          </w:p>
          <w:p w14:paraId="0AEA8DD3" w14:textId="77777777" w:rsidR="00826B86" w:rsidRPr="00D72FA9" w:rsidRDefault="00826B86" w:rsidP="00F32C1A">
            <w:pPr>
              <w:autoSpaceDE/>
              <w:autoSpaceDN/>
              <w:adjustRightInd/>
              <w:spacing w:after="0" w:line="276" w:lineRule="auto"/>
              <w:outlineLvl w:val="0"/>
              <w:rPr>
                <w:rFonts w:cs="Times New Roman"/>
                <w:color w:val="auto"/>
              </w:rPr>
            </w:pPr>
          </w:p>
          <w:p w14:paraId="634F7C84"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The post 2010 Service is provided by Crusader Cars who use their own vehicles and take bookings for journeys.  Lancashire County Council maintains the list of members/users and assesses eligibility for membership.</w:t>
            </w:r>
          </w:p>
          <w:p w14:paraId="7B68BBE0" w14:textId="77777777" w:rsidR="00826B86" w:rsidRPr="00D72FA9" w:rsidRDefault="00826B86" w:rsidP="00F32C1A">
            <w:pPr>
              <w:autoSpaceDE/>
              <w:autoSpaceDN/>
              <w:adjustRightInd/>
              <w:spacing w:after="0" w:line="276" w:lineRule="auto"/>
              <w:outlineLvl w:val="0"/>
              <w:rPr>
                <w:rFonts w:cs="Times New Roman"/>
                <w:color w:val="auto"/>
              </w:rPr>
            </w:pPr>
          </w:p>
          <w:p w14:paraId="7BFC7E1A"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The Scheme is available for members to make journeys to and from work or training between 05.30 a.m. and 23.00 p.m. Monday to Saturday, although journeys must be booked at least 24 hours in advance.  The cost to passengers of journeys has remained unchanged since March 2010 at £2 per journey or £18 for a saver strip covering 10 journeys.</w:t>
            </w:r>
          </w:p>
          <w:p w14:paraId="207EA3DB" w14:textId="77777777" w:rsidR="00826B86" w:rsidRPr="00D72FA9" w:rsidRDefault="00826B86" w:rsidP="00F32C1A">
            <w:pPr>
              <w:autoSpaceDE/>
              <w:autoSpaceDN/>
              <w:adjustRightInd/>
              <w:spacing w:after="0" w:line="276" w:lineRule="auto"/>
              <w:outlineLvl w:val="0"/>
              <w:rPr>
                <w:rFonts w:cs="Times New Roman"/>
                <w:color w:val="auto"/>
              </w:rPr>
            </w:pPr>
          </w:p>
          <w:p w14:paraId="3560DE81"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 xml:space="preserve">The cost of the Burnley BEST scheme has risen gradually during this period (see costs below taken from payment summaries). </w:t>
            </w:r>
          </w:p>
          <w:p w14:paraId="6044BB73" w14:textId="77777777" w:rsidR="00826B86" w:rsidRPr="00D72FA9" w:rsidRDefault="00826B86" w:rsidP="00F32C1A">
            <w:pPr>
              <w:autoSpaceDE/>
              <w:autoSpaceDN/>
              <w:adjustRightInd/>
              <w:spacing w:after="0" w:line="276" w:lineRule="auto"/>
              <w:outlineLvl w:val="0"/>
              <w:rPr>
                <w:rFonts w:cs="Times New Roman"/>
                <w:color w:val="auto"/>
              </w:rPr>
            </w:pP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2143"/>
              <w:gridCol w:w="1276"/>
              <w:gridCol w:w="2693"/>
            </w:tblGrid>
            <w:tr w:rsidR="00826B86" w:rsidRPr="00D72FA9" w14:paraId="0102FC2E" w14:textId="77777777" w:rsidTr="00F32C1A">
              <w:trPr>
                <w:trHeight w:val="300"/>
              </w:trPr>
              <w:tc>
                <w:tcPr>
                  <w:tcW w:w="2417" w:type="dxa"/>
                  <w:shd w:val="clear" w:color="auto" w:fill="A6A6A6" w:themeFill="background1" w:themeFillShade="A6"/>
                  <w:noWrap/>
                  <w:vAlign w:val="bottom"/>
                  <w:hideMark/>
                </w:tcPr>
                <w:p w14:paraId="47D81AA5" w14:textId="77777777" w:rsidR="00826B86" w:rsidRPr="00D72FA9" w:rsidRDefault="00826B86" w:rsidP="00F32C1A">
                  <w:pPr>
                    <w:autoSpaceDE/>
                    <w:autoSpaceDN/>
                    <w:adjustRightInd/>
                    <w:spacing w:after="0"/>
                    <w:rPr>
                      <w:rFonts w:eastAsia="Times New Roman" w:cs="Arial"/>
                      <w:color w:val="auto"/>
                      <w:lang w:eastAsia="en-GB"/>
                    </w:rPr>
                  </w:pPr>
                </w:p>
              </w:tc>
              <w:tc>
                <w:tcPr>
                  <w:tcW w:w="2143" w:type="dxa"/>
                  <w:shd w:val="clear" w:color="auto" w:fill="A6A6A6" w:themeFill="background1" w:themeFillShade="A6"/>
                  <w:noWrap/>
                  <w:vAlign w:val="bottom"/>
                  <w:hideMark/>
                </w:tcPr>
                <w:p w14:paraId="48830D0C"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Net Cost</w:t>
                  </w:r>
                </w:p>
              </w:tc>
              <w:tc>
                <w:tcPr>
                  <w:tcW w:w="1276" w:type="dxa"/>
                  <w:shd w:val="clear" w:color="auto" w:fill="A6A6A6" w:themeFill="background1" w:themeFillShade="A6"/>
                  <w:noWrap/>
                  <w:vAlign w:val="bottom"/>
                  <w:hideMark/>
                </w:tcPr>
                <w:p w14:paraId="66986EC8"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Rev/Cost</w:t>
                  </w:r>
                </w:p>
              </w:tc>
              <w:tc>
                <w:tcPr>
                  <w:tcW w:w="2693" w:type="dxa"/>
                  <w:shd w:val="clear" w:color="auto" w:fill="A6A6A6" w:themeFill="background1" w:themeFillShade="A6"/>
                  <w:noWrap/>
                  <w:vAlign w:val="bottom"/>
                  <w:hideMark/>
                </w:tcPr>
                <w:p w14:paraId="00DEDE4E"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Subsidy per passenger</w:t>
                  </w:r>
                </w:p>
              </w:tc>
            </w:tr>
            <w:tr w:rsidR="00826B86" w:rsidRPr="00D72FA9" w14:paraId="3E01893B" w14:textId="77777777" w:rsidTr="00F32C1A">
              <w:trPr>
                <w:trHeight w:val="300"/>
              </w:trPr>
              <w:tc>
                <w:tcPr>
                  <w:tcW w:w="2417" w:type="dxa"/>
                  <w:shd w:val="clear" w:color="auto" w:fill="auto"/>
                  <w:noWrap/>
                  <w:vAlign w:val="bottom"/>
                  <w:hideMark/>
                </w:tcPr>
                <w:p w14:paraId="6A9119C5" w14:textId="77777777" w:rsidR="00826B86" w:rsidRPr="00D72FA9" w:rsidRDefault="00826B86" w:rsidP="00F32C1A">
                  <w:pPr>
                    <w:autoSpaceDE/>
                    <w:autoSpaceDN/>
                    <w:adjustRightInd/>
                    <w:spacing w:after="0"/>
                    <w:jc w:val="left"/>
                    <w:rPr>
                      <w:rFonts w:eastAsia="Times New Roman" w:cs="Arial"/>
                      <w:lang w:eastAsia="en-GB"/>
                    </w:rPr>
                  </w:pPr>
                  <w:r>
                    <w:rPr>
                      <w:rFonts w:eastAsia="Times New Roman" w:cs="Arial"/>
                      <w:lang w:eastAsia="en-GB"/>
                    </w:rPr>
                    <w:t xml:space="preserve">2010/11 </w:t>
                  </w:r>
                  <w:r w:rsidRPr="00D72FA9">
                    <w:rPr>
                      <w:rFonts w:eastAsia="Times New Roman" w:cs="Arial"/>
                      <w:lang w:eastAsia="en-GB"/>
                    </w:rPr>
                    <w:t>(part period)</w:t>
                  </w:r>
                </w:p>
              </w:tc>
              <w:tc>
                <w:tcPr>
                  <w:tcW w:w="2143" w:type="dxa"/>
                  <w:shd w:val="clear" w:color="auto" w:fill="auto"/>
                  <w:noWrap/>
                  <w:vAlign w:val="bottom"/>
                  <w:hideMark/>
                </w:tcPr>
                <w:p w14:paraId="5B969495"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£13,135.50</w:t>
                  </w:r>
                </w:p>
              </w:tc>
              <w:tc>
                <w:tcPr>
                  <w:tcW w:w="1276" w:type="dxa"/>
                  <w:shd w:val="clear" w:color="auto" w:fill="auto"/>
                  <w:noWrap/>
                  <w:vAlign w:val="bottom"/>
                  <w:hideMark/>
                </w:tcPr>
                <w:p w14:paraId="3ACF0CF1"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27%</w:t>
                  </w:r>
                </w:p>
              </w:tc>
              <w:tc>
                <w:tcPr>
                  <w:tcW w:w="2693" w:type="dxa"/>
                  <w:shd w:val="clear" w:color="auto" w:fill="auto"/>
                  <w:noWrap/>
                  <w:vAlign w:val="bottom"/>
                  <w:hideMark/>
                </w:tcPr>
                <w:p w14:paraId="34305A36"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£4.33</w:t>
                  </w:r>
                </w:p>
              </w:tc>
            </w:tr>
            <w:tr w:rsidR="00826B86" w:rsidRPr="00D72FA9" w14:paraId="4BA0BB11" w14:textId="77777777" w:rsidTr="00F32C1A">
              <w:trPr>
                <w:trHeight w:val="300"/>
              </w:trPr>
              <w:tc>
                <w:tcPr>
                  <w:tcW w:w="2417" w:type="dxa"/>
                  <w:shd w:val="clear" w:color="auto" w:fill="auto"/>
                  <w:noWrap/>
                  <w:vAlign w:val="bottom"/>
                  <w:hideMark/>
                </w:tcPr>
                <w:p w14:paraId="5BFA7E70" w14:textId="77777777" w:rsidR="00826B86" w:rsidRPr="00D72FA9" w:rsidRDefault="00826B86" w:rsidP="00F32C1A">
                  <w:pPr>
                    <w:autoSpaceDE/>
                    <w:autoSpaceDN/>
                    <w:adjustRightInd/>
                    <w:spacing w:after="0"/>
                    <w:jc w:val="left"/>
                    <w:rPr>
                      <w:rFonts w:eastAsia="Times New Roman" w:cs="Arial"/>
                      <w:lang w:eastAsia="en-GB"/>
                    </w:rPr>
                  </w:pPr>
                  <w:r w:rsidRPr="00D72FA9">
                    <w:rPr>
                      <w:rFonts w:eastAsia="Times New Roman" w:cs="Arial"/>
                      <w:lang w:eastAsia="en-GB"/>
                    </w:rPr>
                    <w:t>2011/12 Actual</w:t>
                  </w:r>
                </w:p>
              </w:tc>
              <w:tc>
                <w:tcPr>
                  <w:tcW w:w="2143" w:type="dxa"/>
                  <w:shd w:val="clear" w:color="auto" w:fill="auto"/>
                  <w:noWrap/>
                  <w:vAlign w:val="bottom"/>
                  <w:hideMark/>
                </w:tcPr>
                <w:p w14:paraId="33D17F02"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£21,026.90</w:t>
                  </w:r>
                </w:p>
              </w:tc>
              <w:tc>
                <w:tcPr>
                  <w:tcW w:w="1276" w:type="dxa"/>
                  <w:shd w:val="clear" w:color="auto" w:fill="auto"/>
                  <w:noWrap/>
                  <w:vAlign w:val="bottom"/>
                  <w:hideMark/>
                </w:tcPr>
                <w:p w14:paraId="07022DEC"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30%</w:t>
                  </w:r>
                </w:p>
              </w:tc>
              <w:tc>
                <w:tcPr>
                  <w:tcW w:w="2693" w:type="dxa"/>
                  <w:shd w:val="clear" w:color="auto" w:fill="auto"/>
                  <w:noWrap/>
                  <w:vAlign w:val="bottom"/>
                  <w:hideMark/>
                </w:tcPr>
                <w:p w14:paraId="79A86111"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£4.29</w:t>
                  </w:r>
                </w:p>
              </w:tc>
            </w:tr>
            <w:tr w:rsidR="00826B86" w:rsidRPr="00D72FA9" w14:paraId="4E48889B" w14:textId="77777777" w:rsidTr="00F32C1A">
              <w:trPr>
                <w:trHeight w:val="300"/>
              </w:trPr>
              <w:tc>
                <w:tcPr>
                  <w:tcW w:w="2417" w:type="dxa"/>
                  <w:shd w:val="clear" w:color="auto" w:fill="auto"/>
                  <w:noWrap/>
                  <w:vAlign w:val="bottom"/>
                  <w:hideMark/>
                </w:tcPr>
                <w:p w14:paraId="7035589C" w14:textId="77777777" w:rsidR="00826B86" w:rsidRPr="00D72FA9" w:rsidRDefault="00826B86" w:rsidP="00F32C1A">
                  <w:pPr>
                    <w:autoSpaceDE/>
                    <w:autoSpaceDN/>
                    <w:adjustRightInd/>
                    <w:spacing w:after="0"/>
                    <w:jc w:val="left"/>
                    <w:rPr>
                      <w:rFonts w:eastAsia="Times New Roman" w:cs="Arial"/>
                      <w:lang w:eastAsia="en-GB"/>
                    </w:rPr>
                  </w:pPr>
                  <w:r w:rsidRPr="00D72FA9">
                    <w:rPr>
                      <w:rFonts w:eastAsia="Times New Roman" w:cs="Arial"/>
                      <w:lang w:eastAsia="en-GB"/>
                    </w:rPr>
                    <w:t>2012/13 Actual</w:t>
                  </w:r>
                </w:p>
              </w:tc>
              <w:tc>
                <w:tcPr>
                  <w:tcW w:w="2143" w:type="dxa"/>
                  <w:shd w:val="clear" w:color="auto" w:fill="auto"/>
                  <w:noWrap/>
                  <w:vAlign w:val="bottom"/>
                  <w:hideMark/>
                </w:tcPr>
                <w:p w14:paraId="499545EB"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£28,139.98</w:t>
                  </w:r>
                </w:p>
              </w:tc>
              <w:tc>
                <w:tcPr>
                  <w:tcW w:w="1276" w:type="dxa"/>
                  <w:shd w:val="clear" w:color="auto" w:fill="auto"/>
                  <w:noWrap/>
                  <w:vAlign w:val="bottom"/>
                  <w:hideMark/>
                </w:tcPr>
                <w:p w14:paraId="7EA81BEA"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27%</w:t>
                  </w:r>
                </w:p>
              </w:tc>
              <w:tc>
                <w:tcPr>
                  <w:tcW w:w="2693" w:type="dxa"/>
                  <w:shd w:val="clear" w:color="auto" w:fill="auto"/>
                  <w:noWrap/>
                  <w:vAlign w:val="bottom"/>
                  <w:hideMark/>
                </w:tcPr>
                <w:p w14:paraId="1243CE28"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£5.02</w:t>
                  </w:r>
                </w:p>
              </w:tc>
            </w:tr>
            <w:tr w:rsidR="00826B86" w:rsidRPr="00D72FA9" w14:paraId="50F16E1B" w14:textId="77777777" w:rsidTr="00F32C1A">
              <w:trPr>
                <w:trHeight w:val="300"/>
              </w:trPr>
              <w:tc>
                <w:tcPr>
                  <w:tcW w:w="2417" w:type="dxa"/>
                  <w:shd w:val="clear" w:color="auto" w:fill="auto"/>
                  <w:noWrap/>
                  <w:vAlign w:val="bottom"/>
                  <w:hideMark/>
                </w:tcPr>
                <w:p w14:paraId="4FAD855D" w14:textId="77777777" w:rsidR="00826B86" w:rsidRPr="00D72FA9" w:rsidRDefault="00826B86" w:rsidP="00F32C1A">
                  <w:pPr>
                    <w:autoSpaceDE/>
                    <w:autoSpaceDN/>
                    <w:adjustRightInd/>
                    <w:spacing w:after="0"/>
                    <w:jc w:val="left"/>
                    <w:rPr>
                      <w:rFonts w:eastAsia="Times New Roman" w:cs="Arial"/>
                      <w:lang w:eastAsia="en-GB"/>
                    </w:rPr>
                  </w:pPr>
                  <w:r w:rsidRPr="00D72FA9">
                    <w:rPr>
                      <w:rFonts w:eastAsia="Times New Roman" w:cs="Arial"/>
                      <w:lang w:eastAsia="en-GB"/>
                    </w:rPr>
                    <w:t>2013/14 Actual</w:t>
                  </w:r>
                </w:p>
              </w:tc>
              <w:tc>
                <w:tcPr>
                  <w:tcW w:w="2143" w:type="dxa"/>
                  <w:shd w:val="clear" w:color="auto" w:fill="auto"/>
                  <w:noWrap/>
                  <w:vAlign w:val="bottom"/>
                  <w:hideMark/>
                </w:tcPr>
                <w:p w14:paraId="4EE21F92"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£28,538.41</w:t>
                  </w:r>
                </w:p>
              </w:tc>
              <w:tc>
                <w:tcPr>
                  <w:tcW w:w="1276" w:type="dxa"/>
                  <w:shd w:val="clear" w:color="auto" w:fill="auto"/>
                  <w:noWrap/>
                  <w:vAlign w:val="bottom"/>
                  <w:hideMark/>
                </w:tcPr>
                <w:p w14:paraId="53E1F543"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26%</w:t>
                  </w:r>
                </w:p>
              </w:tc>
              <w:tc>
                <w:tcPr>
                  <w:tcW w:w="2693" w:type="dxa"/>
                  <w:shd w:val="clear" w:color="auto" w:fill="auto"/>
                  <w:noWrap/>
                  <w:vAlign w:val="bottom"/>
                  <w:hideMark/>
                </w:tcPr>
                <w:p w14:paraId="1E8AE149"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£5.78</w:t>
                  </w:r>
                </w:p>
              </w:tc>
            </w:tr>
            <w:tr w:rsidR="00826B86" w:rsidRPr="00D72FA9" w14:paraId="3A47C1B5" w14:textId="77777777" w:rsidTr="00F32C1A">
              <w:trPr>
                <w:trHeight w:val="300"/>
              </w:trPr>
              <w:tc>
                <w:tcPr>
                  <w:tcW w:w="2417" w:type="dxa"/>
                  <w:shd w:val="clear" w:color="auto" w:fill="auto"/>
                  <w:noWrap/>
                  <w:vAlign w:val="bottom"/>
                  <w:hideMark/>
                </w:tcPr>
                <w:p w14:paraId="5919F1AD" w14:textId="77777777" w:rsidR="00826B86" w:rsidRPr="00D72FA9" w:rsidRDefault="00826B86" w:rsidP="00F32C1A">
                  <w:pPr>
                    <w:autoSpaceDE/>
                    <w:autoSpaceDN/>
                    <w:adjustRightInd/>
                    <w:spacing w:after="0"/>
                    <w:jc w:val="left"/>
                    <w:rPr>
                      <w:rFonts w:eastAsia="Times New Roman" w:cs="Arial"/>
                      <w:lang w:eastAsia="en-GB"/>
                    </w:rPr>
                  </w:pPr>
                  <w:r w:rsidRPr="00D72FA9">
                    <w:rPr>
                      <w:rFonts w:eastAsia="Times New Roman" w:cs="Arial"/>
                      <w:lang w:eastAsia="en-GB"/>
                    </w:rPr>
                    <w:t>2014/15 Actual</w:t>
                  </w:r>
                </w:p>
              </w:tc>
              <w:tc>
                <w:tcPr>
                  <w:tcW w:w="2143" w:type="dxa"/>
                  <w:shd w:val="clear" w:color="auto" w:fill="auto"/>
                  <w:noWrap/>
                  <w:vAlign w:val="bottom"/>
                  <w:hideMark/>
                </w:tcPr>
                <w:p w14:paraId="53595AF4"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£29,953.29</w:t>
                  </w:r>
                </w:p>
              </w:tc>
              <w:tc>
                <w:tcPr>
                  <w:tcW w:w="1276" w:type="dxa"/>
                  <w:shd w:val="clear" w:color="auto" w:fill="auto"/>
                  <w:noWrap/>
                  <w:vAlign w:val="bottom"/>
                  <w:hideMark/>
                </w:tcPr>
                <w:p w14:paraId="26032C11"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21%</w:t>
                  </w:r>
                </w:p>
              </w:tc>
              <w:tc>
                <w:tcPr>
                  <w:tcW w:w="2693" w:type="dxa"/>
                  <w:shd w:val="clear" w:color="auto" w:fill="auto"/>
                  <w:noWrap/>
                  <w:vAlign w:val="bottom"/>
                  <w:hideMark/>
                </w:tcPr>
                <w:p w14:paraId="62BE5174"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£6.81</w:t>
                  </w:r>
                </w:p>
              </w:tc>
            </w:tr>
            <w:tr w:rsidR="00826B86" w:rsidRPr="00D72FA9" w14:paraId="497E6264" w14:textId="77777777" w:rsidTr="00F32C1A">
              <w:trPr>
                <w:trHeight w:val="300"/>
              </w:trPr>
              <w:tc>
                <w:tcPr>
                  <w:tcW w:w="2417" w:type="dxa"/>
                  <w:shd w:val="clear" w:color="auto" w:fill="auto"/>
                  <w:noWrap/>
                  <w:vAlign w:val="bottom"/>
                  <w:hideMark/>
                </w:tcPr>
                <w:p w14:paraId="6DDF0C2D" w14:textId="77777777" w:rsidR="00826B86" w:rsidRPr="00D72FA9" w:rsidRDefault="00826B86" w:rsidP="00F32C1A">
                  <w:pPr>
                    <w:autoSpaceDE/>
                    <w:autoSpaceDN/>
                    <w:adjustRightInd/>
                    <w:spacing w:after="0"/>
                    <w:jc w:val="left"/>
                    <w:rPr>
                      <w:rFonts w:eastAsia="Times New Roman" w:cs="Arial"/>
                      <w:lang w:eastAsia="en-GB"/>
                    </w:rPr>
                  </w:pPr>
                  <w:r w:rsidRPr="00D72FA9">
                    <w:rPr>
                      <w:rFonts w:eastAsia="Times New Roman" w:cs="Arial"/>
                      <w:lang w:eastAsia="en-GB"/>
                    </w:rPr>
                    <w:t>2015/16 Actual</w:t>
                  </w:r>
                </w:p>
              </w:tc>
              <w:tc>
                <w:tcPr>
                  <w:tcW w:w="2143" w:type="dxa"/>
                  <w:shd w:val="clear" w:color="auto" w:fill="auto"/>
                  <w:noWrap/>
                  <w:vAlign w:val="bottom"/>
                  <w:hideMark/>
                </w:tcPr>
                <w:p w14:paraId="20E308DE"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£31,316.33</w:t>
                  </w:r>
                </w:p>
              </w:tc>
              <w:tc>
                <w:tcPr>
                  <w:tcW w:w="1276" w:type="dxa"/>
                  <w:shd w:val="clear" w:color="auto" w:fill="auto"/>
                  <w:noWrap/>
                  <w:vAlign w:val="bottom"/>
                  <w:hideMark/>
                </w:tcPr>
                <w:p w14:paraId="40D8037E"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21%</w:t>
                  </w:r>
                </w:p>
              </w:tc>
              <w:tc>
                <w:tcPr>
                  <w:tcW w:w="2693" w:type="dxa"/>
                  <w:shd w:val="clear" w:color="auto" w:fill="auto"/>
                  <w:noWrap/>
                  <w:vAlign w:val="bottom"/>
                  <w:hideMark/>
                </w:tcPr>
                <w:p w14:paraId="3A0AC041"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£7.01</w:t>
                  </w:r>
                </w:p>
              </w:tc>
            </w:tr>
            <w:tr w:rsidR="00826B86" w:rsidRPr="00D72FA9" w14:paraId="5EB643BC" w14:textId="77777777" w:rsidTr="00F32C1A">
              <w:trPr>
                <w:trHeight w:val="300"/>
              </w:trPr>
              <w:tc>
                <w:tcPr>
                  <w:tcW w:w="2417" w:type="dxa"/>
                  <w:shd w:val="clear" w:color="auto" w:fill="auto"/>
                  <w:noWrap/>
                  <w:vAlign w:val="bottom"/>
                  <w:hideMark/>
                </w:tcPr>
                <w:p w14:paraId="10917BEF" w14:textId="77777777" w:rsidR="00826B86" w:rsidRPr="00D72FA9" w:rsidRDefault="00826B86" w:rsidP="00F32C1A">
                  <w:pPr>
                    <w:autoSpaceDE/>
                    <w:autoSpaceDN/>
                    <w:adjustRightInd/>
                    <w:spacing w:after="0"/>
                    <w:jc w:val="left"/>
                    <w:rPr>
                      <w:rFonts w:eastAsia="Times New Roman" w:cs="Arial"/>
                      <w:lang w:eastAsia="en-GB"/>
                    </w:rPr>
                  </w:pPr>
                  <w:r w:rsidRPr="00D72FA9">
                    <w:rPr>
                      <w:rFonts w:eastAsia="Times New Roman" w:cs="Arial"/>
                      <w:lang w:eastAsia="en-GB"/>
                    </w:rPr>
                    <w:t>2016/17 Estimated</w:t>
                  </w:r>
                </w:p>
              </w:tc>
              <w:tc>
                <w:tcPr>
                  <w:tcW w:w="2143" w:type="dxa"/>
                  <w:shd w:val="clear" w:color="auto" w:fill="auto"/>
                  <w:noWrap/>
                  <w:vAlign w:val="bottom"/>
                  <w:hideMark/>
                </w:tcPr>
                <w:p w14:paraId="384C3EFD"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£31,359.08</w:t>
                  </w:r>
                </w:p>
              </w:tc>
              <w:tc>
                <w:tcPr>
                  <w:tcW w:w="1276" w:type="dxa"/>
                  <w:shd w:val="clear" w:color="auto" w:fill="auto"/>
                  <w:noWrap/>
                  <w:vAlign w:val="bottom"/>
                  <w:hideMark/>
                </w:tcPr>
                <w:p w14:paraId="60194E78"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21%</w:t>
                  </w:r>
                </w:p>
              </w:tc>
              <w:tc>
                <w:tcPr>
                  <w:tcW w:w="2693" w:type="dxa"/>
                  <w:shd w:val="clear" w:color="auto" w:fill="auto"/>
                  <w:noWrap/>
                  <w:vAlign w:val="bottom"/>
                  <w:hideMark/>
                </w:tcPr>
                <w:p w14:paraId="45E43446" w14:textId="77777777" w:rsidR="00826B86" w:rsidRPr="00D72FA9" w:rsidRDefault="00826B86" w:rsidP="00F32C1A">
                  <w:pPr>
                    <w:autoSpaceDE/>
                    <w:autoSpaceDN/>
                    <w:adjustRightInd/>
                    <w:spacing w:after="0"/>
                    <w:rPr>
                      <w:rFonts w:eastAsia="Times New Roman" w:cs="Arial"/>
                      <w:lang w:eastAsia="en-GB"/>
                    </w:rPr>
                  </w:pPr>
                  <w:r w:rsidRPr="00D72FA9">
                    <w:rPr>
                      <w:rFonts w:eastAsia="Times New Roman" w:cs="Arial"/>
                      <w:lang w:eastAsia="en-GB"/>
                    </w:rPr>
                    <w:t>£7.10</w:t>
                  </w:r>
                </w:p>
              </w:tc>
            </w:tr>
          </w:tbl>
          <w:p w14:paraId="11516921" w14:textId="77777777" w:rsidR="00826B86" w:rsidRPr="00D72FA9" w:rsidRDefault="00826B86" w:rsidP="00F32C1A">
            <w:pPr>
              <w:autoSpaceDE/>
              <w:autoSpaceDN/>
              <w:adjustRightInd/>
              <w:spacing w:after="0" w:line="276" w:lineRule="auto"/>
              <w:outlineLvl w:val="0"/>
              <w:rPr>
                <w:rFonts w:cs="Times New Roman"/>
                <w:color w:val="auto"/>
              </w:rPr>
            </w:pPr>
          </w:p>
          <w:p w14:paraId="7B3AC4B1"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Over the same period the number of users has steadily reduced.  Initially there were over 30 regular users in 2010, by 2016 this had reduced to 11 regular users.</w:t>
            </w:r>
          </w:p>
          <w:p w14:paraId="1898B2DD" w14:textId="77777777" w:rsidR="00826B86" w:rsidRPr="00D72FA9" w:rsidRDefault="00826B86" w:rsidP="00F32C1A">
            <w:pPr>
              <w:autoSpaceDE/>
              <w:autoSpaceDN/>
              <w:adjustRightInd/>
              <w:spacing w:after="0" w:line="276" w:lineRule="auto"/>
              <w:outlineLvl w:val="0"/>
              <w:rPr>
                <w:rFonts w:cs="Times New Roman"/>
                <w:color w:val="auto"/>
              </w:rPr>
            </w:pPr>
          </w:p>
        </w:tc>
      </w:tr>
    </w:tbl>
    <w:p w14:paraId="22A3E82F" w14:textId="77777777" w:rsidR="00826B86" w:rsidRPr="00D72FA9" w:rsidRDefault="00826B86" w:rsidP="00826B86">
      <w:pPr>
        <w:autoSpaceDE/>
        <w:autoSpaceDN/>
        <w:adjustRightInd/>
        <w:spacing w:after="0" w:line="276" w:lineRule="auto"/>
        <w:rPr>
          <w:rFonts w:cs="Times New Roman"/>
          <w:b/>
          <w:color w:val="auto"/>
        </w:rPr>
      </w:pPr>
    </w:p>
    <w:p w14:paraId="050F1D55"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2FE4F995" w14:textId="77777777" w:rsidR="00826B86" w:rsidRPr="00D72FA9"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72FA9" w14:paraId="65545256" w14:textId="77777777" w:rsidTr="00F32C1A">
        <w:tc>
          <w:tcPr>
            <w:tcW w:w="9242" w:type="dxa"/>
          </w:tcPr>
          <w:p w14:paraId="7E478957"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No.  The Burnley BEST Dial-A-Ride Taxi Service operates in Burnley and Pendle and specifically in the LCC Electoral Divisions of Nelson South, Pendle Central, Burnley Rural, Pendle East, Pendle West, Burnley Central East, Burnley North East, Padiham &amp; Burnley West and Burnley South West.</w:t>
            </w:r>
          </w:p>
          <w:p w14:paraId="196CC1FF" w14:textId="77777777" w:rsidR="00826B86" w:rsidRPr="00D72FA9" w:rsidRDefault="00826B86" w:rsidP="00F32C1A">
            <w:pPr>
              <w:autoSpaceDE/>
              <w:autoSpaceDN/>
              <w:adjustRightInd/>
              <w:spacing w:after="0" w:line="276" w:lineRule="auto"/>
              <w:rPr>
                <w:rFonts w:cs="Times New Roman"/>
                <w:color w:val="auto"/>
              </w:rPr>
            </w:pPr>
          </w:p>
          <w:p w14:paraId="7C5B22FC"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To be eligible to use the Scheme members must need the service to access employment or training, be unable to use the public transport network in East Lancashire either due to lack of appropriate services at times required or due to mobility difficulties.  Eligibility is assessed before people can be accepted on to Burnley BEST.</w:t>
            </w:r>
          </w:p>
          <w:p w14:paraId="4F5A0519" w14:textId="77777777" w:rsidR="00826B86" w:rsidRPr="00D72FA9" w:rsidRDefault="00826B86" w:rsidP="00F32C1A">
            <w:pPr>
              <w:autoSpaceDE/>
              <w:autoSpaceDN/>
              <w:adjustRightInd/>
              <w:spacing w:after="0" w:line="276" w:lineRule="auto"/>
              <w:rPr>
                <w:rFonts w:cs="Times New Roman"/>
                <w:color w:val="auto"/>
              </w:rPr>
            </w:pPr>
          </w:p>
          <w:p w14:paraId="4B826B1F" w14:textId="77777777" w:rsidR="00826B86" w:rsidRPr="00D72FA9" w:rsidRDefault="00826B86" w:rsidP="00F32C1A">
            <w:pPr>
              <w:autoSpaceDE/>
              <w:autoSpaceDN/>
              <w:adjustRightInd/>
              <w:spacing w:after="0" w:line="276" w:lineRule="auto"/>
              <w:rPr>
                <w:rFonts w:cs="Times New Roman"/>
                <w:color w:val="auto"/>
              </w:rPr>
            </w:pPr>
            <w:r w:rsidRPr="00D72FA9">
              <w:rPr>
                <w:rFonts w:cs="Times New Roman"/>
                <w:color w:val="auto"/>
              </w:rPr>
              <w:t>Currently there are 11 regular users of the scheme.</w:t>
            </w:r>
          </w:p>
        </w:tc>
      </w:tr>
    </w:tbl>
    <w:p w14:paraId="6EE7916B" w14:textId="77777777" w:rsidR="00826B86" w:rsidRPr="00D72FA9" w:rsidRDefault="00826B86" w:rsidP="00826B86">
      <w:pPr>
        <w:autoSpaceDE/>
        <w:autoSpaceDN/>
        <w:adjustRightInd/>
        <w:spacing w:after="0" w:line="276" w:lineRule="auto"/>
        <w:rPr>
          <w:rFonts w:cs="Times New Roman"/>
          <w:color w:val="auto"/>
        </w:rPr>
      </w:pPr>
    </w:p>
    <w:p w14:paraId="44C2B074"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 xml:space="preserve">Could the decision have a particular impact on any group of individuals sharing protected characteristics under the Equality Act 2010, namely: </w:t>
      </w:r>
    </w:p>
    <w:p w14:paraId="7BF83245" w14:textId="77777777" w:rsidR="00826B86" w:rsidRPr="00D72FA9" w:rsidRDefault="00826B86" w:rsidP="00826B86">
      <w:pPr>
        <w:autoSpaceDE/>
        <w:autoSpaceDN/>
        <w:adjustRightInd/>
        <w:spacing w:after="0" w:line="276" w:lineRule="auto"/>
        <w:rPr>
          <w:rFonts w:cs="Times New Roman"/>
          <w:color w:val="auto"/>
        </w:rPr>
      </w:pPr>
    </w:p>
    <w:p w14:paraId="7BAD82FD"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Age</w:t>
      </w:r>
    </w:p>
    <w:p w14:paraId="4A8722EA"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Disability including Deaf people</w:t>
      </w:r>
    </w:p>
    <w:p w14:paraId="3D53405A"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Gender reassignment</w:t>
      </w:r>
    </w:p>
    <w:p w14:paraId="3DD89244"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Pregnancy and maternity</w:t>
      </w:r>
    </w:p>
    <w:p w14:paraId="386FFED0"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Race/ethnicity/nationality</w:t>
      </w:r>
    </w:p>
    <w:p w14:paraId="3B8F4FAC"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Religion or belief</w:t>
      </w:r>
    </w:p>
    <w:p w14:paraId="03F058B9"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Sex/gender</w:t>
      </w:r>
    </w:p>
    <w:p w14:paraId="36885F83"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Sexual orientation</w:t>
      </w:r>
    </w:p>
    <w:p w14:paraId="28C5082C"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Marriage or Civil Partnership Status</w:t>
      </w:r>
    </w:p>
    <w:p w14:paraId="29D742D2" w14:textId="77777777" w:rsidR="00826B86" w:rsidRDefault="00826B86" w:rsidP="00826B86">
      <w:pPr>
        <w:autoSpaceDE/>
        <w:autoSpaceDN/>
        <w:adjustRightInd/>
        <w:spacing w:after="0" w:line="276" w:lineRule="auto"/>
        <w:contextualSpacing/>
        <w:rPr>
          <w:rFonts w:cs="Times New Roman"/>
          <w:color w:val="auto"/>
        </w:rPr>
      </w:pPr>
    </w:p>
    <w:p w14:paraId="422B4D07" w14:textId="77777777" w:rsidR="00826B86" w:rsidRPr="00D72FA9" w:rsidRDefault="00826B86" w:rsidP="00826B86">
      <w:pPr>
        <w:autoSpaceDE/>
        <w:autoSpaceDN/>
        <w:adjustRightInd/>
        <w:spacing w:after="0" w:line="276" w:lineRule="auto"/>
        <w:contextualSpacing/>
        <w:rPr>
          <w:rFonts w:cs="Times New Roman"/>
          <w:color w:val="auto"/>
        </w:rPr>
      </w:pPr>
      <w:r w:rsidRPr="00D72FA9">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1236DE1D" w14:textId="77777777" w:rsidR="00826B86" w:rsidRDefault="00826B86" w:rsidP="00826B86">
      <w:pPr>
        <w:autoSpaceDE/>
        <w:autoSpaceDN/>
        <w:adjustRightInd/>
        <w:spacing w:after="0" w:line="276" w:lineRule="auto"/>
        <w:contextualSpacing/>
        <w:rPr>
          <w:rFonts w:cs="Times New Roman"/>
          <w:color w:val="auto"/>
        </w:rPr>
      </w:pPr>
    </w:p>
    <w:p w14:paraId="5DF3A678" w14:textId="77777777" w:rsidR="00826B86" w:rsidRDefault="00826B86" w:rsidP="00826B86">
      <w:pPr>
        <w:autoSpaceDE/>
        <w:autoSpaceDN/>
        <w:adjustRightInd/>
        <w:spacing w:after="0" w:line="276" w:lineRule="auto"/>
        <w:contextualSpacing/>
        <w:rPr>
          <w:rFonts w:cs="Times New Roman"/>
          <w:color w:val="auto"/>
        </w:rPr>
      </w:pPr>
      <w:r w:rsidRPr="00D72FA9">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674642AD" w14:textId="77777777" w:rsidR="00826B86" w:rsidRPr="00D72FA9" w:rsidRDefault="00826B86" w:rsidP="00826B86">
      <w:pPr>
        <w:autoSpaceDE/>
        <w:autoSpaceDN/>
        <w:adjustRightInd/>
        <w:spacing w:after="0" w:line="276" w:lineRule="auto"/>
        <w:contextualSpacing/>
        <w:rPr>
          <w:rFonts w:cs="Times New Roman"/>
          <w:color w:val="auto"/>
        </w:rPr>
      </w:pPr>
    </w:p>
    <w:tbl>
      <w:tblPr>
        <w:tblStyle w:val="TableGrid22"/>
        <w:tblW w:w="0" w:type="auto"/>
        <w:tblLook w:val="04A0" w:firstRow="1" w:lastRow="0" w:firstColumn="1" w:lastColumn="0" w:noHBand="0" w:noVBand="1"/>
      </w:tblPr>
      <w:tblGrid>
        <w:gridCol w:w="9016"/>
      </w:tblGrid>
      <w:tr w:rsidR="00826B86" w:rsidRPr="00D72FA9" w14:paraId="026C3FA6" w14:textId="77777777" w:rsidTr="00F32C1A">
        <w:tc>
          <w:tcPr>
            <w:tcW w:w="9242" w:type="dxa"/>
          </w:tcPr>
          <w:p w14:paraId="0D78D512"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Information about Burnley BEST current users was obtained from the consultation responses received in August to October 2016.   10 responses were received.   Of those responding to the equality/demographic questions.</w:t>
            </w:r>
          </w:p>
          <w:p w14:paraId="6F92CE6E" w14:textId="77777777" w:rsidR="00826B86" w:rsidRPr="00D72FA9" w:rsidRDefault="00826B86" w:rsidP="00F32C1A">
            <w:pPr>
              <w:autoSpaceDE/>
              <w:autoSpaceDN/>
              <w:adjustRightInd/>
              <w:spacing w:after="0" w:line="276" w:lineRule="auto"/>
              <w:outlineLvl w:val="0"/>
              <w:rPr>
                <w:rFonts w:cs="Times New Roman"/>
                <w:color w:val="auto"/>
              </w:rPr>
            </w:pPr>
          </w:p>
          <w:p w14:paraId="6E064952"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5 were male and 5 were female.  This is reflective of the Lancashire population in terms of gender, 51% female and 49% male.</w:t>
            </w:r>
          </w:p>
          <w:p w14:paraId="0237B645" w14:textId="77777777" w:rsidR="00826B86" w:rsidRPr="00D72FA9" w:rsidRDefault="00826B86" w:rsidP="00F32C1A">
            <w:pPr>
              <w:autoSpaceDE/>
              <w:autoSpaceDN/>
              <w:adjustRightInd/>
              <w:spacing w:after="0" w:line="276" w:lineRule="auto"/>
              <w:outlineLvl w:val="0"/>
              <w:rPr>
                <w:rFonts w:cs="Times New Roman"/>
                <w:color w:val="auto"/>
              </w:rPr>
            </w:pPr>
          </w:p>
          <w:p w14:paraId="2E5822B3" w14:textId="77777777" w:rsidR="00826B86" w:rsidRPr="00D72FA9" w:rsidRDefault="00826B86" w:rsidP="00F32C1A">
            <w:pPr>
              <w:autoSpaceDE/>
              <w:autoSpaceDN/>
              <w:adjustRightInd/>
              <w:spacing w:after="0" w:line="276" w:lineRule="auto"/>
              <w:outlineLvl w:val="0"/>
              <w:rPr>
                <w:rFonts w:cs="Times New Roman"/>
                <w:color w:val="auto"/>
              </w:rPr>
            </w:pPr>
            <w:r w:rsidRPr="00D72FA9">
              <w:rPr>
                <w:rFonts w:cs="Times New Roman"/>
                <w:color w:val="auto"/>
              </w:rPr>
              <w:t>All 10 respondents were aged 35-64, which is higher than the Lancashire County Council area population of 58% of residents in the 20-64 age group and Burnley and Pendle where 59% of residents are aged 20-64.</w:t>
            </w:r>
          </w:p>
          <w:p w14:paraId="0637F843"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None of the respondents stated that they had a disability.  This contrasts with the Lancashire population whose day to day activities are limited a little (10%) or a lot (10%) and those in Burnley (12% have day to day activities limited a lot and 11% have activities limited a little) and Pendle (10% of residents have day to day activities limited a lot and 11% have day to day activities limited a little).  In comments, however, one respondent did say that they had poor eyesight which meant they were unable to drive.</w:t>
            </w:r>
          </w:p>
          <w:p w14:paraId="2C3BD48B" w14:textId="77777777" w:rsidR="00826B86" w:rsidRPr="00D72FA9" w:rsidRDefault="00826B86" w:rsidP="00F32C1A">
            <w:pPr>
              <w:autoSpaceDE/>
              <w:autoSpaceDN/>
              <w:adjustRightInd/>
              <w:spacing w:after="0" w:line="276" w:lineRule="auto"/>
              <w:outlineLvl w:val="0"/>
              <w:rPr>
                <w:rFonts w:cs="Times New Roman"/>
                <w:color w:val="auto"/>
              </w:rPr>
            </w:pPr>
          </w:p>
          <w:p w14:paraId="0E55A6CD"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 xml:space="preserve">8 respondents were white British, 1 identified as White Rhodesian and 1 as Asian Pakistani.  This is broadly reflective of the ethnicity of population in Lancashire but lower than the Black and Minority Ethnic (BME) percentage for both Burnley (12.6% BME residents) and Pendle (20.1% BME residents).  </w:t>
            </w:r>
          </w:p>
          <w:p w14:paraId="06ECB2D6" w14:textId="77777777" w:rsidR="00826B86" w:rsidRPr="00D72FA9" w:rsidRDefault="00826B86" w:rsidP="00F32C1A">
            <w:pPr>
              <w:autoSpaceDE/>
              <w:autoSpaceDN/>
              <w:adjustRightInd/>
              <w:spacing w:after="0" w:line="276" w:lineRule="auto"/>
              <w:outlineLvl w:val="0"/>
              <w:rPr>
                <w:rFonts w:cs="Times New Roman"/>
                <w:color w:val="auto"/>
              </w:rPr>
            </w:pPr>
          </w:p>
          <w:p w14:paraId="41955D3C"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Given the limited numbers of users it is difficult to assess disproportionate impacts on any particular protected characteristics groups, the impact will be shared equally amongst service users.</w:t>
            </w:r>
          </w:p>
          <w:p w14:paraId="1A26A80E" w14:textId="77777777" w:rsidR="00826B86" w:rsidRPr="00D72FA9" w:rsidRDefault="00826B86" w:rsidP="00F32C1A">
            <w:pPr>
              <w:autoSpaceDE/>
              <w:autoSpaceDN/>
              <w:adjustRightInd/>
              <w:spacing w:after="0" w:line="276" w:lineRule="auto"/>
              <w:outlineLvl w:val="0"/>
              <w:rPr>
                <w:rFonts w:cs="Times New Roman"/>
                <w:color w:val="auto"/>
              </w:rPr>
            </w:pPr>
          </w:p>
          <w:p w14:paraId="5809F215" w14:textId="77777777" w:rsidR="00826B86" w:rsidRPr="00D72FA9" w:rsidRDefault="00826B86" w:rsidP="00F32C1A">
            <w:pPr>
              <w:autoSpaceDE/>
              <w:autoSpaceDN/>
              <w:adjustRightInd/>
              <w:spacing w:after="0" w:line="276" w:lineRule="auto"/>
              <w:outlineLvl w:val="0"/>
              <w:rPr>
                <w:rFonts w:cs="Times New Roman"/>
                <w:color w:val="auto"/>
              </w:rPr>
            </w:pPr>
            <w:r w:rsidRPr="00D72FA9">
              <w:rPr>
                <w:rFonts w:cs="Times New Roman"/>
                <w:color w:val="auto"/>
              </w:rPr>
              <w:t>Information on other protected characteristics was not requested in this consultation.</w:t>
            </w:r>
          </w:p>
          <w:p w14:paraId="1098F708"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Any change in arrangements would have some level of impact on current Scheme Members and most significantly on regular Burnley BEST users.</w:t>
            </w:r>
          </w:p>
          <w:p w14:paraId="5749BADB" w14:textId="77777777" w:rsidR="00826B86" w:rsidRPr="00D72FA9" w:rsidRDefault="00826B86" w:rsidP="00F32C1A">
            <w:pPr>
              <w:autoSpaceDE/>
              <w:autoSpaceDN/>
              <w:adjustRightInd/>
              <w:spacing w:after="0" w:line="276" w:lineRule="auto"/>
              <w:outlineLvl w:val="0"/>
              <w:rPr>
                <w:rFonts w:cs="Times New Roman"/>
                <w:color w:val="auto"/>
              </w:rPr>
            </w:pPr>
          </w:p>
          <w:p w14:paraId="4292524E" w14:textId="77777777" w:rsidR="00826B86" w:rsidRPr="00D72FA9" w:rsidRDefault="00826B86" w:rsidP="00F32C1A">
            <w:pPr>
              <w:autoSpaceDE/>
              <w:autoSpaceDN/>
              <w:adjustRightInd/>
              <w:spacing w:after="0" w:line="276" w:lineRule="auto"/>
              <w:outlineLvl w:val="0"/>
              <w:rPr>
                <w:rFonts w:cs="Times New Roman"/>
                <w:b/>
                <w:color w:val="auto"/>
              </w:rPr>
            </w:pPr>
            <w:r w:rsidRPr="00D72FA9">
              <w:rPr>
                <w:rFonts w:cs="Times New Roman"/>
                <w:color w:val="auto"/>
              </w:rPr>
              <w:t>Any decision to cease or significantly change support for Burnley BEST could also adversely affect the contractor Crusader Cars and may impact on their drivers and call handlers.</w:t>
            </w:r>
          </w:p>
        </w:tc>
      </w:tr>
    </w:tbl>
    <w:p w14:paraId="0DD27775" w14:textId="77777777" w:rsidR="00826B86" w:rsidRPr="00D72FA9" w:rsidRDefault="00826B86" w:rsidP="00826B86">
      <w:pPr>
        <w:autoSpaceDE/>
        <w:autoSpaceDN/>
        <w:adjustRightInd/>
        <w:spacing w:after="0" w:line="276" w:lineRule="auto"/>
        <w:contextualSpacing/>
        <w:rPr>
          <w:rFonts w:cs="Times New Roman"/>
          <w:color w:val="auto"/>
        </w:rPr>
      </w:pPr>
    </w:p>
    <w:p w14:paraId="5E3D872A" w14:textId="77777777" w:rsidR="00826B86" w:rsidRPr="00D72FA9" w:rsidRDefault="00826B86" w:rsidP="00826B86">
      <w:pPr>
        <w:autoSpaceDE/>
        <w:autoSpaceDN/>
        <w:adjustRightInd/>
        <w:spacing w:after="0" w:line="276" w:lineRule="auto"/>
        <w:rPr>
          <w:rFonts w:cs="Times New Roman"/>
          <w:color w:val="auto"/>
        </w:rPr>
      </w:pPr>
      <w:r w:rsidRPr="00D72FA9">
        <w:rPr>
          <w:rFonts w:cs="Times New Roman"/>
          <w:color w:val="auto"/>
        </w:rPr>
        <w:t>If you have answered "Yes" to this question in relation to any of the above characteristics, – please go to Question 1.</w:t>
      </w:r>
    </w:p>
    <w:tbl>
      <w:tblPr>
        <w:tblStyle w:val="TableGrid22"/>
        <w:tblW w:w="0" w:type="auto"/>
        <w:tblLook w:val="04A0" w:firstRow="1" w:lastRow="0" w:firstColumn="1" w:lastColumn="0" w:noHBand="0" w:noVBand="1"/>
      </w:tblPr>
      <w:tblGrid>
        <w:gridCol w:w="9016"/>
      </w:tblGrid>
      <w:tr w:rsidR="00826B86" w:rsidRPr="00D72FA9" w14:paraId="700F17A0" w14:textId="77777777" w:rsidTr="00F32C1A">
        <w:tc>
          <w:tcPr>
            <w:tcW w:w="9242" w:type="dxa"/>
          </w:tcPr>
          <w:p w14:paraId="797747EC" w14:textId="77777777" w:rsidR="00826B86" w:rsidRPr="00D72FA9" w:rsidRDefault="00826B86" w:rsidP="00F32C1A">
            <w:pPr>
              <w:autoSpaceDE/>
              <w:autoSpaceDN/>
              <w:adjustRightInd/>
              <w:spacing w:after="0" w:line="276" w:lineRule="auto"/>
              <w:outlineLvl w:val="0"/>
              <w:rPr>
                <w:rFonts w:cs="Times New Roman"/>
                <w:b/>
                <w:color w:val="auto"/>
              </w:rPr>
            </w:pPr>
            <w:r w:rsidRPr="00D72FA9">
              <w:rPr>
                <w:rFonts w:cs="Times New Roman"/>
                <w:color w:val="auto"/>
              </w:rPr>
              <w:fldChar w:fldCharType="begin">
                <w:ffData>
                  <w:name w:val="Text10"/>
                  <w:enabled/>
                  <w:calcOnExit w:val="0"/>
                  <w:textInput/>
                </w:ffData>
              </w:fldChar>
            </w:r>
            <w:r w:rsidRPr="00D72FA9">
              <w:rPr>
                <w:rFonts w:cs="Times New Roman"/>
                <w:color w:val="auto"/>
              </w:rPr>
              <w:instrText xml:space="preserve"> FORMTEXT </w:instrText>
            </w:r>
            <w:r w:rsidRPr="00D72FA9">
              <w:rPr>
                <w:rFonts w:cs="Times New Roman"/>
                <w:color w:val="auto"/>
              </w:rPr>
            </w:r>
            <w:r w:rsidRPr="00D72FA9">
              <w:rPr>
                <w:rFonts w:cs="Times New Roman"/>
                <w:color w:val="auto"/>
              </w:rPr>
              <w:fldChar w:fldCharType="separate"/>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color w:val="auto"/>
              </w:rPr>
              <w:fldChar w:fldCharType="end"/>
            </w:r>
          </w:p>
        </w:tc>
      </w:tr>
    </w:tbl>
    <w:p w14:paraId="0E0A4EBD" w14:textId="77777777" w:rsidR="00826B86" w:rsidRPr="00D72FA9" w:rsidRDefault="00826B86" w:rsidP="00826B86">
      <w:pPr>
        <w:autoSpaceDE/>
        <w:autoSpaceDN/>
        <w:adjustRightInd/>
        <w:spacing w:after="0" w:line="276" w:lineRule="auto"/>
        <w:rPr>
          <w:rFonts w:cs="Times New Roman"/>
          <w:color w:val="auto"/>
        </w:rPr>
      </w:pPr>
    </w:p>
    <w:p w14:paraId="3C7B54A5" w14:textId="77777777" w:rsidR="00826B86" w:rsidRPr="00D72FA9" w:rsidRDefault="00826B86" w:rsidP="00826B86">
      <w:pPr>
        <w:autoSpaceDE/>
        <w:autoSpaceDN/>
        <w:adjustRightInd/>
        <w:spacing w:after="0" w:line="276" w:lineRule="auto"/>
        <w:rPr>
          <w:rFonts w:cs="Times New Roman"/>
          <w:color w:val="auto"/>
        </w:rPr>
      </w:pPr>
      <w:r w:rsidRPr="00D72FA9">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72FA9" w14:paraId="3F515E4A" w14:textId="77777777" w:rsidTr="00F32C1A">
        <w:tc>
          <w:tcPr>
            <w:tcW w:w="9242" w:type="dxa"/>
          </w:tcPr>
          <w:p w14:paraId="626B0951" w14:textId="77777777" w:rsidR="00826B86" w:rsidRPr="00D72FA9" w:rsidRDefault="00826B86" w:rsidP="00F32C1A">
            <w:pPr>
              <w:autoSpaceDE/>
              <w:autoSpaceDN/>
              <w:adjustRightInd/>
              <w:spacing w:after="0" w:line="276" w:lineRule="auto"/>
              <w:rPr>
                <w:rFonts w:cs="Times New Roman"/>
                <w:color w:val="auto"/>
              </w:rPr>
            </w:pPr>
            <w:r w:rsidRPr="00D72FA9">
              <w:rPr>
                <w:rFonts w:cs="Times New Roman"/>
                <w:color w:val="auto"/>
              </w:rPr>
              <w:fldChar w:fldCharType="begin">
                <w:ffData>
                  <w:name w:val="Text11"/>
                  <w:enabled/>
                  <w:calcOnExit w:val="0"/>
                  <w:textInput/>
                </w:ffData>
              </w:fldChar>
            </w:r>
            <w:r w:rsidRPr="00D72FA9">
              <w:rPr>
                <w:rFonts w:cs="Times New Roman"/>
                <w:color w:val="auto"/>
              </w:rPr>
              <w:instrText xml:space="preserve"> FORMTEXT </w:instrText>
            </w:r>
            <w:r w:rsidRPr="00D72FA9">
              <w:rPr>
                <w:rFonts w:cs="Times New Roman"/>
                <w:color w:val="auto"/>
              </w:rPr>
            </w:r>
            <w:r w:rsidRPr="00D72FA9">
              <w:rPr>
                <w:rFonts w:cs="Times New Roman"/>
                <w:color w:val="auto"/>
              </w:rPr>
              <w:fldChar w:fldCharType="separate"/>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color w:val="auto"/>
              </w:rPr>
              <w:fldChar w:fldCharType="end"/>
            </w:r>
          </w:p>
        </w:tc>
      </w:tr>
    </w:tbl>
    <w:p w14:paraId="2F9B0C02" w14:textId="77777777" w:rsidR="00826B86" w:rsidRPr="00D72FA9" w:rsidRDefault="00826B86" w:rsidP="00826B86">
      <w:pPr>
        <w:autoSpaceDE/>
        <w:autoSpaceDN/>
        <w:adjustRightInd/>
        <w:spacing w:after="0" w:line="276" w:lineRule="auto"/>
        <w:rPr>
          <w:rFonts w:cs="Times New Roman"/>
          <w:color w:val="auto"/>
        </w:rPr>
      </w:pPr>
    </w:p>
    <w:p w14:paraId="6A287B5F" w14:textId="77777777" w:rsidR="00826B86" w:rsidRPr="00D72FA9" w:rsidRDefault="00826B86" w:rsidP="00826B86">
      <w:pPr>
        <w:autoSpaceDE/>
        <w:autoSpaceDN/>
        <w:adjustRightInd/>
        <w:spacing w:after="0" w:line="276" w:lineRule="auto"/>
        <w:rPr>
          <w:rFonts w:cs="Times New Roman"/>
          <w:color w:val="auto"/>
        </w:rPr>
      </w:pPr>
    </w:p>
    <w:p w14:paraId="2E11D2C4" w14:textId="77777777" w:rsidR="00826B86" w:rsidRPr="00D72FA9" w:rsidRDefault="00826B86" w:rsidP="00826B86">
      <w:pPr>
        <w:autoSpaceDE/>
        <w:autoSpaceDN/>
        <w:adjustRightInd/>
        <w:spacing w:after="0" w:line="276" w:lineRule="auto"/>
        <w:rPr>
          <w:rFonts w:cs="Times New Roman"/>
          <w:color w:val="auto"/>
        </w:rPr>
      </w:pPr>
    </w:p>
    <w:p w14:paraId="7CCF6837" w14:textId="77777777" w:rsidR="00826B86" w:rsidRPr="00D72FA9" w:rsidRDefault="00826B86" w:rsidP="00826B86">
      <w:pPr>
        <w:autoSpaceDE/>
        <w:autoSpaceDN/>
        <w:adjustRightInd/>
        <w:spacing w:after="0" w:line="276" w:lineRule="auto"/>
        <w:rPr>
          <w:rFonts w:cs="Times New Roman"/>
          <w:color w:val="auto"/>
        </w:rPr>
      </w:pPr>
    </w:p>
    <w:p w14:paraId="3BDDFCF8" w14:textId="77777777" w:rsidR="00826B86" w:rsidRPr="00D72FA9" w:rsidRDefault="00826B86" w:rsidP="00826B86">
      <w:pPr>
        <w:autoSpaceDE/>
        <w:autoSpaceDN/>
        <w:adjustRightInd/>
        <w:spacing w:after="0" w:line="276" w:lineRule="auto"/>
        <w:rPr>
          <w:rFonts w:cs="Times New Roman"/>
          <w:color w:val="auto"/>
        </w:rPr>
      </w:pPr>
    </w:p>
    <w:p w14:paraId="4E3E7AA7" w14:textId="77777777" w:rsidR="00826B86" w:rsidRPr="00D72FA9" w:rsidRDefault="00826B86" w:rsidP="00826B86">
      <w:pPr>
        <w:autoSpaceDE/>
        <w:autoSpaceDN/>
        <w:adjustRightInd/>
        <w:spacing w:after="0" w:line="276" w:lineRule="auto"/>
        <w:rPr>
          <w:rFonts w:cs="Times New Roman"/>
          <w:color w:val="auto"/>
        </w:rPr>
      </w:pPr>
    </w:p>
    <w:p w14:paraId="4DF43A39" w14:textId="77777777" w:rsidR="00826B86" w:rsidRDefault="00826B86" w:rsidP="00826B86">
      <w:pPr>
        <w:autoSpaceDE/>
        <w:autoSpaceDN/>
        <w:adjustRightInd/>
        <w:spacing w:after="0" w:line="276" w:lineRule="auto"/>
        <w:rPr>
          <w:rFonts w:cs="Times New Roman"/>
          <w:b/>
          <w:color w:val="auto"/>
        </w:rPr>
      </w:pPr>
    </w:p>
    <w:p w14:paraId="2D6A8994" w14:textId="77777777" w:rsidR="00826B86" w:rsidRDefault="00826B86" w:rsidP="00826B86">
      <w:pPr>
        <w:autoSpaceDE/>
        <w:autoSpaceDN/>
        <w:adjustRightInd/>
        <w:spacing w:after="0" w:line="276" w:lineRule="auto"/>
        <w:rPr>
          <w:rFonts w:cs="Times New Roman"/>
          <w:b/>
          <w:color w:val="auto"/>
        </w:rPr>
      </w:pPr>
    </w:p>
    <w:p w14:paraId="6B2CC9AE" w14:textId="77777777" w:rsidR="00826B86" w:rsidRDefault="00826B86" w:rsidP="00826B86">
      <w:pPr>
        <w:autoSpaceDE/>
        <w:autoSpaceDN/>
        <w:adjustRightInd/>
        <w:spacing w:after="0" w:line="276" w:lineRule="auto"/>
        <w:rPr>
          <w:rFonts w:cs="Times New Roman"/>
          <w:b/>
          <w:color w:val="auto"/>
        </w:rPr>
      </w:pPr>
    </w:p>
    <w:p w14:paraId="30420D07" w14:textId="77777777" w:rsidR="00826B86" w:rsidRDefault="00826B86" w:rsidP="00826B86">
      <w:pPr>
        <w:autoSpaceDE/>
        <w:autoSpaceDN/>
        <w:adjustRightInd/>
        <w:spacing w:after="0" w:line="276" w:lineRule="auto"/>
        <w:rPr>
          <w:rFonts w:cs="Times New Roman"/>
          <w:b/>
          <w:color w:val="auto"/>
        </w:rPr>
      </w:pPr>
    </w:p>
    <w:p w14:paraId="70FA7FE9" w14:textId="77777777" w:rsidR="00826B86" w:rsidRDefault="00826B86" w:rsidP="00826B86">
      <w:pPr>
        <w:autoSpaceDE/>
        <w:autoSpaceDN/>
        <w:adjustRightInd/>
        <w:spacing w:after="0" w:line="276" w:lineRule="auto"/>
        <w:rPr>
          <w:rFonts w:cs="Times New Roman"/>
          <w:b/>
          <w:color w:val="auto"/>
        </w:rPr>
      </w:pPr>
    </w:p>
    <w:p w14:paraId="5509FA97" w14:textId="77777777" w:rsidR="00826B86" w:rsidRDefault="00826B86" w:rsidP="00826B86">
      <w:pPr>
        <w:autoSpaceDE/>
        <w:autoSpaceDN/>
        <w:adjustRightInd/>
        <w:spacing w:after="0" w:line="276" w:lineRule="auto"/>
        <w:rPr>
          <w:rFonts w:cs="Times New Roman"/>
          <w:b/>
          <w:color w:val="auto"/>
        </w:rPr>
      </w:pPr>
    </w:p>
    <w:p w14:paraId="7ADF50E3" w14:textId="77777777" w:rsidR="00826B86" w:rsidRPr="00D72FA9" w:rsidRDefault="00826B86" w:rsidP="00826B86">
      <w:pPr>
        <w:autoSpaceDE/>
        <w:autoSpaceDN/>
        <w:adjustRightInd/>
        <w:spacing w:after="0" w:line="276" w:lineRule="auto"/>
        <w:rPr>
          <w:rFonts w:cs="Times New Roman"/>
          <w:b/>
          <w:color w:val="auto"/>
        </w:rPr>
      </w:pPr>
      <w:r w:rsidRPr="00D72FA9">
        <w:rPr>
          <w:rFonts w:cs="Times New Roman"/>
          <w:b/>
          <w:color w:val="auto"/>
        </w:rPr>
        <w:t>Question 1 –  Background Evidence</w:t>
      </w:r>
    </w:p>
    <w:p w14:paraId="642F1317"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7CFC58A8" w14:textId="77777777" w:rsidR="00826B86" w:rsidRPr="00D72FA9" w:rsidRDefault="00826B86" w:rsidP="00826B86">
      <w:pPr>
        <w:autoSpaceDE/>
        <w:autoSpaceDN/>
        <w:adjustRightInd/>
        <w:spacing w:after="0" w:line="276" w:lineRule="auto"/>
        <w:rPr>
          <w:rFonts w:cs="Times New Roman"/>
          <w:color w:val="auto"/>
        </w:rPr>
      </w:pPr>
    </w:p>
    <w:p w14:paraId="77E2162B"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Age</w:t>
      </w:r>
    </w:p>
    <w:p w14:paraId="37797A9D"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Disability including Deaf people</w:t>
      </w:r>
    </w:p>
    <w:p w14:paraId="4A61B0C7"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Gender reassignment/gender identity</w:t>
      </w:r>
    </w:p>
    <w:p w14:paraId="20C790AC"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Pregnancy and maternity</w:t>
      </w:r>
    </w:p>
    <w:p w14:paraId="2305C9D0"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Race/Ethnicity/Nationality</w:t>
      </w:r>
    </w:p>
    <w:p w14:paraId="301BF44D"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Religion or belief</w:t>
      </w:r>
    </w:p>
    <w:p w14:paraId="3B77E93E"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Sex/gender</w:t>
      </w:r>
    </w:p>
    <w:p w14:paraId="023BBD01"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Sexual orientation</w:t>
      </w:r>
    </w:p>
    <w:p w14:paraId="48CE7BCC" w14:textId="77777777" w:rsidR="00826B86" w:rsidRPr="00D72FA9" w:rsidRDefault="00826B86" w:rsidP="00826B86">
      <w:pPr>
        <w:numPr>
          <w:ilvl w:val="0"/>
          <w:numId w:val="25"/>
        </w:numPr>
        <w:autoSpaceDE/>
        <w:autoSpaceDN/>
        <w:adjustRightInd/>
        <w:spacing w:after="0" w:line="276" w:lineRule="auto"/>
        <w:contextualSpacing/>
        <w:rPr>
          <w:rFonts w:cs="Times New Roman"/>
          <w:color w:val="auto"/>
        </w:rPr>
      </w:pPr>
      <w:r w:rsidRPr="00D72FA9">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34700FF0" w14:textId="77777777" w:rsidR="00826B86" w:rsidRDefault="00826B86" w:rsidP="00826B86">
      <w:pPr>
        <w:autoSpaceDE/>
        <w:autoSpaceDN/>
        <w:adjustRightInd/>
        <w:spacing w:after="0" w:line="276" w:lineRule="auto"/>
        <w:contextualSpacing/>
        <w:rPr>
          <w:rFonts w:cs="Times New Roman"/>
          <w:color w:val="auto"/>
        </w:rPr>
      </w:pPr>
    </w:p>
    <w:p w14:paraId="4A2037F6" w14:textId="77777777" w:rsidR="00826B86" w:rsidRPr="00D72FA9" w:rsidRDefault="00826B86" w:rsidP="00826B86">
      <w:pPr>
        <w:autoSpaceDE/>
        <w:autoSpaceDN/>
        <w:adjustRightInd/>
        <w:spacing w:after="0" w:line="276" w:lineRule="auto"/>
        <w:contextualSpacing/>
        <w:rPr>
          <w:rFonts w:cs="Times New Roman"/>
          <w:color w:val="auto"/>
        </w:rPr>
      </w:pPr>
      <w:r w:rsidRPr="00D72FA9">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510FC709" w14:textId="77777777" w:rsidR="00826B86" w:rsidRPr="00D72FA9" w:rsidRDefault="00826B86" w:rsidP="00826B86">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72FA9" w14:paraId="1C525837" w14:textId="77777777" w:rsidTr="00F32C1A">
        <w:tc>
          <w:tcPr>
            <w:tcW w:w="9242" w:type="dxa"/>
          </w:tcPr>
          <w:p w14:paraId="655388F9"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Information about Burnley BEST current users was obtained from the consultation responses received in August to October 2016</w:t>
            </w:r>
            <w:r>
              <w:rPr>
                <w:rFonts w:cs="Times New Roman"/>
                <w:color w:val="auto"/>
              </w:rPr>
              <w:t xml:space="preserve">. </w:t>
            </w:r>
            <w:r w:rsidRPr="00D72FA9">
              <w:rPr>
                <w:rFonts w:cs="Times New Roman"/>
                <w:color w:val="auto"/>
              </w:rPr>
              <w:t xml:space="preserve">10 </w:t>
            </w:r>
            <w:r>
              <w:rPr>
                <w:rFonts w:cs="Times New Roman"/>
                <w:color w:val="auto"/>
              </w:rPr>
              <w:t xml:space="preserve">responses were received. </w:t>
            </w:r>
            <w:r w:rsidRPr="00D72FA9">
              <w:rPr>
                <w:rFonts w:cs="Times New Roman"/>
                <w:color w:val="auto"/>
              </w:rPr>
              <w:t>Of those responding to the equality/demographic questions.</w:t>
            </w:r>
            <w:r>
              <w:rPr>
                <w:rFonts w:cs="Times New Roman"/>
                <w:color w:val="auto"/>
              </w:rPr>
              <w:t xml:space="preserve"> </w:t>
            </w:r>
            <w:r w:rsidRPr="00D72FA9">
              <w:rPr>
                <w:rFonts w:cs="Times New Roman"/>
                <w:color w:val="auto"/>
              </w:rPr>
              <w:t>5 were male and 5 were female.  This is reflective of the Lancashire population in terms of gender, 51% female and 49% male.</w:t>
            </w:r>
          </w:p>
          <w:p w14:paraId="50BA9717" w14:textId="77777777" w:rsidR="00826B86" w:rsidRPr="00D72FA9" w:rsidRDefault="00826B86" w:rsidP="00F32C1A">
            <w:pPr>
              <w:autoSpaceDE/>
              <w:autoSpaceDN/>
              <w:adjustRightInd/>
              <w:spacing w:after="0" w:line="276" w:lineRule="auto"/>
              <w:outlineLvl w:val="0"/>
              <w:rPr>
                <w:rFonts w:cs="Times New Roman"/>
                <w:color w:val="auto"/>
              </w:rPr>
            </w:pPr>
          </w:p>
          <w:p w14:paraId="21433702"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All 10 respondents were aged 35-64, which is higher than the Lancashire County Council area population of 58% of residents in the 20-64 age group and Burnley and Pendle where 59% of residents are aged 20-64.</w:t>
            </w:r>
          </w:p>
          <w:p w14:paraId="2AA1FF8D" w14:textId="77777777" w:rsidR="00826B86" w:rsidRPr="00D72FA9" w:rsidRDefault="00826B86" w:rsidP="00F32C1A">
            <w:pPr>
              <w:autoSpaceDE/>
              <w:autoSpaceDN/>
              <w:adjustRightInd/>
              <w:spacing w:after="0" w:line="276" w:lineRule="auto"/>
              <w:outlineLvl w:val="0"/>
              <w:rPr>
                <w:rFonts w:cs="Times New Roman"/>
                <w:color w:val="auto"/>
              </w:rPr>
            </w:pPr>
          </w:p>
          <w:p w14:paraId="23D58410"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None of the respondents stated that they had a disability.  This contrasts with the Lancashire population whose day to day activities are limited a little (10%) or a lot (10%) and those in Burnley (12% have day to day activities limited a lot and 11% have activities limited a little) and Pendle (10% of residents have day to day activities limited a lot and 11% have day to day activities limited a little).  One respondent, however, did comment that they had poor eyesight which meant that they were unable to drive.</w:t>
            </w:r>
          </w:p>
          <w:p w14:paraId="51382A5C" w14:textId="77777777" w:rsidR="00826B86" w:rsidRPr="00D72FA9" w:rsidRDefault="00826B86" w:rsidP="00F32C1A">
            <w:pPr>
              <w:autoSpaceDE/>
              <w:autoSpaceDN/>
              <w:adjustRightInd/>
              <w:spacing w:after="0" w:line="276" w:lineRule="auto"/>
              <w:outlineLvl w:val="0"/>
              <w:rPr>
                <w:rFonts w:cs="Times New Roman"/>
                <w:color w:val="auto"/>
              </w:rPr>
            </w:pPr>
          </w:p>
          <w:p w14:paraId="72BDEF60"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8 respondents were white British, 1 identified as White Rhodesian and 1 as Asian Pakistani.  This is broadly reflective of the ethnicity of the population in Lancashire but lower than the BME percentage for both Burnley (12.6% BME residents) and Pendle (20.1% BME residents).</w:t>
            </w:r>
          </w:p>
          <w:p w14:paraId="7B951B8D" w14:textId="77777777" w:rsidR="00826B86" w:rsidRPr="00D72FA9" w:rsidRDefault="00826B86" w:rsidP="00F32C1A">
            <w:pPr>
              <w:autoSpaceDE/>
              <w:autoSpaceDN/>
              <w:adjustRightInd/>
              <w:spacing w:after="0" w:line="276" w:lineRule="auto"/>
              <w:outlineLvl w:val="0"/>
              <w:rPr>
                <w:rFonts w:cs="Times New Roman"/>
                <w:color w:val="auto"/>
              </w:rPr>
            </w:pPr>
          </w:p>
          <w:p w14:paraId="224EDCCC" w14:textId="77777777" w:rsidR="00826B86" w:rsidRPr="00D72FA9" w:rsidRDefault="00826B86" w:rsidP="00F32C1A">
            <w:pPr>
              <w:autoSpaceDE/>
              <w:autoSpaceDN/>
              <w:adjustRightInd/>
              <w:spacing w:after="0" w:line="276" w:lineRule="auto"/>
              <w:outlineLvl w:val="0"/>
              <w:rPr>
                <w:rFonts w:cs="Times New Roman"/>
                <w:color w:val="auto"/>
              </w:rPr>
            </w:pPr>
            <w:r w:rsidRPr="00D72FA9">
              <w:rPr>
                <w:rFonts w:cs="Times New Roman"/>
                <w:color w:val="auto"/>
              </w:rPr>
              <w:t>Information on other protected characteristics was not requested in this consultation.</w:t>
            </w:r>
          </w:p>
          <w:p w14:paraId="4679393A"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There are currently 11 scheme users.  Any change in arrangements will adversely impact these members but will most significantly impact those who regularly use the Burnley BEST Scheme.</w:t>
            </w:r>
          </w:p>
          <w:p w14:paraId="33954BF9" w14:textId="77777777" w:rsidR="00826B86" w:rsidRPr="00D72FA9" w:rsidRDefault="00826B86" w:rsidP="00F32C1A">
            <w:pPr>
              <w:autoSpaceDE/>
              <w:autoSpaceDN/>
              <w:adjustRightInd/>
              <w:spacing w:after="0" w:line="276" w:lineRule="auto"/>
              <w:rPr>
                <w:rFonts w:cs="Times New Roman"/>
                <w:color w:val="auto"/>
              </w:rPr>
            </w:pPr>
          </w:p>
          <w:p w14:paraId="01906A80" w14:textId="77777777" w:rsidR="00826B86" w:rsidRPr="00D72FA9" w:rsidRDefault="00826B86" w:rsidP="00F32C1A">
            <w:pPr>
              <w:autoSpaceDE/>
              <w:autoSpaceDN/>
              <w:adjustRightInd/>
              <w:spacing w:after="0" w:line="276" w:lineRule="auto"/>
              <w:rPr>
                <w:rFonts w:cs="Times New Roman"/>
                <w:color w:val="auto"/>
              </w:rPr>
            </w:pPr>
            <w:r w:rsidRPr="00D72FA9">
              <w:rPr>
                <w:rFonts w:cs="Times New Roman"/>
                <w:color w:val="auto"/>
              </w:rPr>
              <w:t>Any withdrawal of or significant change in support for Burnley BEST would also impact on the contractor Crusader Cars and potentially on its drivers and call handlers.</w:t>
            </w:r>
          </w:p>
        </w:tc>
      </w:tr>
    </w:tbl>
    <w:p w14:paraId="1E0EF3CD" w14:textId="77777777" w:rsidR="00826B86" w:rsidRPr="00D72FA9" w:rsidRDefault="00826B86" w:rsidP="00826B86">
      <w:pPr>
        <w:autoSpaceDE/>
        <w:autoSpaceDN/>
        <w:adjustRightInd/>
        <w:spacing w:after="0" w:line="276" w:lineRule="auto"/>
        <w:rPr>
          <w:rFonts w:cs="Times New Roman"/>
          <w:color w:val="auto"/>
        </w:rPr>
      </w:pPr>
    </w:p>
    <w:p w14:paraId="3EABB8D5" w14:textId="77777777" w:rsidR="00826B86" w:rsidRPr="00D72FA9" w:rsidRDefault="00826B86" w:rsidP="00826B86">
      <w:pPr>
        <w:autoSpaceDE/>
        <w:autoSpaceDN/>
        <w:adjustRightInd/>
        <w:spacing w:after="0" w:line="276" w:lineRule="auto"/>
        <w:rPr>
          <w:rFonts w:cs="Times New Roman"/>
          <w:b/>
          <w:color w:val="auto"/>
        </w:rPr>
      </w:pPr>
      <w:r w:rsidRPr="00D72FA9">
        <w:rPr>
          <w:rFonts w:cs="Times New Roman"/>
          <w:b/>
          <w:color w:val="auto"/>
        </w:rPr>
        <w:t>Question 2 – Engagement/Consultation</w:t>
      </w:r>
    </w:p>
    <w:p w14:paraId="5CDE8BCC" w14:textId="77777777" w:rsidR="00826B86" w:rsidRPr="00D72FA9" w:rsidRDefault="00826B86" w:rsidP="00826B86">
      <w:pPr>
        <w:autoSpaceDE/>
        <w:autoSpaceDN/>
        <w:adjustRightInd/>
        <w:spacing w:after="0" w:line="276" w:lineRule="auto"/>
        <w:rPr>
          <w:rFonts w:cs="Times New Roman"/>
          <w:color w:val="auto"/>
        </w:rPr>
      </w:pPr>
      <w:r w:rsidRPr="00D72FA9">
        <w:rPr>
          <w:rFonts w:cs="Times New Roman"/>
          <w:color w:val="auto"/>
        </w:rPr>
        <w:t xml:space="preserve">How have you tried to involve people/groups that are potentially affected by your decision?   Please describe what engagement has taken place, with whom and when. </w:t>
      </w:r>
    </w:p>
    <w:p w14:paraId="60A5ED1F"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(Please ensure that you retain evidence of the consultation in case of any further enquiries. This includes the results of consultation or data gathering at any stage of the process)</w:t>
      </w:r>
    </w:p>
    <w:p w14:paraId="58869A33" w14:textId="77777777" w:rsidR="00826B86" w:rsidRPr="00D72FA9"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72FA9" w14:paraId="0843F851" w14:textId="77777777" w:rsidTr="00F32C1A">
        <w:tc>
          <w:tcPr>
            <w:tcW w:w="9242" w:type="dxa"/>
          </w:tcPr>
          <w:p w14:paraId="3ED66B7F"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Initially when the Burnley BEST was relaunched in 2010 approaches were made to Burnley Borough Council, Pendle Borough Council and 21 companies/organisations associated with Scheme members at that time seeking ideas of how the costs could be supported or seeking contributions towards the financing of the Scheme – these were unsuccessful.  A consultation had also been carried out with Scheme members who were very appreciative of the relaunched service.</w:t>
            </w:r>
          </w:p>
          <w:p w14:paraId="42E6C03A" w14:textId="77777777" w:rsidR="00826B86" w:rsidRPr="00D72FA9" w:rsidRDefault="00826B86" w:rsidP="00F32C1A">
            <w:pPr>
              <w:autoSpaceDE/>
              <w:autoSpaceDN/>
              <w:adjustRightInd/>
              <w:spacing w:after="0" w:line="276" w:lineRule="auto"/>
              <w:rPr>
                <w:rFonts w:cs="Times New Roman"/>
                <w:color w:val="auto"/>
              </w:rPr>
            </w:pPr>
          </w:p>
          <w:p w14:paraId="296949CA"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In August 2016 all current and recently lapsed Burnley BEST members were sent a personal consultation questionnaire.  An 8-week consultation period was set with a closing date in October set for receipt of completed/returned questionnaires.  10 responses were received.</w:t>
            </w:r>
          </w:p>
          <w:p w14:paraId="47408042" w14:textId="77777777" w:rsidR="00826B86" w:rsidRPr="00D72FA9" w:rsidRDefault="00826B86" w:rsidP="00F32C1A">
            <w:pPr>
              <w:autoSpaceDE/>
              <w:autoSpaceDN/>
              <w:adjustRightInd/>
              <w:spacing w:after="0" w:line="276" w:lineRule="auto"/>
              <w:rPr>
                <w:rFonts w:cs="Times New Roman"/>
                <w:color w:val="auto"/>
              </w:rPr>
            </w:pPr>
          </w:p>
          <w:p w14:paraId="10852E75"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10 respondents used Burnley BEST every or most days and one respondent used it a few times a week.</w:t>
            </w:r>
          </w:p>
          <w:p w14:paraId="6054071C" w14:textId="77777777" w:rsidR="00826B86" w:rsidRPr="00D72FA9" w:rsidRDefault="00826B86" w:rsidP="00F32C1A">
            <w:pPr>
              <w:autoSpaceDE/>
              <w:autoSpaceDN/>
              <w:adjustRightInd/>
              <w:spacing w:after="0" w:line="276" w:lineRule="auto"/>
              <w:rPr>
                <w:rFonts w:cs="Times New Roman"/>
                <w:color w:val="auto"/>
              </w:rPr>
            </w:pPr>
          </w:p>
          <w:p w14:paraId="12A19763"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4 respondents made journeys between 5:30 a.m. and 7:30 a.m. whilst 5 used it between 7:30 and 9:30 a.m. and 1 respondent between 9:30 and 3p.m.  9 respondents made journeys between 3p.m. and 4:30p.m and 1 made journeys between 8p.m. and 10 p.m.</w:t>
            </w:r>
          </w:p>
          <w:p w14:paraId="5C397F1D" w14:textId="77777777" w:rsidR="00826B86" w:rsidRPr="00D72FA9" w:rsidRDefault="00826B86" w:rsidP="00F32C1A">
            <w:pPr>
              <w:autoSpaceDE/>
              <w:autoSpaceDN/>
              <w:adjustRightInd/>
              <w:spacing w:after="0" w:line="276" w:lineRule="auto"/>
              <w:rPr>
                <w:rFonts w:cs="Times New Roman"/>
                <w:color w:val="auto"/>
              </w:rPr>
            </w:pPr>
          </w:p>
          <w:p w14:paraId="24CE66AF" w14:textId="77777777" w:rsidR="00826B86" w:rsidRPr="00D72FA9" w:rsidRDefault="00826B86" w:rsidP="00F32C1A">
            <w:pPr>
              <w:autoSpaceDE/>
              <w:autoSpaceDN/>
              <w:adjustRightInd/>
              <w:spacing w:after="0" w:line="276" w:lineRule="auto"/>
              <w:rPr>
                <w:rFonts w:cs="Times New Roman"/>
                <w:color w:val="auto"/>
              </w:rPr>
            </w:pPr>
            <w:r w:rsidRPr="00D72FA9">
              <w:rPr>
                <w:rFonts w:cs="Times New Roman"/>
                <w:color w:val="auto"/>
              </w:rPr>
              <w:t>10 respondents used Burnley BEST to travel to and from employment.  Comments included that the journeys were not possible by public transport to meet shift patterns, etc or that the durations of journeys (e.g. 2 hours each way) made them impossible on public transport.</w:t>
            </w:r>
          </w:p>
          <w:p w14:paraId="1D4617AD"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None of the respondents could identify an alternative means of getting to work if the Burnley BEST facility ended, 9 indicated that they would use none of the other methods suggested and 1 respondent didn't know what they would do.</w:t>
            </w:r>
          </w:p>
          <w:p w14:paraId="250701FE" w14:textId="77777777" w:rsidR="00826B86" w:rsidRPr="00D72FA9" w:rsidRDefault="00826B86" w:rsidP="00F32C1A">
            <w:pPr>
              <w:autoSpaceDE/>
              <w:autoSpaceDN/>
              <w:adjustRightInd/>
              <w:spacing w:after="0" w:line="276" w:lineRule="auto"/>
              <w:rPr>
                <w:rFonts w:cs="Times New Roman"/>
                <w:color w:val="auto"/>
              </w:rPr>
            </w:pPr>
          </w:p>
          <w:p w14:paraId="18E44551" w14:textId="77777777" w:rsidR="00826B86" w:rsidRPr="00D72FA9" w:rsidRDefault="00826B86" w:rsidP="00F32C1A">
            <w:pPr>
              <w:autoSpaceDE/>
              <w:autoSpaceDN/>
              <w:adjustRightInd/>
              <w:spacing w:after="0" w:line="276" w:lineRule="auto"/>
              <w:rPr>
                <w:rFonts w:cs="Times New Roman"/>
                <w:color w:val="auto"/>
              </w:rPr>
            </w:pPr>
            <w:r w:rsidRPr="00D72FA9">
              <w:rPr>
                <w:rFonts w:cs="Times New Roman"/>
                <w:color w:val="auto"/>
              </w:rPr>
              <w:t>All 10 respondents said that they would be unable to pay the full cost of £9 per journey suggested in the consultation to make Burnley BESTself-financing.   Some indicated that they may be able to make a higher contribution towards the journey costs but others said they were on the minimum wage and would find increases in fares difficult to meet.</w:t>
            </w:r>
          </w:p>
        </w:tc>
      </w:tr>
    </w:tbl>
    <w:p w14:paraId="3299DE45" w14:textId="77777777" w:rsidR="00826B86" w:rsidRPr="00D72FA9" w:rsidRDefault="00826B86" w:rsidP="00826B86">
      <w:pPr>
        <w:autoSpaceDE/>
        <w:autoSpaceDN/>
        <w:adjustRightInd/>
        <w:spacing w:after="0" w:line="276" w:lineRule="auto"/>
        <w:rPr>
          <w:rFonts w:cs="Times New Roman"/>
          <w:color w:val="auto"/>
        </w:rPr>
      </w:pPr>
    </w:p>
    <w:p w14:paraId="53F0C24D" w14:textId="77777777" w:rsidR="00826B86" w:rsidRPr="00D72FA9" w:rsidRDefault="00826B86" w:rsidP="00826B86">
      <w:pPr>
        <w:autoSpaceDE/>
        <w:autoSpaceDN/>
        <w:adjustRightInd/>
        <w:spacing w:after="0" w:line="276" w:lineRule="auto"/>
        <w:outlineLvl w:val="0"/>
        <w:rPr>
          <w:rFonts w:cs="Times New Roman"/>
          <w:b/>
          <w:color w:val="auto"/>
        </w:rPr>
      </w:pPr>
      <w:r w:rsidRPr="00D72FA9">
        <w:rPr>
          <w:rFonts w:cs="Times New Roman"/>
          <w:b/>
          <w:color w:val="auto"/>
        </w:rPr>
        <w:t xml:space="preserve">Question 3 – Analysing Impact </w:t>
      </w:r>
    </w:p>
    <w:p w14:paraId="565AD784"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Could your proposal potentially disadvantage particular groups sharing any of the protected characteristics and if so which groups and in what way?</w:t>
      </w:r>
    </w:p>
    <w:p w14:paraId="760AD118" w14:textId="77777777" w:rsidR="00826B86" w:rsidRPr="00D72FA9" w:rsidRDefault="00826B86" w:rsidP="00826B86">
      <w:pPr>
        <w:autoSpaceDE/>
        <w:autoSpaceDN/>
        <w:adjustRightInd/>
        <w:spacing w:after="0" w:line="276" w:lineRule="auto"/>
        <w:rPr>
          <w:rFonts w:cs="Times New Roman"/>
          <w:color w:val="auto"/>
        </w:rPr>
      </w:pPr>
    </w:p>
    <w:p w14:paraId="18048660"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00A3BFB6" w14:textId="77777777" w:rsidR="00826B86" w:rsidRPr="00D72FA9" w:rsidRDefault="00826B86" w:rsidP="00826B86">
      <w:pPr>
        <w:autoSpaceDE/>
        <w:autoSpaceDN/>
        <w:adjustRightInd/>
        <w:spacing w:after="0" w:line="276" w:lineRule="auto"/>
        <w:rPr>
          <w:rFonts w:cs="Times New Roman"/>
          <w:color w:val="auto"/>
        </w:rPr>
      </w:pPr>
    </w:p>
    <w:p w14:paraId="24FE4A63"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Could your proposal potentially impact on individuals sharing the protected characteristics in any of the following ways:</w:t>
      </w:r>
    </w:p>
    <w:p w14:paraId="4A788451" w14:textId="77777777" w:rsidR="00826B86" w:rsidRPr="00D72FA9" w:rsidRDefault="00826B86" w:rsidP="00826B86">
      <w:pPr>
        <w:autoSpaceDE/>
        <w:autoSpaceDN/>
        <w:adjustRightInd/>
        <w:spacing w:after="0" w:line="276" w:lineRule="auto"/>
        <w:rPr>
          <w:rFonts w:cs="Times New Roman"/>
          <w:color w:val="auto"/>
        </w:rPr>
      </w:pPr>
    </w:p>
    <w:p w14:paraId="0C79004B" w14:textId="77777777" w:rsidR="00826B86" w:rsidRDefault="00826B86" w:rsidP="00826B86">
      <w:pPr>
        <w:autoSpaceDE/>
        <w:autoSpaceDN/>
        <w:adjustRightInd/>
        <w:spacing w:after="0" w:line="276" w:lineRule="auto"/>
        <w:ind w:left="720" w:hanging="360"/>
        <w:rPr>
          <w:rFonts w:cs="Times New Roman"/>
          <w:color w:val="auto"/>
        </w:rPr>
      </w:pPr>
      <w:r w:rsidRPr="00D72FA9">
        <w:rPr>
          <w:rFonts w:cs="Times New Roman"/>
          <w:color w:val="auto"/>
        </w:rPr>
        <w:t>-</w:t>
      </w:r>
      <w:r w:rsidRPr="00D72FA9">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w:t>
      </w:r>
      <w:r>
        <w:rPr>
          <w:rFonts w:cs="Times New Roman"/>
          <w:color w:val="auto"/>
        </w:rPr>
        <w:t>arising from their disabilities.</w:t>
      </w:r>
    </w:p>
    <w:p w14:paraId="190CE569" w14:textId="77777777" w:rsidR="00826B86" w:rsidRPr="00D72FA9" w:rsidRDefault="00826B86" w:rsidP="00826B86">
      <w:pPr>
        <w:autoSpaceDE/>
        <w:autoSpaceDN/>
        <w:adjustRightInd/>
        <w:spacing w:after="0" w:line="276" w:lineRule="auto"/>
        <w:rPr>
          <w:rFonts w:cs="Times New Roman"/>
          <w:color w:val="auto"/>
        </w:rPr>
      </w:pPr>
    </w:p>
    <w:p w14:paraId="1EC9AE69" w14:textId="77777777" w:rsidR="00826B86" w:rsidRPr="00D72FA9" w:rsidRDefault="00826B86" w:rsidP="00826B86">
      <w:pPr>
        <w:numPr>
          <w:ilvl w:val="0"/>
          <w:numId w:val="27"/>
        </w:numPr>
        <w:autoSpaceDE/>
        <w:autoSpaceDN/>
        <w:adjustRightInd/>
        <w:spacing w:after="0" w:line="276" w:lineRule="auto"/>
        <w:contextualSpacing/>
        <w:rPr>
          <w:rFonts w:cs="Times New Roman"/>
          <w:color w:val="auto"/>
        </w:rPr>
      </w:pPr>
      <w:r w:rsidRPr="00D72FA9">
        <w:rPr>
          <w:rFonts w:cs="Times New Roman"/>
          <w:color w:val="auto"/>
        </w:rPr>
        <w:t xml:space="preserve">Could it advance equality of opportunity for those who share a particular protected characteristic? If not could it be developed or modified in order to do so? </w:t>
      </w:r>
    </w:p>
    <w:p w14:paraId="3A34ADA3" w14:textId="77777777" w:rsidR="00826B86" w:rsidRPr="00D72FA9" w:rsidRDefault="00826B86" w:rsidP="00826B86">
      <w:pPr>
        <w:autoSpaceDE/>
        <w:autoSpaceDN/>
        <w:adjustRightInd/>
        <w:spacing w:after="0" w:line="276" w:lineRule="auto"/>
        <w:ind w:left="720"/>
        <w:contextualSpacing/>
        <w:rPr>
          <w:rFonts w:cs="Times New Roman"/>
          <w:color w:val="auto"/>
        </w:rPr>
      </w:pPr>
    </w:p>
    <w:p w14:paraId="11F62899" w14:textId="77777777" w:rsidR="00826B86" w:rsidRPr="00D72FA9" w:rsidRDefault="00826B86" w:rsidP="00826B86">
      <w:pPr>
        <w:numPr>
          <w:ilvl w:val="0"/>
          <w:numId w:val="26"/>
        </w:numPr>
        <w:autoSpaceDE/>
        <w:autoSpaceDN/>
        <w:adjustRightInd/>
        <w:spacing w:after="0" w:line="276" w:lineRule="auto"/>
        <w:contextualSpacing/>
        <w:rPr>
          <w:rFonts w:cs="Times New Roman"/>
          <w:color w:val="auto"/>
        </w:rPr>
      </w:pPr>
      <w:r w:rsidRPr="00D72FA9">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2B803C04" w14:textId="77777777" w:rsidR="00826B86" w:rsidRPr="00D72FA9" w:rsidRDefault="00826B86" w:rsidP="00826B86">
      <w:pPr>
        <w:autoSpaceDE/>
        <w:autoSpaceDN/>
        <w:adjustRightInd/>
        <w:spacing w:after="0" w:line="276" w:lineRule="auto"/>
        <w:ind w:left="720"/>
        <w:contextualSpacing/>
        <w:rPr>
          <w:rFonts w:cs="Times New Roman"/>
          <w:color w:val="auto"/>
        </w:rPr>
      </w:pPr>
    </w:p>
    <w:p w14:paraId="718B3566" w14:textId="77777777" w:rsidR="00826B86" w:rsidRPr="00D72FA9" w:rsidRDefault="00826B86" w:rsidP="00826B86">
      <w:pPr>
        <w:numPr>
          <w:ilvl w:val="0"/>
          <w:numId w:val="26"/>
        </w:numPr>
        <w:autoSpaceDE/>
        <w:autoSpaceDN/>
        <w:adjustRightInd/>
        <w:spacing w:after="0" w:line="276" w:lineRule="auto"/>
        <w:rPr>
          <w:rFonts w:cs="Times New Roman"/>
          <w:color w:val="auto"/>
        </w:rPr>
      </w:pPr>
      <w:r w:rsidRPr="00D72FA9">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72FA9" w14:paraId="40ACAF12" w14:textId="77777777" w:rsidTr="00F32C1A">
        <w:tc>
          <w:tcPr>
            <w:tcW w:w="9242" w:type="dxa"/>
          </w:tcPr>
          <w:p w14:paraId="048C82FE"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 xml:space="preserve">As only those who cannot use public transport in East Lancashire either because it is not available or due to mobility difficulties/disabilities are eligible to use the Scheme, any cessation of the arrangement will inevitably make it more difficult or impossible for those people to get to and from work or training.  </w:t>
            </w:r>
          </w:p>
          <w:p w14:paraId="1D8A0458" w14:textId="77777777" w:rsidR="00826B86" w:rsidRPr="00D72FA9" w:rsidRDefault="00826B86" w:rsidP="00F32C1A">
            <w:pPr>
              <w:autoSpaceDE/>
              <w:autoSpaceDN/>
              <w:adjustRightInd/>
              <w:spacing w:after="0" w:line="276" w:lineRule="auto"/>
              <w:rPr>
                <w:rFonts w:cs="Times New Roman"/>
                <w:color w:val="auto"/>
              </w:rPr>
            </w:pPr>
          </w:p>
          <w:p w14:paraId="52D5750A"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None of the respondents to the consultation stated that they had a disability but all indicated that either because of their shift patterns or because of the journey times involved in using public transport the only way they could get to and from work was by using Burnley BEST.  Any change would affect their ability to participate in public life and adversely affect their equality of opportunity to work.  A number of respondents said that they would have to change jobs or give up their jobs if the Scheme was no longer available and one stated that they had taken their current job because the service was available to get them to and from work.  Respondents said this was because the journey was complicated or no bus services would allow them to reach work for their contracted working times.</w:t>
            </w:r>
          </w:p>
          <w:p w14:paraId="61F7EF00" w14:textId="77777777" w:rsidR="00826B86" w:rsidRPr="00D72FA9" w:rsidRDefault="00826B86" w:rsidP="00F32C1A">
            <w:pPr>
              <w:autoSpaceDE/>
              <w:autoSpaceDN/>
              <w:adjustRightInd/>
              <w:spacing w:after="0" w:line="276" w:lineRule="auto"/>
              <w:rPr>
                <w:rFonts w:cs="Times New Roman"/>
                <w:color w:val="auto"/>
              </w:rPr>
            </w:pPr>
          </w:p>
          <w:p w14:paraId="7F98C231"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Although no-one identified as having a disability amongst respondents in the monitoring/demographic questions, one respondent said they had poor eyesight and therefore could not drive.  Another respondent identified as a single parent and said the service was essential to allow her to continue working and look after her child.  A respondent also said the Service was particularly important "to working mums".</w:t>
            </w:r>
          </w:p>
          <w:p w14:paraId="225EC0EC" w14:textId="77777777" w:rsidR="00826B86" w:rsidRPr="00D72FA9" w:rsidRDefault="00826B86" w:rsidP="00F32C1A">
            <w:pPr>
              <w:autoSpaceDE/>
              <w:autoSpaceDN/>
              <w:adjustRightInd/>
              <w:spacing w:after="0" w:line="276" w:lineRule="auto"/>
              <w:rPr>
                <w:rFonts w:cs="Times New Roman"/>
                <w:color w:val="auto"/>
              </w:rPr>
            </w:pPr>
          </w:p>
          <w:p w14:paraId="281BDF99"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Respondents were also concerned as to whether any changes might result in an increase in fares for journeys.  A number identified that they were on the minimum wage and that any change would have implications for their finances. The cost of travel for those taking Burnley BEST journeys has been unchanged since 2010 at £2 per journey or £18 for a saver strip covering 10 journeys.  Any change to make the Service more reflective of its actual costs either by charging an increased flat rate fare (£9 per journey was suggested in the consultation) or by charging on a more individualised arrangement based on the length of journey will inevitably impact on the financial resources of current Scheme members.  The extent of the impact will vary for each individual Member but is most likely to affect those who frequently use it.</w:t>
            </w:r>
          </w:p>
          <w:p w14:paraId="505DBD75" w14:textId="77777777" w:rsidR="00826B86" w:rsidRPr="00D72FA9" w:rsidRDefault="00826B86" w:rsidP="00F32C1A">
            <w:pPr>
              <w:autoSpaceDE/>
              <w:autoSpaceDN/>
              <w:adjustRightInd/>
              <w:spacing w:after="0" w:line="276" w:lineRule="auto"/>
              <w:rPr>
                <w:rFonts w:cs="Times New Roman"/>
                <w:color w:val="auto"/>
              </w:rPr>
            </w:pPr>
          </w:p>
          <w:p w14:paraId="373A1948"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The impact on community cohesion/fostering good relations is difficult to identify.  However, many respondents did emphasise how courteous the drivers and other staff of Cr</w:t>
            </w:r>
            <w:r>
              <w:rPr>
                <w:rFonts w:cs="Times New Roman"/>
                <w:color w:val="auto"/>
              </w:rPr>
              <w:t>usader Cars have been with them.</w:t>
            </w:r>
          </w:p>
          <w:p w14:paraId="4AE8A896" w14:textId="77777777" w:rsidR="00826B86" w:rsidRPr="00D72FA9" w:rsidRDefault="00826B86" w:rsidP="00F32C1A">
            <w:pPr>
              <w:autoSpaceDE/>
              <w:autoSpaceDN/>
              <w:adjustRightInd/>
              <w:spacing w:after="0" w:line="276" w:lineRule="auto"/>
              <w:rPr>
                <w:rFonts w:cs="Times New Roman"/>
                <w:color w:val="auto"/>
              </w:rPr>
            </w:pPr>
          </w:p>
          <w:p w14:paraId="5A985CA1"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Several respondents said that the service allowed them to get to and from work safely, whilst another said that in addition to a lengthy bus journey to work if the service were withdrawn, they would also need to cross a very busy road which raised safety concerns for that respondent.</w:t>
            </w:r>
          </w:p>
          <w:p w14:paraId="22267A09" w14:textId="77777777" w:rsidR="00826B86" w:rsidRPr="00D72FA9" w:rsidRDefault="00826B86" w:rsidP="00F32C1A">
            <w:pPr>
              <w:autoSpaceDE/>
              <w:autoSpaceDN/>
              <w:adjustRightInd/>
              <w:spacing w:after="0" w:line="276" w:lineRule="auto"/>
              <w:rPr>
                <w:rFonts w:cs="Times New Roman"/>
                <w:color w:val="auto"/>
              </w:rPr>
            </w:pPr>
          </w:p>
          <w:p w14:paraId="3924742D" w14:textId="77777777" w:rsidR="00826B86" w:rsidRPr="00D72FA9" w:rsidRDefault="00826B86" w:rsidP="00F32C1A">
            <w:pPr>
              <w:autoSpaceDE/>
              <w:autoSpaceDN/>
              <w:adjustRightInd/>
              <w:spacing w:after="0" w:line="276" w:lineRule="auto"/>
              <w:rPr>
                <w:rFonts w:cs="Times New Roman"/>
                <w:color w:val="auto"/>
              </w:rPr>
            </w:pPr>
            <w:r w:rsidRPr="00D72FA9">
              <w:rPr>
                <w:rFonts w:cs="Times New Roman"/>
                <w:color w:val="auto"/>
              </w:rPr>
              <w:t>The availability of Burnley BEST has contributed for those current and previous scheme users to potentially reducing social isolation.  Going to work is often identified as generally good for people's health and wellbeing and contributing to reduced social isolation as a person is travelling (with a driver in this situation) and working with colleagues.  Should scheme members be unable to remain in work – as some have suggested – this could contribute to increasing their social isolation.</w:t>
            </w:r>
          </w:p>
          <w:p w14:paraId="4689B212"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It is unlikely that any decision to cease or change the Burnley BEST service would have a disproportionately adverse effect in terms of younger or older people, ethnicity, gender or disability.  However, there is potentially a significant adverse impact for those who use the Scheme compared to other members of the population who do not if changes to its operational arrangements are made and particularly if it is withdrawn.</w:t>
            </w:r>
          </w:p>
          <w:p w14:paraId="2B814092" w14:textId="77777777" w:rsidR="00826B86" w:rsidRPr="00D72FA9" w:rsidRDefault="00826B86" w:rsidP="00F32C1A">
            <w:pPr>
              <w:autoSpaceDE/>
              <w:autoSpaceDN/>
              <w:adjustRightInd/>
              <w:spacing w:after="0" w:line="276" w:lineRule="auto"/>
              <w:rPr>
                <w:rFonts w:cs="Times New Roman"/>
                <w:color w:val="auto"/>
              </w:rPr>
            </w:pPr>
          </w:p>
          <w:p w14:paraId="1896E753" w14:textId="77777777" w:rsidR="00826B86" w:rsidRPr="00D72FA9" w:rsidRDefault="00826B86" w:rsidP="00F32C1A">
            <w:pPr>
              <w:autoSpaceDE/>
              <w:autoSpaceDN/>
              <w:adjustRightInd/>
              <w:spacing w:after="0" w:line="276" w:lineRule="auto"/>
              <w:rPr>
                <w:rFonts w:cs="Times New Roman"/>
                <w:color w:val="auto"/>
              </w:rPr>
            </w:pPr>
            <w:r w:rsidRPr="00D72FA9">
              <w:rPr>
                <w:rFonts w:cs="Times New Roman"/>
                <w:color w:val="auto"/>
              </w:rPr>
              <w:t>This is a Scheme which only operates in the Burnley and Pendle areas and has no equivalent financed by the County Council elsewhere in Lancashire, however the County Council does provide administrative support to West Lancashire Borough Council for a similar scheme in the Up Holland/Skelmersdale area.  It is arguable that residents in other parts of the county may face similar difficulties in getting to and from work or in selecting what jobs they may be able to take up and which are impracticable for similar reasons to those which the Burnley BEST consultation respondents have identified.   Those situations, however, would not be impacted in the same way by a County Council decision as will the situation for the current users of Burnley BEST.</w:t>
            </w:r>
          </w:p>
          <w:p w14:paraId="70351D29" w14:textId="77777777" w:rsidR="00826B86" w:rsidRPr="00D72FA9" w:rsidRDefault="00826B86" w:rsidP="00F32C1A">
            <w:pPr>
              <w:autoSpaceDE/>
              <w:autoSpaceDN/>
              <w:adjustRightInd/>
              <w:spacing w:after="0" w:line="276" w:lineRule="auto"/>
              <w:rPr>
                <w:rFonts w:cs="Times New Roman"/>
                <w:color w:val="auto"/>
              </w:rPr>
            </w:pPr>
          </w:p>
        </w:tc>
      </w:tr>
    </w:tbl>
    <w:p w14:paraId="3BC52513" w14:textId="77777777" w:rsidR="00826B86" w:rsidRPr="00D72FA9" w:rsidRDefault="00826B86" w:rsidP="00826B86">
      <w:pPr>
        <w:autoSpaceDE/>
        <w:autoSpaceDN/>
        <w:adjustRightInd/>
        <w:spacing w:after="0" w:line="276" w:lineRule="auto"/>
        <w:rPr>
          <w:rFonts w:cs="Times New Roman"/>
          <w:color w:val="auto"/>
        </w:rPr>
      </w:pPr>
    </w:p>
    <w:p w14:paraId="152C1416" w14:textId="77777777" w:rsidR="00826B86" w:rsidRPr="00D72FA9" w:rsidRDefault="00826B86" w:rsidP="00826B86">
      <w:pPr>
        <w:autoSpaceDE/>
        <w:autoSpaceDN/>
        <w:adjustRightInd/>
        <w:spacing w:after="0" w:line="276" w:lineRule="auto"/>
        <w:outlineLvl w:val="0"/>
        <w:rPr>
          <w:rFonts w:cs="Times New Roman"/>
          <w:b/>
          <w:color w:val="auto"/>
        </w:rPr>
      </w:pPr>
      <w:r w:rsidRPr="00D72FA9">
        <w:rPr>
          <w:rFonts w:cs="Times New Roman"/>
          <w:b/>
          <w:color w:val="auto"/>
        </w:rPr>
        <w:t>Question 4 –Combined/Cumulative Effect</w:t>
      </w:r>
    </w:p>
    <w:p w14:paraId="570B3CB9"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Could the effects of your decision combine with other factors or decisions taken at local or national level to exacerbate the impact on any groups?</w:t>
      </w:r>
    </w:p>
    <w:p w14:paraId="65256FE7" w14:textId="77777777" w:rsidR="00826B86" w:rsidRPr="00D72FA9" w:rsidRDefault="00826B86" w:rsidP="00826B86">
      <w:pPr>
        <w:autoSpaceDE/>
        <w:autoSpaceDN/>
        <w:adjustRightInd/>
        <w:spacing w:after="0" w:line="276" w:lineRule="auto"/>
        <w:rPr>
          <w:rFonts w:cs="Times New Roman"/>
          <w:color w:val="auto"/>
        </w:rPr>
      </w:pPr>
    </w:p>
    <w:p w14:paraId="6842E3EE"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692F1AB1" w14:textId="77777777" w:rsidR="00826B86" w:rsidRPr="00D72FA9" w:rsidRDefault="00826B86" w:rsidP="00826B86">
      <w:pPr>
        <w:autoSpaceDE/>
        <w:autoSpaceDN/>
        <w:adjustRightInd/>
        <w:spacing w:after="0" w:line="276" w:lineRule="auto"/>
        <w:rPr>
          <w:rFonts w:cs="Times New Roman"/>
          <w:color w:val="auto"/>
        </w:rPr>
      </w:pPr>
    </w:p>
    <w:p w14:paraId="4F1FF475"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If Yes – please identify these.</w:t>
      </w:r>
    </w:p>
    <w:p w14:paraId="17F20586" w14:textId="77777777" w:rsidR="00826B86" w:rsidRPr="00D72FA9"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72FA9" w14:paraId="0B164C58" w14:textId="77777777" w:rsidTr="00F32C1A">
        <w:tc>
          <w:tcPr>
            <w:tcW w:w="9242" w:type="dxa"/>
          </w:tcPr>
          <w:p w14:paraId="3ACA9110"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This proposal is part of a wider proposal to reduce financial support for Community Transport Services operating in Lancashire.</w:t>
            </w:r>
          </w:p>
          <w:p w14:paraId="082BF32D" w14:textId="77777777" w:rsidR="00826B86" w:rsidRPr="00D72FA9" w:rsidRDefault="00826B86" w:rsidP="00F32C1A">
            <w:pPr>
              <w:autoSpaceDE/>
              <w:autoSpaceDN/>
              <w:adjustRightInd/>
              <w:spacing w:after="0" w:line="276" w:lineRule="auto"/>
              <w:rPr>
                <w:rFonts w:cs="Times New Roman"/>
                <w:color w:val="auto"/>
              </w:rPr>
            </w:pPr>
          </w:p>
          <w:p w14:paraId="191CA917"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As part of the County Council's 2016/17 budget a budget option affecting withdrawal of support for subsidised bus services was included.  The final outcome of this proposal was the creation of a £3 million fund to retain a number of bus services particularly to assist people to access education, employment, health, social and leisure activities.  Bus operators and other Councils also assisted in retaining other routes.  However, over 40 services were ended including a number of early morning and late evening/night Services, other Services have merged or routes have changed.  This may have impacted on the availability of alternative Services which, for a few Scheme members, may increase the effect of this decision.  Subsequently additional funding has been made available in 2017 to increase weekday bus services in various parts of the county with many changes taking effect from December 2017, though these may not significantly benefit current users of Burnley BEST.</w:t>
            </w:r>
          </w:p>
          <w:p w14:paraId="7B8FA37B" w14:textId="77777777" w:rsidR="00826B86" w:rsidRPr="00D72FA9" w:rsidRDefault="00826B86" w:rsidP="00F32C1A">
            <w:pPr>
              <w:autoSpaceDE/>
              <w:autoSpaceDN/>
              <w:adjustRightInd/>
              <w:spacing w:after="0" w:line="276" w:lineRule="auto"/>
              <w:rPr>
                <w:rFonts w:cs="Times New Roman"/>
                <w:color w:val="auto"/>
              </w:rPr>
            </w:pPr>
          </w:p>
          <w:p w14:paraId="507F9480" w14:textId="77777777" w:rsidR="00826B86" w:rsidRPr="00D72FA9" w:rsidRDefault="00826B86" w:rsidP="00F32C1A">
            <w:pPr>
              <w:autoSpaceDE/>
              <w:autoSpaceDN/>
              <w:adjustRightInd/>
              <w:spacing w:after="0" w:line="276" w:lineRule="auto"/>
              <w:rPr>
                <w:rFonts w:cs="Times New Roman"/>
                <w:color w:val="auto"/>
              </w:rPr>
            </w:pPr>
            <w:r w:rsidRPr="00D72FA9">
              <w:rPr>
                <w:rFonts w:cs="Times New Roman"/>
                <w:color w:val="auto"/>
              </w:rPr>
              <w:t>It is possible that some members of Burnley BEST may be affected by changes associated with the Government's reforms to welfare benefits including changes affecting Universal Credit or other "in work" benefits.</w:t>
            </w:r>
          </w:p>
          <w:p w14:paraId="4970E537" w14:textId="77777777" w:rsidR="00826B86" w:rsidRPr="00D72FA9" w:rsidRDefault="00826B86" w:rsidP="00F32C1A">
            <w:pPr>
              <w:autoSpaceDE/>
              <w:autoSpaceDN/>
              <w:adjustRightInd/>
              <w:spacing w:after="0" w:line="276" w:lineRule="auto"/>
              <w:rPr>
                <w:rFonts w:cs="Times New Roman"/>
                <w:color w:val="auto"/>
              </w:rPr>
            </w:pPr>
            <w:r w:rsidRPr="00D72FA9">
              <w:rPr>
                <w:rFonts w:cs="Times New Roman"/>
                <w:color w:val="auto"/>
              </w:rPr>
              <w:t>As many respondents stated that they were on the minimum wage, rises in inflation or the cost of living may also increase the impact of any changes made to the Burnley   BEST scheme.</w:t>
            </w:r>
          </w:p>
        </w:tc>
      </w:tr>
    </w:tbl>
    <w:p w14:paraId="717B8BE1" w14:textId="77777777" w:rsidR="00826B86" w:rsidRPr="00D72FA9" w:rsidRDefault="00826B86" w:rsidP="00826B86">
      <w:pPr>
        <w:autoSpaceDE/>
        <w:autoSpaceDN/>
        <w:adjustRightInd/>
        <w:spacing w:after="0" w:line="276" w:lineRule="auto"/>
        <w:rPr>
          <w:rFonts w:cs="Times New Roman"/>
          <w:b/>
          <w:color w:val="auto"/>
        </w:rPr>
      </w:pPr>
    </w:p>
    <w:p w14:paraId="2BB2349F" w14:textId="77777777" w:rsidR="00826B86" w:rsidRPr="00D72FA9" w:rsidRDefault="00826B86" w:rsidP="00826B86">
      <w:pPr>
        <w:autoSpaceDE/>
        <w:autoSpaceDN/>
        <w:adjustRightInd/>
        <w:spacing w:after="0" w:line="276" w:lineRule="auto"/>
        <w:outlineLvl w:val="0"/>
        <w:rPr>
          <w:rFonts w:cs="Times New Roman"/>
          <w:b/>
          <w:color w:val="auto"/>
        </w:rPr>
      </w:pPr>
      <w:r w:rsidRPr="00D72FA9">
        <w:rPr>
          <w:rFonts w:cs="Times New Roman"/>
          <w:b/>
          <w:color w:val="auto"/>
        </w:rPr>
        <w:t>Question 5 – Identifying Initial Results of Your Analysis</w:t>
      </w:r>
    </w:p>
    <w:p w14:paraId="6E99713B" w14:textId="77777777" w:rsidR="00826B86" w:rsidRPr="00D72FA9" w:rsidRDefault="00826B86" w:rsidP="00826B86">
      <w:pPr>
        <w:autoSpaceDE/>
        <w:autoSpaceDN/>
        <w:adjustRightInd/>
        <w:spacing w:after="0" w:line="276" w:lineRule="auto"/>
        <w:rPr>
          <w:rFonts w:cs="Times New Roman"/>
          <w:color w:val="auto"/>
        </w:rPr>
      </w:pPr>
      <w:r w:rsidRPr="00D72FA9">
        <w:rPr>
          <w:rFonts w:cs="Times New Roman"/>
          <w:color w:val="auto"/>
        </w:rPr>
        <w:t>As a result of your analysis have you changed/amended your original proposal?</w:t>
      </w:r>
    </w:p>
    <w:p w14:paraId="0F99CA7D"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 xml:space="preserve">Please identify how – </w:t>
      </w:r>
    </w:p>
    <w:p w14:paraId="19F9E02D" w14:textId="77777777" w:rsidR="00826B86" w:rsidRPr="00D72FA9" w:rsidRDefault="00826B86" w:rsidP="00826B86">
      <w:pPr>
        <w:autoSpaceDE/>
        <w:autoSpaceDN/>
        <w:adjustRightInd/>
        <w:spacing w:after="0" w:line="276" w:lineRule="auto"/>
        <w:rPr>
          <w:rFonts w:cs="Times New Roman"/>
          <w:color w:val="auto"/>
        </w:rPr>
      </w:pPr>
    </w:p>
    <w:p w14:paraId="2219CBC2" w14:textId="77777777" w:rsidR="00826B86" w:rsidRPr="00D72FA9" w:rsidRDefault="00826B86" w:rsidP="00826B86">
      <w:pPr>
        <w:autoSpaceDE/>
        <w:autoSpaceDN/>
        <w:adjustRightInd/>
        <w:spacing w:after="0" w:line="276" w:lineRule="auto"/>
        <w:rPr>
          <w:rFonts w:cs="Times New Roman"/>
          <w:color w:val="auto"/>
        </w:rPr>
      </w:pPr>
      <w:r w:rsidRPr="00D72FA9">
        <w:rPr>
          <w:rFonts w:cs="Times New Roman"/>
          <w:color w:val="auto"/>
        </w:rPr>
        <w:t xml:space="preserve">For example: </w:t>
      </w:r>
    </w:p>
    <w:p w14:paraId="52AA87CC" w14:textId="77777777" w:rsidR="00826B86" w:rsidRPr="00D72FA9" w:rsidRDefault="00826B86" w:rsidP="00826B86">
      <w:pPr>
        <w:autoSpaceDE/>
        <w:autoSpaceDN/>
        <w:adjustRightInd/>
        <w:spacing w:after="0" w:line="276" w:lineRule="auto"/>
        <w:rPr>
          <w:rFonts w:cs="Times New Roman"/>
          <w:color w:val="auto"/>
        </w:rPr>
      </w:pPr>
      <w:r w:rsidRPr="00D72FA9">
        <w:rPr>
          <w:rFonts w:cs="Times New Roman"/>
          <w:color w:val="auto"/>
        </w:rPr>
        <w:t>Adjusted the original proposal – briefly outline the adjustments</w:t>
      </w:r>
    </w:p>
    <w:p w14:paraId="73289165" w14:textId="77777777" w:rsidR="00826B86" w:rsidRPr="00D72FA9" w:rsidRDefault="00826B86" w:rsidP="00826B86">
      <w:pPr>
        <w:autoSpaceDE/>
        <w:autoSpaceDN/>
        <w:adjustRightInd/>
        <w:spacing w:after="0" w:line="276" w:lineRule="auto"/>
        <w:rPr>
          <w:rFonts w:cs="Times New Roman"/>
          <w:color w:val="auto"/>
        </w:rPr>
      </w:pPr>
      <w:r w:rsidRPr="00D72FA9">
        <w:rPr>
          <w:rFonts w:cs="Times New Roman"/>
          <w:color w:val="auto"/>
        </w:rPr>
        <w:t>Continuing with the Original Proposal – briefly explain why</w:t>
      </w:r>
    </w:p>
    <w:p w14:paraId="765ECC4B"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Stopped the Proposal and Revised it - briefly explain</w:t>
      </w:r>
    </w:p>
    <w:p w14:paraId="2DD05C26" w14:textId="77777777" w:rsidR="00826B86" w:rsidRPr="00D72FA9"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72FA9" w14:paraId="1E2B731B" w14:textId="77777777" w:rsidTr="00F32C1A">
        <w:tc>
          <w:tcPr>
            <w:tcW w:w="9242" w:type="dxa"/>
          </w:tcPr>
          <w:p w14:paraId="2D6BDDDF" w14:textId="77777777" w:rsidR="00826B86" w:rsidRPr="00D72FA9" w:rsidRDefault="00826B86" w:rsidP="00F32C1A">
            <w:pPr>
              <w:autoSpaceDE/>
              <w:autoSpaceDN/>
              <w:adjustRightInd/>
              <w:spacing w:after="0" w:line="276" w:lineRule="auto"/>
              <w:rPr>
                <w:rFonts w:cs="Times New Roman"/>
                <w:color w:val="auto"/>
              </w:rPr>
            </w:pPr>
            <w:r w:rsidRPr="00D72FA9">
              <w:rPr>
                <w:rFonts w:cs="Times New Roman"/>
                <w:color w:val="auto"/>
              </w:rPr>
              <w:t>This proposal was developed in 2016 but was not taken forward at that time.  It is substantially unchanged except that it is to consider ceasing the Burnley BEST scheme from 31 March 2018.</w:t>
            </w:r>
          </w:p>
        </w:tc>
      </w:tr>
    </w:tbl>
    <w:p w14:paraId="03EB840A" w14:textId="77777777" w:rsidR="00826B86" w:rsidRPr="00D72FA9" w:rsidRDefault="00826B86" w:rsidP="00826B86">
      <w:pPr>
        <w:autoSpaceDE/>
        <w:autoSpaceDN/>
        <w:adjustRightInd/>
        <w:spacing w:after="0" w:line="276" w:lineRule="auto"/>
        <w:rPr>
          <w:rFonts w:cs="Times New Roman"/>
          <w:color w:val="auto"/>
        </w:rPr>
      </w:pPr>
    </w:p>
    <w:p w14:paraId="7D353411" w14:textId="77777777" w:rsidR="00826B86" w:rsidRPr="00D72FA9" w:rsidRDefault="00826B86" w:rsidP="00826B86">
      <w:pPr>
        <w:autoSpaceDE/>
        <w:autoSpaceDN/>
        <w:adjustRightInd/>
        <w:spacing w:after="0" w:line="276" w:lineRule="auto"/>
        <w:outlineLvl w:val="0"/>
        <w:rPr>
          <w:rFonts w:cs="Times New Roman"/>
          <w:b/>
          <w:color w:val="auto"/>
        </w:rPr>
      </w:pPr>
      <w:r w:rsidRPr="00D72FA9">
        <w:rPr>
          <w:rFonts w:cs="Times New Roman"/>
          <w:b/>
          <w:color w:val="auto"/>
        </w:rPr>
        <w:t>Question 6 - Mitigation</w:t>
      </w:r>
    </w:p>
    <w:p w14:paraId="7D1B7878"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21E97D05" w14:textId="77777777" w:rsidR="00826B86" w:rsidRPr="00D72FA9" w:rsidRDefault="00826B86" w:rsidP="00826B86">
      <w:pPr>
        <w:autoSpaceDE/>
        <w:autoSpaceDN/>
        <w:adjustRightInd/>
        <w:spacing w:after="0" w:line="276" w:lineRule="auto"/>
        <w:rPr>
          <w:rFonts w:cs="Times New Roman"/>
          <w:color w:val="auto"/>
        </w:rPr>
      </w:pPr>
    </w:p>
    <w:p w14:paraId="156DF22D"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Also consider if any mitigation might adversely affect any other groups and how this might be managed.</w:t>
      </w:r>
    </w:p>
    <w:p w14:paraId="35F05528" w14:textId="77777777" w:rsidR="00826B86" w:rsidRPr="00D72FA9"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72FA9" w14:paraId="57E50BFC" w14:textId="77777777" w:rsidTr="00F32C1A">
        <w:tc>
          <w:tcPr>
            <w:tcW w:w="9242" w:type="dxa"/>
          </w:tcPr>
          <w:p w14:paraId="5FFFAAD5"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 xml:space="preserve">The possibilities for mitigating the possible impact of this decision appear to be very limited and their possible effectiveness will be dependent on people meeting eligibility criteria or on other individuals being willing to participate in them.  </w:t>
            </w:r>
          </w:p>
          <w:p w14:paraId="6E499C45" w14:textId="77777777" w:rsidR="00826B86" w:rsidRPr="00D72FA9" w:rsidRDefault="00826B86" w:rsidP="00F32C1A">
            <w:pPr>
              <w:autoSpaceDE/>
              <w:autoSpaceDN/>
              <w:adjustRightInd/>
              <w:spacing w:after="0" w:line="276" w:lineRule="auto"/>
              <w:rPr>
                <w:rFonts w:cs="Times New Roman"/>
                <w:color w:val="auto"/>
              </w:rPr>
            </w:pPr>
          </w:p>
          <w:p w14:paraId="18FCFCAE"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One respondent in their comments indicated they had poor eyesight which prevents them from driving, this might raise the possibility for that individual of considering approaching the DWP's Access to Work Scheme which can potentially assist eligible disabled people with additional work related costs arising from a disability.  This could include assistance with costs of travel to and from work if the additional cost is associated with a person's disability – e.g. an inability to drive for disability related reasons - and no suitable public transport available may be grounds for eligibility under the Access to Work Scheme.</w:t>
            </w:r>
          </w:p>
          <w:p w14:paraId="3C764B32" w14:textId="77777777" w:rsidR="00826B86" w:rsidRPr="00D72FA9" w:rsidRDefault="00826B86" w:rsidP="00F32C1A">
            <w:pPr>
              <w:autoSpaceDE/>
              <w:autoSpaceDN/>
              <w:adjustRightInd/>
              <w:spacing w:after="0" w:line="276" w:lineRule="auto"/>
              <w:rPr>
                <w:rFonts w:cs="Times New Roman"/>
                <w:color w:val="auto"/>
              </w:rPr>
            </w:pPr>
          </w:p>
          <w:p w14:paraId="212F888B"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The County Council has promoted car sharing initiatives at different times, consideration could be given to whether a specific targeted promotion could be carried out to assist these individuals.</w:t>
            </w:r>
          </w:p>
          <w:p w14:paraId="37960BFF" w14:textId="77777777" w:rsidR="00826B86" w:rsidRPr="00D72FA9" w:rsidRDefault="00826B86" w:rsidP="00F32C1A">
            <w:pPr>
              <w:autoSpaceDE/>
              <w:autoSpaceDN/>
              <w:adjustRightInd/>
              <w:spacing w:after="0" w:line="276" w:lineRule="auto"/>
              <w:rPr>
                <w:rFonts w:cs="Times New Roman"/>
                <w:color w:val="auto"/>
              </w:rPr>
            </w:pPr>
          </w:p>
          <w:p w14:paraId="125704C4" w14:textId="77777777" w:rsidR="00826B86" w:rsidRDefault="00826B86" w:rsidP="00F32C1A">
            <w:pPr>
              <w:autoSpaceDE/>
              <w:autoSpaceDN/>
              <w:adjustRightInd/>
              <w:spacing w:after="0" w:line="276" w:lineRule="auto"/>
              <w:rPr>
                <w:rFonts w:cs="Times New Roman"/>
                <w:color w:val="auto"/>
              </w:rPr>
            </w:pPr>
            <w:r w:rsidRPr="00D72FA9">
              <w:rPr>
                <w:rFonts w:cs="Times New Roman"/>
                <w:color w:val="auto"/>
              </w:rPr>
              <w:t>Consideration might also be given to whether it is practicable for any of the current service users to travel together potentially reducing the cost per journey.  This would rely on members being prepared to have their details shared and to potentially have slightly increased journey times.</w:t>
            </w:r>
          </w:p>
          <w:p w14:paraId="2F5E7F7D" w14:textId="77777777" w:rsidR="00826B86" w:rsidRPr="00D72FA9" w:rsidRDefault="00826B86" w:rsidP="00F32C1A">
            <w:pPr>
              <w:autoSpaceDE/>
              <w:autoSpaceDN/>
              <w:adjustRightInd/>
              <w:spacing w:after="0" w:line="276" w:lineRule="auto"/>
              <w:rPr>
                <w:rFonts w:cs="Times New Roman"/>
                <w:color w:val="auto"/>
              </w:rPr>
            </w:pPr>
          </w:p>
          <w:p w14:paraId="574D9F4C" w14:textId="77777777" w:rsidR="00826B86" w:rsidRPr="00D72FA9" w:rsidRDefault="00826B86" w:rsidP="00F32C1A">
            <w:pPr>
              <w:autoSpaceDE/>
              <w:autoSpaceDN/>
              <w:adjustRightInd/>
              <w:spacing w:after="0" w:line="276" w:lineRule="auto"/>
              <w:rPr>
                <w:rFonts w:cs="Times New Roman"/>
                <w:color w:val="auto"/>
              </w:rPr>
            </w:pPr>
            <w:r w:rsidRPr="00D72FA9">
              <w:rPr>
                <w:rFonts w:cs="Times New Roman"/>
                <w:color w:val="auto"/>
              </w:rPr>
              <w:t>Consideration of assessing with Crusader Cars whether there are opportunities for Scheme members to make greater use of "pooled" journeys.</w:t>
            </w:r>
          </w:p>
        </w:tc>
      </w:tr>
    </w:tbl>
    <w:p w14:paraId="0909B989" w14:textId="77777777" w:rsidR="00826B86" w:rsidRPr="00D72FA9" w:rsidRDefault="00826B86" w:rsidP="00826B86">
      <w:pPr>
        <w:autoSpaceDE/>
        <w:autoSpaceDN/>
        <w:adjustRightInd/>
        <w:spacing w:after="0" w:line="276" w:lineRule="auto"/>
        <w:rPr>
          <w:rFonts w:cs="Times New Roman"/>
          <w:b/>
          <w:color w:val="auto"/>
        </w:rPr>
      </w:pPr>
    </w:p>
    <w:p w14:paraId="551F8154" w14:textId="77777777" w:rsidR="00826B86" w:rsidRPr="00D72FA9" w:rsidRDefault="00826B86" w:rsidP="00826B86">
      <w:pPr>
        <w:autoSpaceDE/>
        <w:autoSpaceDN/>
        <w:adjustRightInd/>
        <w:spacing w:after="0" w:line="276" w:lineRule="auto"/>
        <w:outlineLvl w:val="0"/>
        <w:rPr>
          <w:rFonts w:cs="Times New Roman"/>
          <w:b/>
          <w:color w:val="auto"/>
        </w:rPr>
      </w:pPr>
      <w:r w:rsidRPr="00D72FA9">
        <w:rPr>
          <w:rFonts w:cs="Times New Roman"/>
          <w:b/>
          <w:color w:val="auto"/>
        </w:rPr>
        <w:t>Question 7 – Balancing the Proposal/Countervailing Factors</w:t>
      </w:r>
    </w:p>
    <w:p w14:paraId="34B15513"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1219806A" w14:textId="77777777" w:rsidR="00826B86" w:rsidRPr="00D72FA9"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72FA9" w14:paraId="7E9DA9FB" w14:textId="77777777" w:rsidTr="00F32C1A">
        <w:tc>
          <w:tcPr>
            <w:tcW w:w="9242" w:type="dxa"/>
          </w:tcPr>
          <w:p w14:paraId="7760130F"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Given the increasing cost to the County Council of supporting the Burnley BEST scheme, periodic reviews of its sustainability have taken place since 2010.  This has coincided with a period of unprecedented financial restraint for the County Council.  More recently the County Council has had to move towards prioritising Services on the basis of those which are statutory.  The support provided by the Burnley BEST Scheme does not fall within the range of provision which the County Council is statutorily required to deliver.</w:t>
            </w:r>
          </w:p>
          <w:p w14:paraId="3BC81B43" w14:textId="77777777" w:rsidR="00826B86" w:rsidRPr="00D72FA9" w:rsidRDefault="00826B86" w:rsidP="00F32C1A">
            <w:pPr>
              <w:autoSpaceDE/>
              <w:autoSpaceDN/>
              <w:adjustRightInd/>
              <w:spacing w:after="0" w:line="276" w:lineRule="auto"/>
              <w:outlineLvl w:val="0"/>
              <w:rPr>
                <w:rFonts w:cs="Times New Roman"/>
                <w:color w:val="auto"/>
              </w:rPr>
            </w:pPr>
          </w:p>
          <w:p w14:paraId="06CABA13"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At the present time the income for the Burnley BEST scheme meets only around 21% of its running costs and requires a significant contribution form the County Council to continue operating.  Currently the County Council contributes over £31,000 per annum to the Scheme which might be seen as around £2,800 for each user annually.</w:t>
            </w:r>
          </w:p>
          <w:p w14:paraId="2A51317D" w14:textId="77777777" w:rsidR="00826B86" w:rsidRPr="00D72FA9" w:rsidRDefault="00826B86" w:rsidP="00F32C1A">
            <w:pPr>
              <w:autoSpaceDE/>
              <w:autoSpaceDN/>
              <w:adjustRightInd/>
              <w:spacing w:after="0" w:line="276" w:lineRule="auto"/>
              <w:outlineLvl w:val="0"/>
              <w:rPr>
                <w:rFonts w:cs="Times New Roman"/>
                <w:color w:val="auto"/>
              </w:rPr>
            </w:pPr>
          </w:p>
          <w:p w14:paraId="07E43FF0" w14:textId="77777777" w:rsidR="00826B86" w:rsidRDefault="00826B86" w:rsidP="00F32C1A">
            <w:pPr>
              <w:autoSpaceDE/>
              <w:autoSpaceDN/>
              <w:adjustRightInd/>
              <w:spacing w:after="0" w:line="276" w:lineRule="auto"/>
              <w:outlineLvl w:val="0"/>
              <w:rPr>
                <w:rFonts w:cs="Times New Roman"/>
                <w:color w:val="auto"/>
              </w:rPr>
            </w:pPr>
            <w:r w:rsidRPr="00D72FA9">
              <w:rPr>
                <w:rFonts w:cs="Times New Roman"/>
                <w:color w:val="auto"/>
              </w:rPr>
              <w:t xml:space="preserve">Furthermore, it is estimated in the Medium Term Forecast that the County Council faces a significant funding gap to deliver its statutory services.  </w:t>
            </w:r>
          </w:p>
          <w:p w14:paraId="5A757E27" w14:textId="77777777" w:rsidR="00826B86" w:rsidRPr="00D72FA9" w:rsidRDefault="00826B86" w:rsidP="00F32C1A">
            <w:pPr>
              <w:autoSpaceDE/>
              <w:autoSpaceDN/>
              <w:adjustRightInd/>
              <w:spacing w:after="0" w:line="276" w:lineRule="auto"/>
              <w:outlineLvl w:val="0"/>
              <w:rPr>
                <w:rFonts w:cs="Times New Roman"/>
                <w:color w:val="auto"/>
              </w:rPr>
            </w:pPr>
          </w:p>
          <w:p w14:paraId="68757F33" w14:textId="77777777" w:rsidR="00826B86" w:rsidRPr="00D72FA9" w:rsidRDefault="00826B86" w:rsidP="00F32C1A">
            <w:pPr>
              <w:autoSpaceDE/>
              <w:autoSpaceDN/>
              <w:adjustRightInd/>
              <w:spacing w:after="0" w:line="276" w:lineRule="auto"/>
              <w:outlineLvl w:val="0"/>
              <w:rPr>
                <w:rFonts w:cs="Times New Roman"/>
                <w:color w:val="auto"/>
              </w:rPr>
            </w:pPr>
            <w:r w:rsidRPr="00D72FA9">
              <w:rPr>
                <w:rFonts w:cs="Times New Roman"/>
                <w:color w:val="auto"/>
              </w:rPr>
              <w:t>It is acknowledged that any change to arrangements for members/users of the Burnley BEST Scheme will have a significant adverse impact on the individuals concerned in terms of their ability to travel to and from their place of work, possibly to continue their employment and maintain their current living standards/income.  Whilst some mitigation may be possible through promotion of car sharing opportunities, member(s) being eligible for Access to Work support if their conditions/disabilities meet its criteria or considerations of other arrangements, this may not remove the disadvantage for some or all of the current users.</w:t>
            </w:r>
          </w:p>
        </w:tc>
      </w:tr>
    </w:tbl>
    <w:p w14:paraId="018EF5F4" w14:textId="77777777" w:rsidR="00826B86" w:rsidRPr="00D72FA9" w:rsidRDefault="00826B86" w:rsidP="00826B86">
      <w:pPr>
        <w:autoSpaceDE/>
        <w:autoSpaceDN/>
        <w:adjustRightInd/>
        <w:spacing w:after="0" w:line="276" w:lineRule="auto"/>
        <w:outlineLvl w:val="0"/>
        <w:rPr>
          <w:rFonts w:cs="Times New Roman"/>
          <w:b/>
          <w:color w:val="auto"/>
        </w:rPr>
      </w:pPr>
    </w:p>
    <w:p w14:paraId="647E372E" w14:textId="77777777" w:rsidR="00826B86" w:rsidRPr="00D72FA9" w:rsidRDefault="00826B86" w:rsidP="00826B86">
      <w:pPr>
        <w:autoSpaceDE/>
        <w:autoSpaceDN/>
        <w:adjustRightInd/>
        <w:spacing w:after="0" w:line="276" w:lineRule="auto"/>
        <w:outlineLvl w:val="0"/>
        <w:rPr>
          <w:rFonts w:cs="Times New Roman"/>
          <w:b/>
          <w:color w:val="auto"/>
        </w:rPr>
      </w:pPr>
      <w:r w:rsidRPr="00D72FA9">
        <w:rPr>
          <w:rFonts w:cs="Times New Roman"/>
          <w:b/>
          <w:color w:val="auto"/>
        </w:rPr>
        <w:t>Question 8 – Final Proposal</w:t>
      </w:r>
    </w:p>
    <w:p w14:paraId="5917B9A0" w14:textId="77777777" w:rsidR="00826B86" w:rsidRPr="00D72FA9" w:rsidRDefault="00826B86" w:rsidP="00826B86">
      <w:pPr>
        <w:autoSpaceDE/>
        <w:autoSpaceDN/>
        <w:adjustRightInd/>
        <w:spacing w:after="0" w:line="276" w:lineRule="auto"/>
        <w:rPr>
          <w:rFonts w:cs="Times New Roman"/>
          <w:i/>
          <w:color w:val="auto"/>
        </w:rPr>
      </w:pPr>
      <w:r w:rsidRPr="00D72FA9">
        <w:rPr>
          <w:rFonts w:cs="Times New Roman"/>
          <w:color w:val="auto"/>
        </w:rPr>
        <w:t>In summary, what is your final proposal and which groups may be affected and how?</w:t>
      </w:r>
      <w:r w:rsidRPr="00D72FA9">
        <w:rPr>
          <w:rFonts w:cs="Times New Roman"/>
          <w:i/>
          <w:color w:val="auto"/>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72FA9" w14:paraId="6EA38BAF" w14:textId="77777777" w:rsidTr="00F32C1A">
        <w:tc>
          <w:tcPr>
            <w:tcW w:w="9242" w:type="dxa"/>
          </w:tcPr>
          <w:p w14:paraId="7E39133A" w14:textId="77777777" w:rsidR="00826B86" w:rsidRPr="00D72FA9" w:rsidRDefault="00826B86" w:rsidP="00F32C1A">
            <w:pPr>
              <w:autoSpaceDE/>
              <w:autoSpaceDN/>
              <w:adjustRightInd/>
              <w:spacing w:after="0" w:line="276" w:lineRule="auto"/>
              <w:rPr>
                <w:rFonts w:cs="Times New Roman"/>
                <w:color w:val="auto"/>
              </w:rPr>
            </w:pPr>
            <w:r w:rsidRPr="00D72FA9">
              <w:rPr>
                <w:rFonts w:cs="Times New Roman"/>
                <w:color w:val="auto"/>
              </w:rPr>
              <w:t>The future of the Burnley BEST Dial-A-Ride taxi service.</w:t>
            </w:r>
          </w:p>
        </w:tc>
      </w:tr>
    </w:tbl>
    <w:p w14:paraId="13329CE8" w14:textId="77777777" w:rsidR="00826B86" w:rsidRPr="00D72FA9" w:rsidRDefault="00826B86" w:rsidP="00826B86">
      <w:pPr>
        <w:autoSpaceDE/>
        <w:autoSpaceDN/>
        <w:adjustRightInd/>
        <w:spacing w:after="0" w:line="276" w:lineRule="auto"/>
        <w:rPr>
          <w:rFonts w:cs="Times New Roman"/>
          <w:color w:val="auto"/>
        </w:rPr>
      </w:pPr>
    </w:p>
    <w:p w14:paraId="17BA2C27" w14:textId="77777777" w:rsidR="00826B86" w:rsidRPr="00D72FA9" w:rsidRDefault="00826B86" w:rsidP="00826B86">
      <w:pPr>
        <w:autoSpaceDE/>
        <w:autoSpaceDN/>
        <w:adjustRightInd/>
        <w:spacing w:after="0" w:line="276" w:lineRule="auto"/>
        <w:outlineLvl w:val="0"/>
        <w:rPr>
          <w:rFonts w:cs="Times New Roman"/>
          <w:b/>
          <w:color w:val="auto"/>
        </w:rPr>
      </w:pPr>
      <w:r w:rsidRPr="00D72FA9">
        <w:rPr>
          <w:rFonts w:cs="Times New Roman"/>
          <w:b/>
          <w:color w:val="auto"/>
        </w:rPr>
        <w:t>Question 9 – Review and Monitoring Arrangements</w:t>
      </w:r>
    </w:p>
    <w:p w14:paraId="5C3C8CAA" w14:textId="77777777" w:rsidR="00826B86" w:rsidRPr="00D72FA9" w:rsidRDefault="00826B86" w:rsidP="00826B86">
      <w:pPr>
        <w:autoSpaceDE/>
        <w:autoSpaceDN/>
        <w:adjustRightInd/>
        <w:spacing w:after="0" w:line="276" w:lineRule="auto"/>
        <w:rPr>
          <w:rFonts w:cs="Times New Roman"/>
          <w:color w:val="auto"/>
        </w:rPr>
      </w:pPr>
      <w:r w:rsidRPr="00D72FA9">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D72FA9" w14:paraId="3B08951A" w14:textId="77777777" w:rsidTr="00F32C1A">
        <w:tc>
          <w:tcPr>
            <w:tcW w:w="9242" w:type="dxa"/>
          </w:tcPr>
          <w:p w14:paraId="19ED2DF3" w14:textId="77777777" w:rsidR="00826B86" w:rsidRPr="00D72FA9" w:rsidRDefault="00826B86" w:rsidP="00F32C1A">
            <w:pPr>
              <w:autoSpaceDE/>
              <w:autoSpaceDN/>
              <w:adjustRightInd/>
              <w:spacing w:after="0" w:line="276" w:lineRule="auto"/>
              <w:rPr>
                <w:rFonts w:cs="Times New Roman"/>
                <w:color w:val="auto"/>
              </w:rPr>
            </w:pPr>
            <w:r w:rsidRPr="00D72FA9">
              <w:rPr>
                <w:rFonts w:cs="Times New Roman"/>
                <w:color w:val="auto"/>
              </w:rPr>
              <w:t>Review and monitoring arrangements will be considered in light of the outcome of this decision.</w:t>
            </w:r>
          </w:p>
        </w:tc>
      </w:tr>
    </w:tbl>
    <w:p w14:paraId="534CC768" w14:textId="77777777" w:rsidR="00826B86" w:rsidRPr="00D72FA9" w:rsidRDefault="00826B86" w:rsidP="00826B86">
      <w:pPr>
        <w:autoSpaceDE/>
        <w:autoSpaceDN/>
        <w:adjustRightInd/>
        <w:spacing w:after="0" w:line="276" w:lineRule="auto"/>
        <w:rPr>
          <w:rFonts w:cs="Times New Roman"/>
          <w:b/>
          <w:color w:val="auto"/>
        </w:rPr>
      </w:pPr>
    </w:p>
    <w:p w14:paraId="438ACD21" w14:textId="77777777" w:rsidR="00826B86" w:rsidRDefault="00826B86" w:rsidP="00826B86">
      <w:pPr>
        <w:autoSpaceDE/>
        <w:autoSpaceDN/>
        <w:adjustRightInd/>
        <w:spacing w:after="0" w:line="276" w:lineRule="auto"/>
        <w:outlineLvl w:val="0"/>
        <w:rPr>
          <w:rFonts w:cs="Times New Roman"/>
          <w:color w:val="auto"/>
        </w:rPr>
      </w:pPr>
      <w:r w:rsidRPr="00D72FA9">
        <w:rPr>
          <w:rFonts w:cs="Times New Roman"/>
          <w:color w:val="auto"/>
        </w:rPr>
        <w:t>Equality Analysis Prepared By Oliver Starkey, Head of Service: Public and Integrated Transport</w:t>
      </w:r>
    </w:p>
    <w:p w14:paraId="3EEC377E" w14:textId="77777777" w:rsidR="00826B86" w:rsidRPr="00D72FA9" w:rsidRDefault="00826B86" w:rsidP="00826B86">
      <w:pPr>
        <w:autoSpaceDE/>
        <w:autoSpaceDN/>
        <w:adjustRightInd/>
        <w:spacing w:after="0" w:line="276" w:lineRule="auto"/>
        <w:outlineLvl w:val="0"/>
        <w:rPr>
          <w:rFonts w:cs="Times New Roman"/>
          <w:color w:val="auto"/>
        </w:rPr>
      </w:pPr>
    </w:p>
    <w:p w14:paraId="0719A1B6" w14:textId="77777777" w:rsidR="00826B86" w:rsidRPr="00D72FA9" w:rsidRDefault="00826B86" w:rsidP="00826B86">
      <w:pPr>
        <w:autoSpaceDE/>
        <w:autoSpaceDN/>
        <w:adjustRightInd/>
        <w:spacing w:after="0" w:line="276" w:lineRule="auto"/>
        <w:outlineLvl w:val="0"/>
        <w:rPr>
          <w:rFonts w:cs="Times New Roman"/>
          <w:color w:val="auto"/>
        </w:rPr>
      </w:pPr>
      <w:r w:rsidRPr="00D72FA9">
        <w:rPr>
          <w:rFonts w:cs="Times New Roman"/>
          <w:color w:val="auto"/>
        </w:rPr>
        <w:t>Equality Analysis Endorsed by Line Manager and/or Service Head</w:t>
      </w:r>
      <w:r w:rsidRPr="00D72FA9">
        <w:rPr>
          <w:rFonts w:cs="Times New Roman"/>
          <w:color w:val="auto"/>
        </w:rPr>
        <w:fldChar w:fldCharType="begin">
          <w:ffData>
            <w:name w:val="Text9"/>
            <w:enabled/>
            <w:calcOnExit w:val="0"/>
            <w:textInput/>
          </w:ffData>
        </w:fldChar>
      </w:r>
      <w:r w:rsidRPr="00D72FA9">
        <w:rPr>
          <w:rFonts w:cs="Times New Roman"/>
          <w:color w:val="auto"/>
        </w:rPr>
        <w:instrText xml:space="preserve"> FORMTEXT </w:instrText>
      </w:r>
      <w:r w:rsidRPr="00D72FA9">
        <w:rPr>
          <w:rFonts w:cs="Times New Roman"/>
          <w:color w:val="auto"/>
        </w:rPr>
      </w:r>
      <w:r w:rsidRPr="00D72FA9">
        <w:rPr>
          <w:rFonts w:cs="Times New Roman"/>
          <w:color w:val="auto"/>
        </w:rPr>
        <w:fldChar w:fldCharType="separate"/>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color w:val="auto"/>
        </w:rPr>
        <w:fldChar w:fldCharType="end"/>
      </w:r>
    </w:p>
    <w:p w14:paraId="7D5D7AC9" w14:textId="77777777" w:rsidR="00826B86" w:rsidRPr="00D72FA9" w:rsidRDefault="00826B86" w:rsidP="00826B86">
      <w:pPr>
        <w:autoSpaceDE/>
        <w:autoSpaceDN/>
        <w:adjustRightInd/>
        <w:spacing w:after="0" w:line="276" w:lineRule="auto"/>
        <w:outlineLvl w:val="0"/>
        <w:rPr>
          <w:rFonts w:cs="Times New Roman"/>
          <w:color w:val="auto"/>
        </w:rPr>
      </w:pPr>
      <w:r w:rsidRPr="00D72FA9">
        <w:rPr>
          <w:rFonts w:cs="Times New Roman"/>
          <w:color w:val="auto"/>
        </w:rPr>
        <w:t xml:space="preserve">Decision Signed Off By </w:t>
      </w:r>
      <w:r w:rsidRPr="00D72FA9">
        <w:rPr>
          <w:rFonts w:cs="Times New Roman"/>
          <w:color w:val="auto"/>
        </w:rPr>
        <w:fldChar w:fldCharType="begin">
          <w:ffData>
            <w:name w:val="Text9"/>
            <w:enabled/>
            <w:calcOnExit w:val="0"/>
            <w:textInput/>
          </w:ffData>
        </w:fldChar>
      </w:r>
      <w:r w:rsidRPr="00D72FA9">
        <w:rPr>
          <w:rFonts w:cs="Times New Roman"/>
          <w:color w:val="auto"/>
        </w:rPr>
        <w:instrText xml:space="preserve"> FORMTEXT </w:instrText>
      </w:r>
      <w:r w:rsidRPr="00D72FA9">
        <w:rPr>
          <w:rFonts w:cs="Times New Roman"/>
          <w:color w:val="auto"/>
        </w:rPr>
      </w:r>
      <w:r w:rsidRPr="00D72FA9">
        <w:rPr>
          <w:rFonts w:cs="Times New Roman"/>
          <w:color w:val="auto"/>
        </w:rPr>
        <w:fldChar w:fldCharType="separate"/>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color w:val="auto"/>
        </w:rPr>
        <w:fldChar w:fldCharType="end"/>
      </w:r>
    </w:p>
    <w:p w14:paraId="063C6FA7" w14:textId="77777777" w:rsidR="00826B86" w:rsidRPr="00D72FA9" w:rsidRDefault="00826B86" w:rsidP="00826B86">
      <w:pPr>
        <w:autoSpaceDE/>
        <w:autoSpaceDN/>
        <w:adjustRightInd/>
        <w:spacing w:after="0" w:line="276" w:lineRule="auto"/>
        <w:outlineLvl w:val="0"/>
        <w:rPr>
          <w:rFonts w:cs="Times New Roman"/>
          <w:color w:val="auto"/>
        </w:rPr>
      </w:pPr>
      <w:r w:rsidRPr="00D72FA9">
        <w:rPr>
          <w:rFonts w:cs="Times New Roman"/>
          <w:color w:val="auto"/>
        </w:rPr>
        <w:t xml:space="preserve">Cabinet Member or Director </w:t>
      </w:r>
      <w:r w:rsidRPr="00D72FA9">
        <w:rPr>
          <w:rFonts w:cs="Times New Roman"/>
          <w:color w:val="auto"/>
        </w:rPr>
        <w:fldChar w:fldCharType="begin">
          <w:ffData>
            <w:name w:val="Text9"/>
            <w:enabled/>
            <w:calcOnExit w:val="0"/>
            <w:textInput/>
          </w:ffData>
        </w:fldChar>
      </w:r>
      <w:r w:rsidRPr="00D72FA9">
        <w:rPr>
          <w:rFonts w:cs="Times New Roman"/>
          <w:color w:val="auto"/>
        </w:rPr>
        <w:instrText xml:space="preserve"> FORMTEXT </w:instrText>
      </w:r>
      <w:r w:rsidRPr="00D72FA9">
        <w:rPr>
          <w:rFonts w:cs="Times New Roman"/>
          <w:color w:val="auto"/>
        </w:rPr>
      </w:r>
      <w:r w:rsidRPr="00D72FA9">
        <w:rPr>
          <w:rFonts w:cs="Times New Roman"/>
          <w:color w:val="auto"/>
        </w:rPr>
        <w:fldChar w:fldCharType="separate"/>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noProof/>
          <w:color w:val="auto"/>
        </w:rPr>
        <w:t> </w:t>
      </w:r>
      <w:r w:rsidRPr="00D72FA9">
        <w:rPr>
          <w:rFonts w:cs="Times New Roman"/>
          <w:color w:val="auto"/>
        </w:rPr>
        <w:fldChar w:fldCharType="end"/>
      </w:r>
    </w:p>
    <w:p w14:paraId="57940C3E" w14:textId="77777777" w:rsidR="00826B86" w:rsidRPr="00D72FA9" w:rsidRDefault="00826B86" w:rsidP="00826B86">
      <w:pPr>
        <w:autoSpaceDE/>
        <w:autoSpaceDN/>
        <w:adjustRightInd/>
        <w:spacing w:after="0" w:line="276" w:lineRule="auto"/>
        <w:rPr>
          <w:rFonts w:cs="Times New Roman"/>
          <w:color w:val="auto"/>
        </w:rPr>
      </w:pPr>
    </w:p>
    <w:p w14:paraId="65A697AA" w14:textId="77777777" w:rsidR="00826B86" w:rsidRDefault="00826B86" w:rsidP="00826B86">
      <w:pPr>
        <w:autoSpaceDE/>
        <w:autoSpaceDN/>
        <w:adjustRightInd/>
        <w:spacing w:after="0" w:line="276" w:lineRule="auto"/>
        <w:rPr>
          <w:rFonts w:cs="Times New Roman"/>
          <w:b/>
          <w:color w:val="auto"/>
        </w:rPr>
      </w:pPr>
      <w:r w:rsidRPr="00D72FA9">
        <w:rPr>
          <w:rFonts w:cs="Times New Roman"/>
          <w:b/>
          <w:color w:val="auto"/>
        </w:rPr>
        <w:t>Please remember to ensure the Equality Decision Making Analysis is submitted with the decision-making report and a copy is retained with other papers relating to the decision.</w:t>
      </w:r>
    </w:p>
    <w:p w14:paraId="4315393D" w14:textId="77777777" w:rsidR="00826B86" w:rsidRPr="00D72FA9" w:rsidRDefault="00826B86" w:rsidP="00826B86">
      <w:pPr>
        <w:autoSpaceDE/>
        <w:autoSpaceDN/>
        <w:adjustRightInd/>
        <w:spacing w:after="0" w:line="276" w:lineRule="auto"/>
        <w:rPr>
          <w:rFonts w:cs="Times New Roman"/>
          <w:b/>
          <w:color w:val="auto"/>
        </w:rPr>
      </w:pPr>
    </w:p>
    <w:p w14:paraId="2041A2E4" w14:textId="77777777" w:rsidR="00826B86" w:rsidRDefault="00826B86" w:rsidP="00826B86">
      <w:pPr>
        <w:autoSpaceDE/>
        <w:autoSpaceDN/>
        <w:adjustRightInd/>
        <w:spacing w:after="0" w:line="276" w:lineRule="auto"/>
        <w:rPr>
          <w:rFonts w:cs="Times New Roman"/>
          <w:color w:val="auto"/>
        </w:rPr>
      </w:pPr>
      <w:r w:rsidRPr="00D72FA9">
        <w:rPr>
          <w:rFonts w:cs="Times New Roman"/>
          <w:color w:val="auto"/>
        </w:rPr>
        <w:t>Where specific actions are identified as part of the Analysis please ensure that an EAP001 form is completed and forwarded to your Service contact in the Equality and Cohesion Team.</w:t>
      </w:r>
    </w:p>
    <w:p w14:paraId="1112D47B" w14:textId="77777777" w:rsidR="00826B86" w:rsidRPr="00D72FA9" w:rsidRDefault="00826B86" w:rsidP="00826B86">
      <w:pPr>
        <w:autoSpaceDE/>
        <w:autoSpaceDN/>
        <w:adjustRightInd/>
        <w:spacing w:after="0" w:line="276" w:lineRule="auto"/>
        <w:rPr>
          <w:rFonts w:cs="Times New Roman"/>
          <w:color w:val="auto"/>
        </w:rPr>
      </w:pPr>
    </w:p>
    <w:p w14:paraId="1A6E2962" w14:textId="77777777" w:rsidR="00826B86" w:rsidRPr="00D72FA9" w:rsidRDefault="00826B86" w:rsidP="00826B86">
      <w:pPr>
        <w:autoSpaceDE/>
        <w:autoSpaceDN/>
        <w:adjustRightInd/>
        <w:spacing w:after="0" w:line="276" w:lineRule="auto"/>
        <w:rPr>
          <w:rFonts w:cs="Times New Roman"/>
          <w:color w:val="auto"/>
        </w:rPr>
      </w:pPr>
      <w:r w:rsidRPr="00D72FA9">
        <w:rPr>
          <w:rFonts w:cs="Times New Roman"/>
          <w:color w:val="auto"/>
        </w:rPr>
        <w:t>Service contacts in the Equality &amp; Cohesion Team are:</w:t>
      </w:r>
    </w:p>
    <w:p w14:paraId="0F365F02" w14:textId="77777777" w:rsidR="00826B86" w:rsidRPr="00D72FA9" w:rsidRDefault="00826B86" w:rsidP="00826B86">
      <w:pPr>
        <w:autoSpaceDE/>
        <w:autoSpaceDN/>
        <w:adjustRightInd/>
        <w:spacing w:after="0" w:line="276" w:lineRule="auto"/>
        <w:rPr>
          <w:rFonts w:cs="Times New Roman"/>
          <w:color w:val="auto"/>
        </w:rPr>
      </w:pPr>
      <w:r w:rsidRPr="00D72FA9">
        <w:rPr>
          <w:rFonts w:cs="Times New Roman"/>
          <w:color w:val="auto"/>
        </w:rPr>
        <w:t>Jeanette Binns – Equality &amp; Cohesion Manager</w:t>
      </w:r>
    </w:p>
    <w:p w14:paraId="33E7915D" w14:textId="77777777" w:rsidR="00826B86" w:rsidRPr="00D72FA9" w:rsidRDefault="00F03215" w:rsidP="00826B86">
      <w:pPr>
        <w:autoSpaceDE/>
        <w:autoSpaceDN/>
        <w:adjustRightInd/>
        <w:spacing w:after="0" w:line="276" w:lineRule="auto"/>
        <w:outlineLvl w:val="0"/>
        <w:rPr>
          <w:rFonts w:cs="Times New Roman"/>
          <w:color w:val="auto"/>
        </w:rPr>
      </w:pPr>
      <w:hyperlink r:id="rId47" w:history="1">
        <w:r w:rsidR="00826B86" w:rsidRPr="00D72FA9">
          <w:rPr>
            <w:rFonts w:cs="Times New Roman"/>
            <w:color w:val="0000FF"/>
            <w:u w:val="single"/>
          </w:rPr>
          <w:t>Jeanette.binns@lancashire.gov.uk</w:t>
        </w:r>
      </w:hyperlink>
    </w:p>
    <w:p w14:paraId="55C07B1E" w14:textId="77777777" w:rsidR="00826B86" w:rsidRDefault="00826B86" w:rsidP="00826B86">
      <w:pPr>
        <w:autoSpaceDE/>
        <w:autoSpaceDN/>
        <w:adjustRightInd/>
        <w:spacing w:after="0" w:line="259" w:lineRule="auto"/>
        <w:jc w:val="left"/>
        <w:rPr>
          <w:rFonts w:hAnsi="Calibri" w:cs="Times New Roman"/>
          <w:b/>
          <w:color w:val="auto"/>
          <w:u w:val="single"/>
          <w:lang w:eastAsia="en-GB"/>
        </w:rPr>
      </w:pPr>
    </w:p>
    <w:p w14:paraId="54402209" w14:textId="77777777" w:rsidR="00826B86" w:rsidRDefault="00826B86" w:rsidP="00826B86">
      <w:pPr>
        <w:autoSpaceDE/>
        <w:autoSpaceDN/>
        <w:adjustRightInd/>
        <w:spacing w:after="0" w:line="259" w:lineRule="auto"/>
        <w:jc w:val="left"/>
        <w:rPr>
          <w:rFonts w:hAnsi="Calibri" w:cs="Times New Roman"/>
          <w:b/>
          <w:color w:val="auto"/>
          <w:u w:val="single"/>
          <w:lang w:eastAsia="en-GB"/>
        </w:rPr>
      </w:pPr>
    </w:p>
    <w:p w14:paraId="3B66A1F0" w14:textId="77777777" w:rsidR="00826B86" w:rsidRDefault="00826B86" w:rsidP="00826B86">
      <w:pPr>
        <w:autoSpaceDE/>
        <w:autoSpaceDN/>
        <w:adjustRightInd/>
        <w:spacing w:after="0" w:line="259" w:lineRule="auto"/>
        <w:jc w:val="left"/>
        <w:rPr>
          <w:rFonts w:hAnsi="Calibri" w:cs="Times New Roman"/>
          <w:b/>
          <w:color w:val="auto"/>
          <w:u w:val="single"/>
          <w:lang w:eastAsia="en-GB"/>
        </w:rPr>
      </w:pPr>
    </w:p>
    <w:p w14:paraId="6B5F58E4" w14:textId="77777777" w:rsidR="00826B86" w:rsidRDefault="00826B86" w:rsidP="00826B86">
      <w:pPr>
        <w:autoSpaceDE/>
        <w:autoSpaceDN/>
        <w:adjustRightInd/>
        <w:spacing w:after="0" w:line="259" w:lineRule="auto"/>
        <w:jc w:val="left"/>
        <w:rPr>
          <w:rFonts w:hAnsi="Calibri" w:cs="Times New Roman"/>
          <w:b/>
          <w:color w:val="auto"/>
          <w:u w:val="single"/>
          <w:lang w:eastAsia="en-GB"/>
        </w:rPr>
      </w:pPr>
    </w:p>
    <w:p w14:paraId="43E20176" w14:textId="77777777" w:rsidR="00826B86" w:rsidRDefault="00826B86" w:rsidP="00826B86">
      <w:pPr>
        <w:autoSpaceDE/>
        <w:autoSpaceDN/>
        <w:adjustRightInd/>
        <w:spacing w:after="0" w:line="259" w:lineRule="auto"/>
        <w:jc w:val="left"/>
        <w:rPr>
          <w:rFonts w:hAnsi="Calibri" w:cs="Times New Roman"/>
          <w:b/>
          <w:color w:val="auto"/>
          <w:u w:val="single"/>
          <w:lang w:eastAsia="en-GB"/>
        </w:rPr>
      </w:pPr>
    </w:p>
    <w:p w14:paraId="505EF597" w14:textId="77777777" w:rsidR="00826B86" w:rsidRPr="0006244C" w:rsidRDefault="00826B86" w:rsidP="00826B86">
      <w:pPr>
        <w:autoSpaceDE/>
        <w:autoSpaceDN/>
        <w:adjustRightInd/>
        <w:spacing w:after="0" w:line="259" w:lineRule="auto"/>
        <w:jc w:val="left"/>
        <w:rPr>
          <w:rFonts w:hAnsi="Calibri" w:cs="Times New Roman"/>
          <w:b/>
          <w:color w:val="auto"/>
          <w:u w:val="single"/>
          <w:lang w:eastAsia="en-GB"/>
        </w:rPr>
      </w:pPr>
      <w:r>
        <w:rPr>
          <w:rFonts w:hAnsi="Calibri" w:cs="Times New Roman"/>
          <w:b/>
          <w:color w:val="auto"/>
          <w:u w:val="single"/>
          <w:lang w:eastAsia="en-GB"/>
        </w:rPr>
        <w:t>CMTY026</w:t>
      </w:r>
      <w:r w:rsidRPr="0006244C">
        <w:rPr>
          <w:rFonts w:hAnsi="Calibri" w:cs="Times New Roman"/>
          <w:b/>
          <w:color w:val="auto"/>
          <w:u w:val="single"/>
          <w:lang w:eastAsia="en-GB"/>
        </w:rPr>
        <w:t xml:space="preserve">b </w:t>
      </w:r>
      <w:r w:rsidRPr="0006244C">
        <w:rPr>
          <w:rFonts w:hAnsi="Calibri" w:cs="Times New Roman"/>
          <w:b/>
          <w:color w:val="auto"/>
          <w:u w:val="single"/>
          <w:lang w:eastAsia="en-GB"/>
        </w:rPr>
        <w:t>–</w:t>
      </w:r>
      <w:r w:rsidRPr="0006244C">
        <w:rPr>
          <w:rFonts w:hAnsi="Calibri" w:cs="Times New Roman"/>
          <w:b/>
          <w:color w:val="auto"/>
          <w:u w:val="single"/>
          <w:lang w:eastAsia="en-GB"/>
        </w:rPr>
        <w:t xml:space="preserve"> DISCRETIONARY CONCESSIONARY TRAVEL</w:t>
      </w:r>
    </w:p>
    <w:p w14:paraId="66008702" w14:textId="77777777" w:rsidR="00826B86" w:rsidRPr="0006244C" w:rsidRDefault="00826B86" w:rsidP="00826B86">
      <w:pPr>
        <w:autoSpaceDE/>
        <w:autoSpaceDN/>
        <w:adjustRightInd/>
        <w:spacing w:after="0"/>
        <w:jc w:val="left"/>
        <w:rPr>
          <w:rFonts w:hAnsi="Calibri" w:cs="Times New Roman"/>
          <w:color w:val="auto"/>
          <w:lang w:eastAsia="en-G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4"/>
        <w:gridCol w:w="151"/>
        <w:gridCol w:w="425"/>
        <w:gridCol w:w="1678"/>
        <w:gridCol w:w="165"/>
        <w:gridCol w:w="146"/>
        <w:gridCol w:w="1943"/>
        <w:gridCol w:w="37"/>
        <w:gridCol w:w="2217"/>
      </w:tblGrid>
      <w:tr w:rsidR="00826B86" w:rsidRPr="0006244C" w14:paraId="009CF1BE" w14:textId="77777777" w:rsidTr="00F32C1A">
        <w:tc>
          <w:tcPr>
            <w:tcW w:w="4819" w:type="dxa"/>
            <w:gridSpan w:val="6"/>
          </w:tcPr>
          <w:p w14:paraId="3D4839CF" w14:textId="77777777" w:rsidR="00826B86" w:rsidRPr="0006244C" w:rsidRDefault="00826B86" w:rsidP="00F32C1A">
            <w:pPr>
              <w:autoSpaceDE/>
              <w:autoSpaceDN/>
              <w:adjustRightInd/>
              <w:spacing w:after="0"/>
              <w:jc w:val="left"/>
              <w:rPr>
                <w:rFonts w:eastAsia="Arial" w:cs="Times New Roman"/>
                <w:b/>
                <w:color w:val="auto"/>
                <w:lang w:eastAsia="en-GB"/>
              </w:rPr>
            </w:pPr>
            <w:r w:rsidRPr="0006244C">
              <w:rPr>
                <w:rFonts w:eastAsia="Malgun Gothic" w:hAnsi="Malgun Gothic" w:cs="Times New Roman"/>
                <w:b/>
                <w:color w:val="auto"/>
                <w:lang w:eastAsia="en-GB"/>
              </w:rPr>
              <w:t>Service Name:</w:t>
            </w:r>
            <w:r w:rsidRPr="0006244C">
              <w:rPr>
                <w:rFonts w:eastAsia="Malgun Gothic" w:hAnsi="Malgun Gothic" w:cs="Times New Roman"/>
                <w:b/>
                <w:color w:val="auto"/>
                <w:lang w:eastAsia="en-GB"/>
              </w:rPr>
              <w:br/>
            </w:r>
          </w:p>
          <w:p w14:paraId="16DE8B20" w14:textId="77777777" w:rsidR="00826B86" w:rsidRPr="0006244C" w:rsidRDefault="00826B86" w:rsidP="00F32C1A">
            <w:pPr>
              <w:autoSpaceDE/>
              <w:autoSpaceDN/>
              <w:adjustRightInd/>
              <w:spacing w:after="0"/>
              <w:jc w:val="left"/>
              <w:rPr>
                <w:rFonts w:eastAsia="Arial" w:cs="Times New Roman"/>
                <w:b/>
                <w:color w:val="auto"/>
                <w:lang w:eastAsia="en-GB"/>
              </w:rPr>
            </w:pPr>
          </w:p>
        </w:tc>
        <w:tc>
          <w:tcPr>
            <w:tcW w:w="4197" w:type="dxa"/>
            <w:gridSpan w:val="3"/>
          </w:tcPr>
          <w:p w14:paraId="728C04B1" w14:textId="77777777" w:rsidR="00826B86" w:rsidRPr="0006244C" w:rsidRDefault="00826B86" w:rsidP="00F32C1A">
            <w:pPr>
              <w:autoSpaceDE/>
              <w:autoSpaceDN/>
              <w:adjustRightInd/>
              <w:spacing w:after="0"/>
              <w:jc w:val="center"/>
              <w:rPr>
                <w:rFonts w:eastAsia="Arial" w:cs="Times New Roman"/>
                <w:color w:val="auto"/>
                <w:lang w:eastAsia="en-GB"/>
              </w:rPr>
            </w:pPr>
            <w:r w:rsidRPr="0006244C">
              <w:rPr>
                <w:rFonts w:eastAsia="Malgun Gothic" w:hAnsi="Malgun Gothic" w:cs="Times New Roman"/>
                <w:color w:val="auto"/>
                <w:lang w:eastAsia="en-GB"/>
              </w:rPr>
              <w:t>Discretionary Concessionary Travel</w:t>
            </w:r>
          </w:p>
        </w:tc>
      </w:tr>
      <w:tr w:rsidR="00826B86" w:rsidRPr="0006244C" w14:paraId="5BF21FAD" w14:textId="77777777" w:rsidTr="00F32C1A">
        <w:trPr>
          <w:trHeight w:val="911"/>
        </w:trPr>
        <w:tc>
          <w:tcPr>
            <w:tcW w:w="4819" w:type="dxa"/>
            <w:gridSpan w:val="6"/>
          </w:tcPr>
          <w:p w14:paraId="1FF2A7D2" w14:textId="77777777" w:rsidR="00826B86" w:rsidRPr="0006244C" w:rsidRDefault="00826B86" w:rsidP="00F32C1A">
            <w:pPr>
              <w:autoSpaceDE/>
              <w:autoSpaceDN/>
              <w:adjustRightInd/>
              <w:spacing w:after="0"/>
              <w:jc w:val="left"/>
              <w:rPr>
                <w:rFonts w:eastAsia="Arial" w:cs="Times New Roman"/>
                <w:b/>
                <w:color w:val="auto"/>
                <w:lang w:eastAsia="en-GB"/>
              </w:rPr>
            </w:pPr>
            <w:r w:rsidRPr="0006244C">
              <w:rPr>
                <w:rFonts w:eastAsia="Malgun Gothic" w:hAnsi="Malgun Gothic" w:cs="Times New Roman"/>
                <w:b/>
                <w:color w:val="auto"/>
                <w:lang w:eastAsia="en-GB"/>
              </w:rPr>
              <w:t>Which 'start year' does this option relate to 2018/19, 2019/20 or 2020/21</w:t>
            </w:r>
          </w:p>
        </w:tc>
        <w:tc>
          <w:tcPr>
            <w:tcW w:w="4197" w:type="dxa"/>
            <w:gridSpan w:val="3"/>
          </w:tcPr>
          <w:p w14:paraId="3B1CD3B2" w14:textId="77777777" w:rsidR="00826B86" w:rsidRPr="0006244C" w:rsidRDefault="00826B86" w:rsidP="00F32C1A">
            <w:pPr>
              <w:autoSpaceDE/>
              <w:autoSpaceDN/>
              <w:adjustRightInd/>
              <w:spacing w:after="0"/>
              <w:jc w:val="center"/>
              <w:rPr>
                <w:rFonts w:eastAsia="Arial" w:cs="Times New Roman"/>
                <w:color w:val="auto"/>
                <w:lang w:eastAsia="en-GB"/>
              </w:rPr>
            </w:pPr>
            <w:r w:rsidRPr="0006244C">
              <w:rPr>
                <w:rFonts w:eastAsia="Malgun Gothic" w:hAnsi="Malgun Gothic" w:cs="Times New Roman"/>
                <w:color w:val="auto"/>
                <w:lang w:eastAsia="en-GB"/>
              </w:rPr>
              <w:t>2018/19</w:t>
            </w:r>
          </w:p>
        </w:tc>
      </w:tr>
      <w:tr w:rsidR="00826B86" w:rsidRPr="0006244C" w14:paraId="796B4EBA" w14:textId="77777777" w:rsidTr="00F32C1A">
        <w:tc>
          <w:tcPr>
            <w:tcW w:w="4819" w:type="dxa"/>
            <w:gridSpan w:val="6"/>
          </w:tcPr>
          <w:p w14:paraId="72B6276E" w14:textId="77777777" w:rsidR="00826B86" w:rsidRPr="0006244C" w:rsidRDefault="00826B86" w:rsidP="00F32C1A">
            <w:pPr>
              <w:autoSpaceDE/>
              <w:autoSpaceDN/>
              <w:adjustRightInd/>
              <w:spacing w:after="0"/>
              <w:jc w:val="left"/>
              <w:rPr>
                <w:rFonts w:eastAsia="Arial" w:cs="Times New Roman"/>
                <w:b/>
                <w:color w:val="auto"/>
                <w:lang w:eastAsia="en-GB"/>
              </w:rPr>
            </w:pPr>
            <w:r w:rsidRPr="0006244C">
              <w:rPr>
                <w:rFonts w:eastAsia="Malgun Gothic" w:hAnsi="Malgun Gothic" w:cs="Times New Roman"/>
                <w:b/>
                <w:color w:val="auto"/>
                <w:lang w:eastAsia="en-GB"/>
              </w:rPr>
              <w:t>Gross budget 2017/18</w:t>
            </w:r>
          </w:p>
        </w:tc>
        <w:tc>
          <w:tcPr>
            <w:tcW w:w="4197" w:type="dxa"/>
            <w:gridSpan w:val="3"/>
          </w:tcPr>
          <w:p w14:paraId="5113A344" w14:textId="77777777" w:rsidR="00826B86" w:rsidRPr="0006244C" w:rsidRDefault="00826B86" w:rsidP="00F32C1A">
            <w:pPr>
              <w:autoSpaceDE/>
              <w:autoSpaceDN/>
              <w:adjustRightInd/>
              <w:spacing w:after="0"/>
              <w:jc w:val="center"/>
              <w:rPr>
                <w:rFonts w:eastAsia="Arial" w:cs="Times New Roman"/>
                <w:color w:val="auto"/>
                <w:lang w:eastAsia="en-GB"/>
              </w:rPr>
            </w:pPr>
            <w:r w:rsidRPr="0006244C">
              <w:rPr>
                <w:rFonts w:eastAsia="Malgun Gothic" w:hAnsi="Malgun Gothic" w:cs="Times New Roman"/>
                <w:color w:val="auto"/>
                <w:lang w:eastAsia="en-GB"/>
              </w:rPr>
              <w:t>£</w:t>
            </w:r>
            <w:r w:rsidRPr="0006244C">
              <w:rPr>
                <w:rFonts w:eastAsia="Malgun Gothic" w:hAnsi="Malgun Gothic" w:cs="Times New Roman"/>
                <w:color w:val="auto"/>
                <w:lang w:eastAsia="en-GB"/>
              </w:rPr>
              <w:t>26.349m</w:t>
            </w:r>
          </w:p>
        </w:tc>
      </w:tr>
      <w:tr w:rsidR="00826B86" w:rsidRPr="0006244C" w14:paraId="4E87FEBE" w14:textId="77777777" w:rsidTr="00F32C1A">
        <w:tc>
          <w:tcPr>
            <w:tcW w:w="4819" w:type="dxa"/>
            <w:gridSpan w:val="6"/>
          </w:tcPr>
          <w:p w14:paraId="24B82C69" w14:textId="77777777" w:rsidR="00826B86" w:rsidRPr="0006244C" w:rsidRDefault="00826B86" w:rsidP="00F32C1A">
            <w:pPr>
              <w:autoSpaceDE/>
              <w:autoSpaceDN/>
              <w:adjustRightInd/>
              <w:spacing w:after="0"/>
              <w:jc w:val="left"/>
              <w:rPr>
                <w:rFonts w:eastAsia="Arial" w:cs="Times New Roman"/>
                <w:b/>
                <w:color w:val="auto"/>
                <w:lang w:eastAsia="en-GB"/>
              </w:rPr>
            </w:pPr>
            <w:r w:rsidRPr="0006244C">
              <w:rPr>
                <w:rFonts w:eastAsia="Malgun Gothic" w:hAnsi="Malgun Gothic" w:cs="Times New Roman"/>
                <w:b/>
                <w:color w:val="auto"/>
                <w:lang w:eastAsia="en-GB"/>
              </w:rPr>
              <w:t>Income 2017/18</w:t>
            </w:r>
          </w:p>
        </w:tc>
        <w:tc>
          <w:tcPr>
            <w:tcW w:w="4197" w:type="dxa"/>
            <w:gridSpan w:val="3"/>
          </w:tcPr>
          <w:p w14:paraId="488C6EEB" w14:textId="77777777" w:rsidR="00826B86" w:rsidRPr="0006244C" w:rsidRDefault="00826B86" w:rsidP="00F32C1A">
            <w:pPr>
              <w:autoSpaceDE/>
              <w:autoSpaceDN/>
              <w:adjustRightInd/>
              <w:spacing w:after="0"/>
              <w:jc w:val="center"/>
              <w:rPr>
                <w:rFonts w:eastAsia="Arial" w:cs="Times New Roman"/>
                <w:color w:val="auto"/>
                <w:lang w:eastAsia="en-GB"/>
              </w:rPr>
            </w:pPr>
            <w:r w:rsidRPr="0006244C">
              <w:rPr>
                <w:rFonts w:eastAsia="Malgun Gothic" w:hAnsi="Malgun Gothic" w:cs="Times New Roman"/>
                <w:color w:val="auto"/>
                <w:lang w:eastAsia="en-GB"/>
              </w:rPr>
              <w:t>£</w:t>
            </w:r>
            <w:r w:rsidRPr="0006244C">
              <w:rPr>
                <w:rFonts w:eastAsia="Malgun Gothic" w:hAnsi="Malgun Gothic" w:cs="Times New Roman"/>
                <w:color w:val="auto"/>
                <w:lang w:eastAsia="en-GB"/>
              </w:rPr>
              <w:t>7.769m</w:t>
            </w:r>
          </w:p>
        </w:tc>
      </w:tr>
      <w:tr w:rsidR="00826B86" w:rsidRPr="0006244C" w14:paraId="294A28BE" w14:textId="77777777" w:rsidTr="00F32C1A">
        <w:tc>
          <w:tcPr>
            <w:tcW w:w="4819" w:type="dxa"/>
            <w:gridSpan w:val="6"/>
          </w:tcPr>
          <w:p w14:paraId="5244A2E7" w14:textId="77777777" w:rsidR="00826B86" w:rsidRPr="0006244C" w:rsidRDefault="00826B86" w:rsidP="00F32C1A">
            <w:pPr>
              <w:autoSpaceDE/>
              <w:autoSpaceDN/>
              <w:adjustRightInd/>
              <w:spacing w:after="0"/>
              <w:jc w:val="left"/>
              <w:rPr>
                <w:rFonts w:eastAsia="Arial" w:cs="Times New Roman"/>
                <w:b/>
                <w:color w:val="auto"/>
                <w:lang w:eastAsia="en-GB"/>
              </w:rPr>
            </w:pPr>
            <w:r w:rsidRPr="0006244C">
              <w:rPr>
                <w:rFonts w:eastAsia="Malgun Gothic" w:hAnsi="Malgun Gothic" w:cs="Times New Roman"/>
                <w:b/>
                <w:color w:val="auto"/>
                <w:lang w:eastAsia="en-GB"/>
              </w:rPr>
              <w:t>Net budget 2017/18</w:t>
            </w:r>
          </w:p>
        </w:tc>
        <w:tc>
          <w:tcPr>
            <w:tcW w:w="4197" w:type="dxa"/>
            <w:gridSpan w:val="3"/>
          </w:tcPr>
          <w:p w14:paraId="2E2A56A1" w14:textId="77777777" w:rsidR="00826B86" w:rsidRPr="0006244C" w:rsidRDefault="00826B86" w:rsidP="00F32C1A">
            <w:pPr>
              <w:autoSpaceDE/>
              <w:autoSpaceDN/>
              <w:adjustRightInd/>
              <w:spacing w:after="0"/>
              <w:jc w:val="center"/>
              <w:rPr>
                <w:rFonts w:eastAsia="Arial" w:cs="Times New Roman"/>
                <w:color w:val="auto"/>
                <w:lang w:eastAsia="en-GB"/>
              </w:rPr>
            </w:pPr>
            <w:r w:rsidRPr="0006244C">
              <w:rPr>
                <w:rFonts w:eastAsia="Malgun Gothic" w:hAnsi="Malgun Gothic" w:cs="Times New Roman"/>
                <w:color w:val="auto"/>
                <w:lang w:eastAsia="en-GB"/>
              </w:rPr>
              <w:t>£</w:t>
            </w:r>
            <w:r w:rsidRPr="0006244C">
              <w:rPr>
                <w:rFonts w:eastAsia="Malgun Gothic" w:hAnsi="Malgun Gothic" w:cs="Times New Roman"/>
                <w:color w:val="auto"/>
                <w:lang w:eastAsia="en-GB"/>
              </w:rPr>
              <w:t>18.580m</w:t>
            </w:r>
          </w:p>
        </w:tc>
      </w:tr>
      <w:tr w:rsidR="00826B86" w:rsidRPr="0006244C" w14:paraId="1E26C192" w14:textId="77777777" w:rsidTr="00F32C1A">
        <w:trPr>
          <w:trHeight w:val="428"/>
        </w:trPr>
        <w:tc>
          <w:tcPr>
            <w:tcW w:w="9016" w:type="dxa"/>
            <w:gridSpan w:val="9"/>
          </w:tcPr>
          <w:p w14:paraId="1D09DB17" w14:textId="77777777" w:rsidR="00826B86" w:rsidRPr="0006244C" w:rsidRDefault="00826B86" w:rsidP="00F32C1A">
            <w:pPr>
              <w:autoSpaceDE/>
              <w:autoSpaceDN/>
              <w:adjustRightInd/>
              <w:spacing w:after="0"/>
              <w:jc w:val="center"/>
              <w:rPr>
                <w:rFonts w:eastAsia="Arial" w:cs="Times New Roman"/>
                <w:b/>
                <w:i/>
                <w:color w:val="auto"/>
                <w:lang w:eastAsia="en-GB"/>
              </w:rPr>
            </w:pPr>
          </w:p>
        </w:tc>
      </w:tr>
      <w:tr w:rsidR="00826B86" w:rsidRPr="0006244C" w14:paraId="64671A86" w14:textId="77777777" w:rsidTr="00F32C1A">
        <w:tc>
          <w:tcPr>
            <w:tcW w:w="9016" w:type="dxa"/>
            <w:gridSpan w:val="9"/>
          </w:tcPr>
          <w:p w14:paraId="4FDCCB11" w14:textId="77777777" w:rsidR="00826B86" w:rsidRPr="0006244C" w:rsidRDefault="00826B86" w:rsidP="00F32C1A">
            <w:pPr>
              <w:autoSpaceDE/>
              <w:autoSpaceDN/>
              <w:adjustRightInd/>
              <w:spacing w:after="0"/>
              <w:jc w:val="left"/>
              <w:rPr>
                <w:rFonts w:eastAsia="Arial" w:cs="Times New Roman"/>
                <w:b/>
                <w:color w:val="auto"/>
                <w:lang w:eastAsia="en-GB"/>
              </w:rPr>
            </w:pPr>
            <w:r w:rsidRPr="0006244C">
              <w:rPr>
                <w:rFonts w:eastAsia="Malgun Gothic" w:hAnsi="Malgun Gothic" w:cs="Times New Roman"/>
                <w:b/>
                <w:color w:val="auto"/>
                <w:lang w:eastAsia="en-GB"/>
              </w:rPr>
              <w:t xml:space="preserve">Savings Target and Profiling (discrete year): </w:t>
            </w:r>
          </w:p>
        </w:tc>
      </w:tr>
      <w:tr w:rsidR="00826B86" w:rsidRPr="0006244C" w14:paraId="349EA853" w14:textId="77777777" w:rsidTr="00F32C1A">
        <w:tc>
          <w:tcPr>
            <w:tcW w:w="9016" w:type="dxa"/>
            <w:gridSpan w:val="9"/>
          </w:tcPr>
          <w:p w14:paraId="62716E3B" w14:textId="77777777" w:rsidR="00826B86" w:rsidRPr="0006244C" w:rsidRDefault="00826B86" w:rsidP="00F32C1A">
            <w:pPr>
              <w:autoSpaceDE/>
              <w:autoSpaceDN/>
              <w:adjustRightInd/>
              <w:spacing w:after="0"/>
              <w:jc w:val="left"/>
              <w:rPr>
                <w:rFonts w:eastAsia="Arial" w:cs="Times New Roman"/>
                <w:b/>
                <w:color w:val="auto"/>
                <w:lang w:eastAsia="en-GB"/>
              </w:rPr>
            </w:pPr>
          </w:p>
        </w:tc>
      </w:tr>
      <w:tr w:rsidR="00826B86" w:rsidRPr="0006244C" w14:paraId="0445A13F" w14:textId="77777777" w:rsidTr="00F32C1A">
        <w:trPr>
          <w:trHeight w:val="90"/>
        </w:trPr>
        <w:tc>
          <w:tcPr>
            <w:tcW w:w="2405" w:type="dxa"/>
            <w:gridSpan w:val="2"/>
          </w:tcPr>
          <w:p w14:paraId="45AC384A" w14:textId="77777777" w:rsidR="00826B86" w:rsidRPr="0006244C" w:rsidRDefault="00826B86" w:rsidP="00F32C1A">
            <w:pPr>
              <w:tabs>
                <w:tab w:val="left" w:pos="1395"/>
              </w:tabs>
              <w:autoSpaceDE/>
              <w:autoSpaceDN/>
              <w:adjustRightInd/>
              <w:spacing w:after="0"/>
              <w:jc w:val="center"/>
              <w:rPr>
                <w:rFonts w:eastAsia="Arial" w:cs="Times New Roman"/>
                <w:b/>
                <w:color w:val="auto"/>
                <w:lang w:eastAsia="en-GB"/>
              </w:rPr>
            </w:pPr>
            <w:r w:rsidRPr="0006244C">
              <w:rPr>
                <w:rFonts w:eastAsia="Malgun Gothic" w:hAnsi="Malgun Gothic" w:cs="Times New Roman"/>
                <w:b/>
                <w:color w:val="auto"/>
                <w:lang w:eastAsia="en-GB"/>
              </w:rPr>
              <w:t>2018/19</w:t>
            </w:r>
          </w:p>
        </w:tc>
        <w:tc>
          <w:tcPr>
            <w:tcW w:w="2268" w:type="dxa"/>
            <w:gridSpan w:val="3"/>
          </w:tcPr>
          <w:p w14:paraId="7AF85B4D" w14:textId="77777777" w:rsidR="00826B86" w:rsidRPr="0006244C" w:rsidRDefault="00826B86" w:rsidP="00F32C1A">
            <w:pPr>
              <w:tabs>
                <w:tab w:val="left" w:pos="1395"/>
              </w:tabs>
              <w:autoSpaceDE/>
              <w:autoSpaceDN/>
              <w:adjustRightInd/>
              <w:spacing w:after="0"/>
              <w:jc w:val="center"/>
              <w:rPr>
                <w:rFonts w:eastAsia="Arial" w:cs="Times New Roman"/>
                <w:b/>
                <w:color w:val="auto"/>
                <w:lang w:eastAsia="en-GB"/>
              </w:rPr>
            </w:pPr>
            <w:r w:rsidRPr="0006244C">
              <w:rPr>
                <w:rFonts w:eastAsia="Malgun Gothic" w:hAnsi="Malgun Gothic" w:cs="Times New Roman"/>
                <w:b/>
                <w:color w:val="auto"/>
                <w:lang w:eastAsia="en-GB"/>
              </w:rPr>
              <w:t>2019/20</w:t>
            </w:r>
          </w:p>
        </w:tc>
        <w:tc>
          <w:tcPr>
            <w:tcW w:w="2126" w:type="dxa"/>
            <w:gridSpan w:val="3"/>
          </w:tcPr>
          <w:p w14:paraId="24D392CF" w14:textId="77777777" w:rsidR="00826B86" w:rsidRPr="0006244C" w:rsidRDefault="00826B86" w:rsidP="00F32C1A">
            <w:pPr>
              <w:tabs>
                <w:tab w:val="left" w:pos="1395"/>
              </w:tabs>
              <w:autoSpaceDE/>
              <w:autoSpaceDN/>
              <w:adjustRightInd/>
              <w:spacing w:after="0"/>
              <w:jc w:val="center"/>
              <w:rPr>
                <w:rFonts w:eastAsia="Arial" w:cs="Times New Roman"/>
                <w:b/>
                <w:color w:val="auto"/>
                <w:lang w:eastAsia="en-GB"/>
              </w:rPr>
            </w:pPr>
            <w:r w:rsidRPr="0006244C">
              <w:rPr>
                <w:rFonts w:eastAsia="Malgun Gothic" w:hAnsi="Malgun Gothic" w:cs="Times New Roman"/>
                <w:b/>
                <w:color w:val="auto"/>
                <w:lang w:eastAsia="en-GB"/>
              </w:rPr>
              <w:t>2020/21</w:t>
            </w:r>
          </w:p>
        </w:tc>
        <w:tc>
          <w:tcPr>
            <w:tcW w:w="2217" w:type="dxa"/>
          </w:tcPr>
          <w:p w14:paraId="63B3D029" w14:textId="77777777" w:rsidR="00826B86" w:rsidRPr="0006244C" w:rsidRDefault="00826B86" w:rsidP="00F32C1A">
            <w:pPr>
              <w:tabs>
                <w:tab w:val="left" w:pos="1395"/>
              </w:tabs>
              <w:autoSpaceDE/>
              <w:autoSpaceDN/>
              <w:adjustRightInd/>
              <w:spacing w:after="0"/>
              <w:jc w:val="center"/>
              <w:rPr>
                <w:rFonts w:eastAsia="Arial" w:cs="Times New Roman"/>
                <w:b/>
                <w:color w:val="auto"/>
                <w:lang w:eastAsia="en-GB"/>
              </w:rPr>
            </w:pPr>
            <w:r w:rsidRPr="0006244C">
              <w:rPr>
                <w:rFonts w:eastAsia="Malgun Gothic" w:hAnsi="Malgun Gothic" w:cs="Times New Roman"/>
                <w:b/>
                <w:color w:val="auto"/>
                <w:lang w:eastAsia="en-GB"/>
              </w:rPr>
              <w:t xml:space="preserve">Total </w:t>
            </w:r>
          </w:p>
        </w:tc>
      </w:tr>
      <w:tr w:rsidR="00826B86" w:rsidRPr="0006244C" w14:paraId="0105B6F2" w14:textId="77777777" w:rsidTr="00F32C1A">
        <w:trPr>
          <w:trHeight w:val="90"/>
        </w:trPr>
        <w:tc>
          <w:tcPr>
            <w:tcW w:w="2405" w:type="dxa"/>
            <w:gridSpan w:val="2"/>
          </w:tcPr>
          <w:p w14:paraId="7E479406" w14:textId="77777777" w:rsidR="00826B86" w:rsidRPr="007D2DC2" w:rsidRDefault="00826B86" w:rsidP="00F32C1A">
            <w:pPr>
              <w:tabs>
                <w:tab w:val="left" w:pos="1395"/>
              </w:tabs>
              <w:autoSpaceDE/>
              <w:autoSpaceDN/>
              <w:adjustRightInd/>
              <w:spacing w:after="0"/>
              <w:jc w:val="center"/>
              <w:rPr>
                <w:rFonts w:eastAsia="Arial" w:cs="Arial"/>
                <w:b/>
                <w:color w:val="auto"/>
                <w:lang w:eastAsia="en-GB"/>
              </w:rPr>
            </w:pPr>
            <w:r w:rsidRPr="007D2DC2">
              <w:rPr>
                <w:rFonts w:eastAsia="Malgun Gothic" w:cs="Arial"/>
                <w:b/>
                <w:color w:val="auto"/>
                <w:lang w:eastAsia="en-GB"/>
              </w:rPr>
              <w:t>£m</w:t>
            </w:r>
          </w:p>
        </w:tc>
        <w:tc>
          <w:tcPr>
            <w:tcW w:w="2268" w:type="dxa"/>
            <w:gridSpan w:val="3"/>
          </w:tcPr>
          <w:p w14:paraId="1B06957B" w14:textId="77777777" w:rsidR="00826B86" w:rsidRPr="007D2DC2" w:rsidRDefault="00826B86" w:rsidP="00F32C1A">
            <w:pPr>
              <w:tabs>
                <w:tab w:val="left" w:pos="1395"/>
              </w:tabs>
              <w:autoSpaceDE/>
              <w:autoSpaceDN/>
              <w:adjustRightInd/>
              <w:spacing w:after="0"/>
              <w:jc w:val="center"/>
              <w:rPr>
                <w:rFonts w:eastAsia="Arial" w:cs="Arial"/>
                <w:b/>
                <w:color w:val="auto"/>
                <w:lang w:eastAsia="en-GB"/>
              </w:rPr>
            </w:pPr>
            <w:r w:rsidRPr="007D2DC2">
              <w:rPr>
                <w:rFonts w:eastAsia="Malgun Gothic" w:cs="Arial"/>
                <w:b/>
                <w:color w:val="auto"/>
                <w:lang w:eastAsia="en-GB"/>
              </w:rPr>
              <w:t>£m</w:t>
            </w:r>
          </w:p>
        </w:tc>
        <w:tc>
          <w:tcPr>
            <w:tcW w:w="2126" w:type="dxa"/>
            <w:gridSpan w:val="3"/>
          </w:tcPr>
          <w:p w14:paraId="66A1475A" w14:textId="77777777" w:rsidR="00826B86" w:rsidRPr="007D2DC2" w:rsidRDefault="00826B86" w:rsidP="00F32C1A">
            <w:pPr>
              <w:tabs>
                <w:tab w:val="left" w:pos="1395"/>
              </w:tabs>
              <w:autoSpaceDE/>
              <w:autoSpaceDN/>
              <w:adjustRightInd/>
              <w:spacing w:after="0"/>
              <w:jc w:val="center"/>
              <w:rPr>
                <w:rFonts w:eastAsia="Arial" w:cs="Arial"/>
                <w:b/>
                <w:color w:val="auto"/>
                <w:lang w:eastAsia="en-GB"/>
              </w:rPr>
            </w:pPr>
            <w:r w:rsidRPr="007D2DC2">
              <w:rPr>
                <w:rFonts w:eastAsia="Malgun Gothic" w:cs="Arial"/>
                <w:b/>
                <w:color w:val="auto"/>
                <w:lang w:eastAsia="en-GB"/>
              </w:rPr>
              <w:t>£m</w:t>
            </w:r>
          </w:p>
        </w:tc>
        <w:tc>
          <w:tcPr>
            <w:tcW w:w="2217" w:type="dxa"/>
          </w:tcPr>
          <w:p w14:paraId="543B4653" w14:textId="77777777" w:rsidR="00826B86" w:rsidRPr="007D2DC2" w:rsidRDefault="00826B86" w:rsidP="00F32C1A">
            <w:pPr>
              <w:tabs>
                <w:tab w:val="left" w:pos="1395"/>
              </w:tabs>
              <w:autoSpaceDE/>
              <w:autoSpaceDN/>
              <w:adjustRightInd/>
              <w:spacing w:after="0"/>
              <w:jc w:val="center"/>
              <w:rPr>
                <w:rFonts w:eastAsia="Arial" w:cs="Arial"/>
                <w:b/>
                <w:color w:val="auto"/>
                <w:lang w:eastAsia="en-GB"/>
              </w:rPr>
            </w:pPr>
            <w:r w:rsidRPr="007D2DC2">
              <w:rPr>
                <w:rFonts w:eastAsia="Malgun Gothic" w:cs="Arial"/>
                <w:b/>
                <w:color w:val="auto"/>
                <w:lang w:eastAsia="en-GB"/>
              </w:rPr>
              <w:t>£m</w:t>
            </w:r>
          </w:p>
        </w:tc>
      </w:tr>
      <w:tr w:rsidR="00826B86" w:rsidRPr="0006244C" w14:paraId="01E773BD" w14:textId="77777777" w:rsidTr="00F32C1A">
        <w:trPr>
          <w:trHeight w:val="90"/>
        </w:trPr>
        <w:tc>
          <w:tcPr>
            <w:tcW w:w="2405" w:type="dxa"/>
            <w:gridSpan w:val="2"/>
          </w:tcPr>
          <w:p w14:paraId="53481EC1" w14:textId="77777777" w:rsidR="00826B86" w:rsidRPr="0006244C" w:rsidRDefault="00826B86" w:rsidP="00F32C1A">
            <w:pPr>
              <w:tabs>
                <w:tab w:val="left" w:pos="1395"/>
              </w:tabs>
              <w:autoSpaceDE/>
              <w:autoSpaceDN/>
              <w:adjustRightInd/>
              <w:spacing w:after="0"/>
              <w:jc w:val="center"/>
              <w:rPr>
                <w:rFonts w:eastAsia="Arial" w:cs="Times New Roman"/>
                <w:color w:val="auto"/>
                <w:lang w:eastAsia="en-GB"/>
              </w:rPr>
            </w:pPr>
            <w:r>
              <w:rPr>
                <w:rFonts w:eastAsia="Malgun Gothic" w:hAnsi="Malgun Gothic" w:cs="Times New Roman"/>
                <w:color w:val="auto"/>
                <w:lang w:eastAsia="en-GB"/>
              </w:rPr>
              <w:t>-0</w:t>
            </w:r>
            <w:r w:rsidRPr="0006244C">
              <w:rPr>
                <w:rFonts w:eastAsia="Malgun Gothic" w:hAnsi="Malgun Gothic" w:cs="Times New Roman"/>
                <w:color w:val="auto"/>
                <w:lang w:eastAsia="en-GB"/>
              </w:rPr>
              <w:t>.043</w:t>
            </w:r>
          </w:p>
        </w:tc>
        <w:tc>
          <w:tcPr>
            <w:tcW w:w="2268" w:type="dxa"/>
            <w:gridSpan w:val="3"/>
          </w:tcPr>
          <w:p w14:paraId="10D0BED7" w14:textId="77777777" w:rsidR="00826B86" w:rsidRPr="0006244C" w:rsidRDefault="00826B86" w:rsidP="00F32C1A">
            <w:pPr>
              <w:tabs>
                <w:tab w:val="left" w:pos="1395"/>
              </w:tabs>
              <w:autoSpaceDE/>
              <w:autoSpaceDN/>
              <w:adjustRightInd/>
              <w:spacing w:after="0"/>
              <w:jc w:val="center"/>
              <w:rPr>
                <w:rFonts w:eastAsia="Arial" w:cs="Times New Roman"/>
                <w:color w:val="auto"/>
                <w:lang w:eastAsia="en-GB"/>
              </w:rPr>
            </w:pPr>
            <w:r>
              <w:rPr>
                <w:rFonts w:eastAsia="Malgun Gothic" w:hAnsi="Malgun Gothic" w:cs="Times New Roman"/>
                <w:color w:val="auto"/>
                <w:lang w:eastAsia="en-GB"/>
              </w:rPr>
              <w:t>-0</w:t>
            </w:r>
            <w:r w:rsidRPr="0006244C">
              <w:rPr>
                <w:rFonts w:eastAsia="Malgun Gothic" w:hAnsi="Malgun Gothic" w:cs="Times New Roman"/>
                <w:color w:val="auto"/>
                <w:lang w:eastAsia="en-GB"/>
              </w:rPr>
              <w:t>.044</w:t>
            </w:r>
          </w:p>
        </w:tc>
        <w:tc>
          <w:tcPr>
            <w:tcW w:w="2126" w:type="dxa"/>
            <w:gridSpan w:val="3"/>
          </w:tcPr>
          <w:p w14:paraId="3335EC30" w14:textId="77777777" w:rsidR="00826B86" w:rsidRPr="0006244C" w:rsidRDefault="00826B86" w:rsidP="00F32C1A">
            <w:pPr>
              <w:tabs>
                <w:tab w:val="left" w:pos="1395"/>
              </w:tabs>
              <w:autoSpaceDE/>
              <w:autoSpaceDN/>
              <w:adjustRightInd/>
              <w:spacing w:after="0"/>
              <w:jc w:val="center"/>
              <w:rPr>
                <w:rFonts w:eastAsia="Arial" w:cs="Times New Roman"/>
                <w:color w:val="auto"/>
                <w:lang w:eastAsia="en-GB"/>
              </w:rPr>
            </w:pPr>
            <w:r w:rsidRPr="0006244C">
              <w:rPr>
                <w:rFonts w:eastAsia="Malgun Gothic" w:hAnsi="Malgun Gothic" w:cs="Times New Roman"/>
                <w:color w:val="auto"/>
                <w:lang w:eastAsia="en-GB"/>
              </w:rPr>
              <w:t>0.000</w:t>
            </w:r>
          </w:p>
        </w:tc>
        <w:tc>
          <w:tcPr>
            <w:tcW w:w="2217" w:type="dxa"/>
          </w:tcPr>
          <w:p w14:paraId="36B2BC1D" w14:textId="77777777" w:rsidR="00826B86" w:rsidRPr="0006244C" w:rsidRDefault="00826B86" w:rsidP="00F32C1A">
            <w:pPr>
              <w:tabs>
                <w:tab w:val="left" w:pos="1395"/>
              </w:tabs>
              <w:autoSpaceDE/>
              <w:autoSpaceDN/>
              <w:adjustRightInd/>
              <w:spacing w:after="0"/>
              <w:jc w:val="center"/>
              <w:rPr>
                <w:rFonts w:eastAsia="Arial" w:cs="Times New Roman"/>
                <w:color w:val="auto"/>
                <w:lang w:eastAsia="en-GB"/>
              </w:rPr>
            </w:pPr>
            <w:r w:rsidRPr="0006244C">
              <w:rPr>
                <w:rFonts w:eastAsia="Malgun Gothic" w:hAnsi="Malgun Gothic" w:cs="Times New Roman"/>
                <w:color w:val="auto"/>
                <w:lang w:eastAsia="en-GB"/>
              </w:rPr>
              <w:t>-0.087</w:t>
            </w:r>
          </w:p>
        </w:tc>
      </w:tr>
      <w:tr w:rsidR="00826B86" w:rsidRPr="0006244C" w14:paraId="3B74E9C7" w14:textId="77777777" w:rsidTr="00F32C1A">
        <w:trPr>
          <w:trHeight w:val="90"/>
        </w:trPr>
        <w:tc>
          <w:tcPr>
            <w:tcW w:w="9016" w:type="dxa"/>
            <w:gridSpan w:val="9"/>
          </w:tcPr>
          <w:p w14:paraId="274FCCEA" w14:textId="77777777" w:rsidR="00826B86" w:rsidRPr="0006244C" w:rsidRDefault="00826B86" w:rsidP="00F32C1A">
            <w:pPr>
              <w:tabs>
                <w:tab w:val="left" w:pos="1395"/>
              </w:tabs>
              <w:autoSpaceDE/>
              <w:autoSpaceDN/>
              <w:adjustRightInd/>
              <w:spacing w:after="0"/>
              <w:jc w:val="center"/>
              <w:rPr>
                <w:rFonts w:eastAsia="Arial" w:cs="Times New Roman"/>
                <w:b/>
                <w:color w:val="auto"/>
                <w:lang w:eastAsia="en-GB"/>
              </w:rPr>
            </w:pPr>
          </w:p>
        </w:tc>
      </w:tr>
      <w:tr w:rsidR="00826B86" w:rsidRPr="0006244C" w14:paraId="24661CF9" w14:textId="77777777" w:rsidTr="00F32C1A">
        <w:trPr>
          <w:trHeight w:val="90"/>
        </w:trPr>
        <w:tc>
          <w:tcPr>
            <w:tcW w:w="9016" w:type="dxa"/>
            <w:gridSpan w:val="9"/>
          </w:tcPr>
          <w:p w14:paraId="0F394DB0" w14:textId="77777777" w:rsidR="00826B86" w:rsidRPr="0006244C" w:rsidRDefault="00826B86" w:rsidP="00F32C1A">
            <w:pPr>
              <w:tabs>
                <w:tab w:val="left" w:pos="1395"/>
              </w:tabs>
              <w:autoSpaceDE/>
              <w:autoSpaceDN/>
              <w:adjustRightInd/>
              <w:spacing w:after="0"/>
              <w:jc w:val="left"/>
              <w:rPr>
                <w:rFonts w:eastAsia="Arial" w:cs="Times New Roman"/>
                <w:b/>
                <w:color w:val="auto"/>
                <w:lang w:eastAsia="en-GB"/>
              </w:rPr>
            </w:pPr>
            <w:r w:rsidRPr="0006244C">
              <w:rPr>
                <w:rFonts w:eastAsia="Malgun Gothic" w:hAnsi="Malgun Gothic" w:cs="Times New Roman"/>
                <w:b/>
                <w:color w:val="auto"/>
                <w:lang w:eastAsia="en-GB"/>
              </w:rPr>
              <w:t>FTE implications:</w:t>
            </w:r>
          </w:p>
        </w:tc>
      </w:tr>
      <w:tr w:rsidR="00826B86" w:rsidRPr="0006244C" w14:paraId="37D3E13E" w14:textId="77777777" w:rsidTr="00F32C1A">
        <w:trPr>
          <w:trHeight w:val="90"/>
        </w:trPr>
        <w:tc>
          <w:tcPr>
            <w:tcW w:w="2254" w:type="dxa"/>
          </w:tcPr>
          <w:p w14:paraId="7C725398" w14:textId="77777777" w:rsidR="00826B86" w:rsidRPr="0006244C" w:rsidRDefault="00826B86" w:rsidP="00F32C1A">
            <w:pPr>
              <w:tabs>
                <w:tab w:val="left" w:pos="1395"/>
              </w:tabs>
              <w:autoSpaceDE/>
              <w:autoSpaceDN/>
              <w:adjustRightInd/>
              <w:spacing w:after="0"/>
              <w:jc w:val="center"/>
              <w:rPr>
                <w:rFonts w:eastAsia="Arial" w:cs="Times New Roman"/>
                <w:b/>
                <w:color w:val="auto"/>
                <w:lang w:eastAsia="en-GB"/>
              </w:rPr>
            </w:pPr>
            <w:r w:rsidRPr="0006244C">
              <w:rPr>
                <w:rFonts w:eastAsia="Malgun Gothic" w:hAnsi="Malgun Gothic" w:cs="Times New Roman"/>
                <w:b/>
                <w:color w:val="auto"/>
                <w:lang w:eastAsia="en-GB"/>
              </w:rPr>
              <w:t>2018/19</w:t>
            </w:r>
          </w:p>
        </w:tc>
        <w:tc>
          <w:tcPr>
            <w:tcW w:w="2254" w:type="dxa"/>
            <w:gridSpan w:val="3"/>
          </w:tcPr>
          <w:p w14:paraId="48FDF7F0" w14:textId="77777777" w:rsidR="00826B86" w:rsidRPr="0006244C" w:rsidRDefault="00826B86" w:rsidP="00F32C1A">
            <w:pPr>
              <w:tabs>
                <w:tab w:val="left" w:pos="1395"/>
              </w:tabs>
              <w:autoSpaceDE/>
              <w:autoSpaceDN/>
              <w:adjustRightInd/>
              <w:spacing w:after="0"/>
              <w:jc w:val="center"/>
              <w:rPr>
                <w:rFonts w:eastAsia="Arial" w:cs="Times New Roman"/>
                <w:b/>
                <w:color w:val="auto"/>
                <w:lang w:eastAsia="en-GB"/>
              </w:rPr>
            </w:pPr>
            <w:r w:rsidRPr="0006244C">
              <w:rPr>
                <w:rFonts w:eastAsia="Malgun Gothic" w:hAnsi="Malgun Gothic" w:cs="Times New Roman"/>
                <w:b/>
                <w:color w:val="auto"/>
                <w:lang w:eastAsia="en-GB"/>
              </w:rPr>
              <w:t>2019/20</w:t>
            </w:r>
          </w:p>
        </w:tc>
        <w:tc>
          <w:tcPr>
            <w:tcW w:w="2254" w:type="dxa"/>
            <w:gridSpan w:val="3"/>
          </w:tcPr>
          <w:p w14:paraId="521D86A2" w14:textId="77777777" w:rsidR="00826B86" w:rsidRPr="0006244C" w:rsidRDefault="00826B86" w:rsidP="00F32C1A">
            <w:pPr>
              <w:tabs>
                <w:tab w:val="left" w:pos="1395"/>
              </w:tabs>
              <w:autoSpaceDE/>
              <w:autoSpaceDN/>
              <w:adjustRightInd/>
              <w:spacing w:after="0"/>
              <w:jc w:val="center"/>
              <w:rPr>
                <w:rFonts w:eastAsia="Arial" w:cs="Times New Roman"/>
                <w:b/>
                <w:color w:val="auto"/>
                <w:lang w:eastAsia="en-GB"/>
              </w:rPr>
            </w:pPr>
            <w:r w:rsidRPr="0006244C">
              <w:rPr>
                <w:rFonts w:eastAsia="Malgun Gothic" w:hAnsi="Malgun Gothic" w:cs="Times New Roman"/>
                <w:b/>
                <w:color w:val="auto"/>
                <w:lang w:eastAsia="en-GB"/>
              </w:rPr>
              <w:t>2020/21</w:t>
            </w:r>
          </w:p>
        </w:tc>
        <w:tc>
          <w:tcPr>
            <w:tcW w:w="2254" w:type="dxa"/>
            <w:gridSpan w:val="2"/>
          </w:tcPr>
          <w:p w14:paraId="51C2C387" w14:textId="77777777" w:rsidR="00826B86" w:rsidRPr="0006244C" w:rsidRDefault="00826B86" w:rsidP="00F32C1A">
            <w:pPr>
              <w:tabs>
                <w:tab w:val="left" w:pos="1395"/>
              </w:tabs>
              <w:autoSpaceDE/>
              <w:autoSpaceDN/>
              <w:adjustRightInd/>
              <w:spacing w:after="0"/>
              <w:jc w:val="center"/>
              <w:rPr>
                <w:rFonts w:eastAsia="Arial" w:cs="Times New Roman"/>
                <w:b/>
                <w:color w:val="auto"/>
                <w:lang w:eastAsia="en-GB"/>
              </w:rPr>
            </w:pPr>
            <w:r w:rsidRPr="0006244C">
              <w:rPr>
                <w:rFonts w:eastAsia="Malgun Gothic" w:hAnsi="Malgun Gothic" w:cs="Times New Roman"/>
                <w:b/>
                <w:color w:val="auto"/>
                <w:lang w:eastAsia="en-GB"/>
              </w:rPr>
              <w:t>Total</w:t>
            </w:r>
          </w:p>
        </w:tc>
      </w:tr>
      <w:tr w:rsidR="00826B86" w:rsidRPr="0006244C" w14:paraId="3AAA3084" w14:textId="77777777" w:rsidTr="00F32C1A">
        <w:trPr>
          <w:trHeight w:val="90"/>
        </w:trPr>
        <w:tc>
          <w:tcPr>
            <w:tcW w:w="2254" w:type="dxa"/>
          </w:tcPr>
          <w:p w14:paraId="5674E123" w14:textId="77777777" w:rsidR="00826B86" w:rsidRPr="0006244C" w:rsidRDefault="00826B86" w:rsidP="00F32C1A">
            <w:pPr>
              <w:tabs>
                <w:tab w:val="left" w:pos="1395"/>
              </w:tabs>
              <w:autoSpaceDE/>
              <w:autoSpaceDN/>
              <w:adjustRightInd/>
              <w:spacing w:after="0"/>
              <w:jc w:val="center"/>
              <w:rPr>
                <w:rFonts w:eastAsia="Arial" w:cs="Times New Roman"/>
                <w:i/>
                <w:color w:val="auto"/>
                <w:lang w:eastAsia="en-GB"/>
              </w:rPr>
            </w:pPr>
            <w:r w:rsidRPr="0006244C">
              <w:rPr>
                <w:rFonts w:eastAsia="Malgun Gothic" w:hAnsi="Malgun Gothic" w:cs="Times New Roman"/>
                <w:i/>
                <w:color w:val="auto"/>
                <w:lang w:eastAsia="en-GB"/>
              </w:rPr>
              <w:t>0.00</w:t>
            </w:r>
          </w:p>
        </w:tc>
        <w:tc>
          <w:tcPr>
            <w:tcW w:w="2254" w:type="dxa"/>
            <w:gridSpan w:val="3"/>
          </w:tcPr>
          <w:p w14:paraId="5CEDDED8" w14:textId="77777777" w:rsidR="00826B86" w:rsidRPr="0006244C" w:rsidRDefault="00826B86" w:rsidP="00F32C1A">
            <w:pPr>
              <w:tabs>
                <w:tab w:val="left" w:pos="1395"/>
              </w:tabs>
              <w:autoSpaceDE/>
              <w:autoSpaceDN/>
              <w:adjustRightInd/>
              <w:spacing w:after="0"/>
              <w:jc w:val="center"/>
              <w:rPr>
                <w:rFonts w:eastAsia="Arial" w:cs="Times New Roman"/>
                <w:i/>
                <w:color w:val="auto"/>
                <w:lang w:eastAsia="en-GB"/>
              </w:rPr>
            </w:pPr>
            <w:r w:rsidRPr="0006244C">
              <w:rPr>
                <w:rFonts w:eastAsia="Malgun Gothic" w:hAnsi="Malgun Gothic" w:cs="Times New Roman"/>
                <w:i/>
                <w:color w:val="auto"/>
                <w:lang w:eastAsia="en-GB"/>
              </w:rPr>
              <w:t>0.00</w:t>
            </w:r>
          </w:p>
        </w:tc>
        <w:tc>
          <w:tcPr>
            <w:tcW w:w="2254" w:type="dxa"/>
            <w:gridSpan w:val="3"/>
          </w:tcPr>
          <w:p w14:paraId="2C8AEA39" w14:textId="77777777" w:rsidR="00826B86" w:rsidRPr="0006244C" w:rsidRDefault="00826B86" w:rsidP="00F32C1A">
            <w:pPr>
              <w:tabs>
                <w:tab w:val="left" w:pos="1395"/>
              </w:tabs>
              <w:autoSpaceDE/>
              <w:autoSpaceDN/>
              <w:adjustRightInd/>
              <w:spacing w:after="0"/>
              <w:jc w:val="center"/>
              <w:rPr>
                <w:rFonts w:eastAsia="Arial" w:cs="Times New Roman"/>
                <w:i/>
                <w:color w:val="auto"/>
                <w:lang w:eastAsia="en-GB"/>
              </w:rPr>
            </w:pPr>
            <w:r w:rsidRPr="0006244C">
              <w:rPr>
                <w:rFonts w:eastAsia="Malgun Gothic" w:hAnsi="Malgun Gothic" w:cs="Times New Roman"/>
                <w:i/>
                <w:color w:val="auto"/>
                <w:lang w:eastAsia="en-GB"/>
              </w:rPr>
              <w:t>0.00</w:t>
            </w:r>
          </w:p>
        </w:tc>
        <w:tc>
          <w:tcPr>
            <w:tcW w:w="2254" w:type="dxa"/>
            <w:gridSpan w:val="2"/>
          </w:tcPr>
          <w:p w14:paraId="684859CE" w14:textId="77777777" w:rsidR="00826B86" w:rsidRPr="0006244C" w:rsidRDefault="00826B86" w:rsidP="00F32C1A">
            <w:pPr>
              <w:tabs>
                <w:tab w:val="left" w:pos="1395"/>
              </w:tabs>
              <w:autoSpaceDE/>
              <w:autoSpaceDN/>
              <w:adjustRightInd/>
              <w:spacing w:after="0"/>
              <w:jc w:val="center"/>
              <w:rPr>
                <w:rFonts w:eastAsia="Arial" w:cs="Times New Roman"/>
                <w:i/>
                <w:color w:val="auto"/>
                <w:lang w:eastAsia="en-GB"/>
              </w:rPr>
            </w:pPr>
            <w:r w:rsidRPr="0006244C">
              <w:rPr>
                <w:rFonts w:eastAsia="Malgun Gothic" w:hAnsi="Malgun Gothic" w:cs="Times New Roman"/>
                <w:i/>
                <w:color w:val="auto"/>
                <w:lang w:eastAsia="en-GB"/>
              </w:rPr>
              <w:t>0.00</w:t>
            </w:r>
          </w:p>
        </w:tc>
      </w:tr>
      <w:tr w:rsidR="00826B86" w:rsidRPr="0006244C" w14:paraId="546B59DD" w14:textId="77777777" w:rsidTr="00F32C1A">
        <w:trPr>
          <w:trHeight w:val="90"/>
        </w:trPr>
        <w:tc>
          <w:tcPr>
            <w:tcW w:w="9016" w:type="dxa"/>
            <w:gridSpan w:val="9"/>
          </w:tcPr>
          <w:p w14:paraId="2E141B62" w14:textId="77777777" w:rsidR="00826B86" w:rsidRPr="0006244C" w:rsidRDefault="00826B86" w:rsidP="00F32C1A">
            <w:pPr>
              <w:tabs>
                <w:tab w:val="left" w:pos="1395"/>
              </w:tabs>
              <w:autoSpaceDE/>
              <w:autoSpaceDN/>
              <w:adjustRightInd/>
              <w:spacing w:after="0"/>
              <w:jc w:val="center"/>
              <w:rPr>
                <w:rFonts w:eastAsia="Arial" w:cs="Times New Roman"/>
                <w:b/>
                <w:color w:val="auto"/>
                <w:lang w:eastAsia="en-GB"/>
              </w:rPr>
            </w:pPr>
          </w:p>
        </w:tc>
      </w:tr>
      <w:tr w:rsidR="00826B86" w:rsidRPr="007D2DC2" w14:paraId="0714C8D8" w14:textId="77777777" w:rsidTr="00F32C1A">
        <w:trPr>
          <w:trHeight w:val="70"/>
        </w:trPr>
        <w:tc>
          <w:tcPr>
            <w:tcW w:w="2830" w:type="dxa"/>
            <w:gridSpan w:val="3"/>
          </w:tcPr>
          <w:p w14:paraId="35635644" w14:textId="77777777" w:rsidR="00826B86" w:rsidRPr="007D2DC2" w:rsidRDefault="00826B86" w:rsidP="00F32C1A">
            <w:pPr>
              <w:autoSpaceDE/>
              <w:autoSpaceDN/>
              <w:adjustRightInd/>
              <w:spacing w:after="0"/>
              <w:jc w:val="left"/>
              <w:rPr>
                <w:rFonts w:eastAsia="Arial" w:cs="Arial"/>
                <w:b/>
                <w:color w:val="auto"/>
                <w:lang w:eastAsia="en-GB"/>
              </w:rPr>
            </w:pPr>
            <w:r w:rsidRPr="007D2DC2">
              <w:rPr>
                <w:rFonts w:eastAsia="Malgun Gothic" w:cs="Arial"/>
                <w:b/>
                <w:color w:val="auto"/>
                <w:lang w:eastAsia="en-GB"/>
              </w:rPr>
              <w:t>Decisions needed to deliver the budgeted savings</w:t>
            </w:r>
            <w:r w:rsidRPr="007D2DC2">
              <w:rPr>
                <w:rFonts w:eastAsia="Malgun Gothic" w:cs="Arial"/>
                <w:b/>
                <w:color w:val="auto"/>
                <w:lang w:eastAsia="en-GB"/>
              </w:rPr>
              <w:br/>
            </w:r>
          </w:p>
        </w:tc>
        <w:tc>
          <w:tcPr>
            <w:tcW w:w="6186" w:type="dxa"/>
            <w:gridSpan w:val="6"/>
          </w:tcPr>
          <w:p w14:paraId="3EF14685" w14:textId="77777777" w:rsidR="00826B86" w:rsidRPr="007D2DC2" w:rsidRDefault="00826B86" w:rsidP="00F32C1A">
            <w:pPr>
              <w:autoSpaceDE/>
              <w:autoSpaceDN/>
              <w:adjustRightInd/>
              <w:spacing w:after="0"/>
              <w:rPr>
                <w:rFonts w:eastAsia="Arial" w:cs="Arial"/>
                <w:color w:val="auto"/>
                <w:lang w:eastAsia="en-GB"/>
              </w:rPr>
            </w:pPr>
            <w:r w:rsidRPr="007D2DC2">
              <w:rPr>
                <w:rFonts w:eastAsia="Malgun Gothic" w:cs="Arial"/>
                <w:color w:val="auto"/>
                <w:lang w:eastAsia="en-GB"/>
              </w:rPr>
              <w:t xml:space="preserve">Agree to Increase the charge made to disabled NoWcard holders for travel before 0930 Monday to Friday from 50p to £1.00. </w:t>
            </w:r>
          </w:p>
          <w:p w14:paraId="492B31A9" w14:textId="77777777" w:rsidR="00826B86" w:rsidRPr="007D2DC2" w:rsidRDefault="00826B86" w:rsidP="00F32C1A">
            <w:pPr>
              <w:autoSpaceDE/>
              <w:autoSpaceDN/>
              <w:adjustRightInd/>
              <w:spacing w:after="0"/>
              <w:rPr>
                <w:rFonts w:eastAsia="Arial" w:cs="Arial"/>
                <w:color w:val="auto"/>
                <w:lang w:eastAsia="en-GB"/>
              </w:rPr>
            </w:pPr>
          </w:p>
          <w:p w14:paraId="191CF5F7" w14:textId="77777777" w:rsidR="00826B86" w:rsidRPr="007D2DC2" w:rsidRDefault="00826B86" w:rsidP="00F32C1A">
            <w:pPr>
              <w:autoSpaceDE/>
              <w:autoSpaceDN/>
              <w:adjustRightInd/>
              <w:spacing w:after="0"/>
              <w:rPr>
                <w:rFonts w:eastAsia="Arial" w:cs="Arial"/>
                <w:color w:val="auto"/>
                <w:lang w:eastAsia="en-GB"/>
              </w:rPr>
            </w:pPr>
          </w:p>
        </w:tc>
      </w:tr>
      <w:tr w:rsidR="00826B86" w:rsidRPr="007D2DC2" w14:paraId="2FFC6E04" w14:textId="77777777" w:rsidTr="00F32C1A">
        <w:trPr>
          <w:trHeight w:val="70"/>
        </w:trPr>
        <w:tc>
          <w:tcPr>
            <w:tcW w:w="2830" w:type="dxa"/>
            <w:gridSpan w:val="3"/>
          </w:tcPr>
          <w:p w14:paraId="4369BE37" w14:textId="77777777" w:rsidR="00826B86" w:rsidRPr="007D2DC2" w:rsidRDefault="00826B86" w:rsidP="00F32C1A">
            <w:pPr>
              <w:autoSpaceDE/>
              <w:autoSpaceDN/>
              <w:adjustRightInd/>
              <w:spacing w:after="0"/>
              <w:jc w:val="left"/>
              <w:rPr>
                <w:rFonts w:eastAsia="Arial" w:cs="Arial"/>
                <w:color w:val="auto"/>
                <w:lang w:eastAsia="en-GB"/>
              </w:rPr>
            </w:pPr>
            <w:r w:rsidRPr="007D2DC2">
              <w:rPr>
                <w:rFonts w:eastAsia="Malgun Gothic" w:cs="Arial"/>
                <w:b/>
                <w:color w:val="auto"/>
                <w:lang w:eastAsia="en-GB"/>
              </w:rPr>
              <w:t>Impact upon service</w:t>
            </w:r>
          </w:p>
          <w:p w14:paraId="4AB32337" w14:textId="77777777" w:rsidR="00826B86" w:rsidRPr="007D2DC2" w:rsidRDefault="00826B86" w:rsidP="00F32C1A">
            <w:pPr>
              <w:autoSpaceDE/>
              <w:autoSpaceDN/>
              <w:adjustRightInd/>
              <w:spacing w:after="0"/>
              <w:jc w:val="left"/>
              <w:rPr>
                <w:rFonts w:eastAsia="Arial" w:cs="Arial"/>
                <w:color w:val="auto"/>
                <w:lang w:eastAsia="en-GB"/>
              </w:rPr>
            </w:pPr>
          </w:p>
          <w:p w14:paraId="555AC9A6" w14:textId="77777777" w:rsidR="00826B86" w:rsidRPr="007D2DC2" w:rsidRDefault="00826B86" w:rsidP="00F32C1A">
            <w:pPr>
              <w:autoSpaceDE/>
              <w:autoSpaceDN/>
              <w:adjustRightInd/>
              <w:spacing w:after="0"/>
              <w:jc w:val="left"/>
              <w:rPr>
                <w:rFonts w:eastAsia="Arial" w:cs="Arial"/>
                <w:color w:val="auto"/>
                <w:lang w:eastAsia="en-GB"/>
              </w:rPr>
            </w:pPr>
          </w:p>
          <w:p w14:paraId="16F6C8E3" w14:textId="77777777" w:rsidR="00826B86" w:rsidRPr="007D2DC2" w:rsidRDefault="00826B86" w:rsidP="00F32C1A">
            <w:pPr>
              <w:autoSpaceDE/>
              <w:autoSpaceDN/>
              <w:adjustRightInd/>
              <w:spacing w:after="0"/>
              <w:jc w:val="left"/>
              <w:rPr>
                <w:rFonts w:eastAsia="Arial" w:cs="Arial"/>
                <w:color w:val="auto"/>
                <w:lang w:eastAsia="en-GB"/>
              </w:rPr>
            </w:pPr>
          </w:p>
          <w:p w14:paraId="14856F4E" w14:textId="77777777" w:rsidR="00826B86" w:rsidRPr="007D2DC2" w:rsidRDefault="00826B86" w:rsidP="00F32C1A">
            <w:pPr>
              <w:autoSpaceDE/>
              <w:autoSpaceDN/>
              <w:adjustRightInd/>
              <w:spacing w:after="0"/>
              <w:jc w:val="left"/>
              <w:rPr>
                <w:rFonts w:eastAsia="Arial" w:cs="Arial"/>
                <w:color w:val="auto"/>
                <w:lang w:eastAsia="en-GB"/>
              </w:rPr>
            </w:pPr>
          </w:p>
          <w:p w14:paraId="5E0BB7B6" w14:textId="77777777" w:rsidR="00826B86" w:rsidRPr="007D2DC2" w:rsidRDefault="00826B86" w:rsidP="00F32C1A">
            <w:pPr>
              <w:autoSpaceDE/>
              <w:autoSpaceDN/>
              <w:adjustRightInd/>
              <w:spacing w:after="0"/>
              <w:jc w:val="left"/>
              <w:rPr>
                <w:rFonts w:eastAsia="Arial" w:cs="Arial"/>
                <w:color w:val="auto"/>
                <w:lang w:eastAsia="en-GB"/>
              </w:rPr>
            </w:pPr>
          </w:p>
        </w:tc>
        <w:tc>
          <w:tcPr>
            <w:tcW w:w="6186" w:type="dxa"/>
            <w:gridSpan w:val="6"/>
          </w:tcPr>
          <w:p w14:paraId="029399B0" w14:textId="77777777" w:rsidR="00826B86" w:rsidRPr="007D2DC2" w:rsidRDefault="00826B86" w:rsidP="00F32C1A">
            <w:pPr>
              <w:autoSpaceDE/>
              <w:autoSpaceDN/>
              <w:adjustRightInd/>
              <w:spacing w:after="0"/>
              <w:rPr>
                <w:rFonts w:eastAsia="Arial" w:cs="Arial"/>
                <w:color w:val="auto"/>
                <w:lang w:eastAsia="en-GB"/>
              </w:rPr>
            </w:pPr>
            <w:r w:rsidRPr="007D2DC2">
              <w:rPr>
                <w:rFonts w:eastAsia="Malgun Gothic" w:cs="Arial"/>
                <w:color w:val="auto"/>
                <w:lang w:eastAsia="en-GB"/>
              </w:rPr>
              <w:t>Disabled NoWcard holders who rely upon bus travel before 9.30 will need to pay £1.00 instead of 50p</w:t>
            </w:r>
            <w:r>
              <w:rPr>
                <w:rFonts w:eastAsia="Malgun Gothic" w:cs="Arial"/>
                <w:color w:val="auto"/>
                <w:lang w:eastAsia="en-GB"/>
              </w:rPr>
              <w:t>.</w:t>
            </w:r>
          </w:p>
          <w:p w14:paraId="737B9CDF" w14:textId="77777777" w:rsidR="00826B86" w:rsidRPr="007D2DC2" w:rsidRDefault="00826B86" w:rsidP="00F32C1A">
            <w:pPr>
              <w:autoSpaceDE/>
              <w:autoSpaceDN/>
              <w:adjustRightInd/>
              <w:spacing w:after="0"/>
              <w:rPr>
                <w:rFonts w:eastAsia="Arial" w:cs="Arial"/>
                <w:color w:val="auto"/>
                <w:lang w:eastAsia="en-GB"/>
              </w:rPr>
            </w:pPr>
          </w:p>
          <w:p w14:paraId="683E1019" w14:textId="77777777" w:rsidR="00826B86" w:rsidRPr="007D2DC2" w:rsidRDefault="00826B86" w:rsidP="00F32C1A">
            <w:pPr>
              <w:autoSpaceDE/>
              <w:autoSpaceDN/>
              <w:adjustRightInd/>
              <w:spacing w:after="0"/>
              <w:rPr>
                <w:rFonts w:eastAsia="Arial" w:cs="Arial"/>
                <w:color w:val="auto"/>
                <w:lang w:eastAsia="en-GB"/>
              </w:rPr>
            </w:pPr>
          </w:p>
        </w:tc>
      </w:tr>
      <w:tr w:rsidR="00826B86" w:rsidRPr="007D2DC2" w14:paraId="0E9E5015" w14:textId="77777777" w:rsidTr="00F32C1A">
        <w:trPr>
          <w:trHeight w:val="70"/>
        </w:trPr>
        <w:tc>
          <w:tcPr>
            <w:tcW w:w="2830" w:type="dxa"/>
            <w:gridSpan w:val="3"/>
          </w:tcPr>
          <w:p w14:paraId="02156E9E" w14:textId="77777777" w:rsidR="00826B86" w:rsidRPr="007D2DC2" w:rsidRDefault="00826B86" w:rsidP="00F32C1A">
            <w:pPr>
              <w:autoSpaceDE/>
              <w:autoSpaceDN/>
              <w:adjustRightInd/>
              <w:spacing w:after="0"/>
              <w:jc w:val="left"/>
              <w:rPr>
                <w:rFonts w:eastAsia="Arial" w:cs="Arial"/>
                <w:color w:val="auto"/>
                <w:lang w:eastAsia="en-GB"/>
              </w:rPr>
            </w:pPr>
            <w:r w:rsidRPr="007D2DC2">
              <w:rPr>
                <w:rFonts w:eastAsia="Malgun Gothic" w:cs="Arial"/>
                <w:b/>
                <w:color w:val="auto"/>
                <w:lang w:eastAsia="en-GB"/>
              </w:rPr>
              <w:t>Actions needed to deliver the target savings</w:t>
            </w:r>
          </w:p>
          <w:p w14:paraId="0B414ABD" w14:textId="77777777" w:rsidR="00826B86" w:rsidRPr="007D2DC2" w:rsidRDefault="00826B86" w:rsidP="00F32C1A">
            <w:pPr>
              <w:autoSpaceDE/>
              <w:autoSpaceDN/>
              <w:adjustRightInd/>
              <w:spacing w:after="0"/>
              <w:jc w:val="left"/>
              <w:rPr>
                <w:rFonts w:eastAsia="Arial" w:cs="Arial"/>
                <w:color w:val="auto"/>
                <w:lang w:eastAsia="en-GB"/>
              </w:rPr>
            </w:pPr>
          </w:p>
          <w:p w14:paraId="62DCF600" w14:textId="77777777" w:rsidR="00826B86" w:rsidRPr="007D2DC2" w:rsidRDefault="00826B86" w:rsidP="00F32C1A">
            <w:pPr>
              <w:autoSpaceDE/>
              <w:autoSpaceDN/>
              <w:adjustRightInd/>
              <w:spacing w:after="0"/>
              <w:jc w:val="left"/>
              <w:rPr>
                <w:rFonts w:eastAsia="Arial" w:cs="Arial"/>
                <w:color w:val="auto"/>
                <w:lang w:eastAsia="en-GB"/>
              </w:rPr>
            </w:pPr>
          </w:p>
          <w:p w14:paraId="51D63774" w14:textId="77777777" w:rsidR="00826B86" w:rsidRPr="007D2DC2" w:rsidRDefault="00826B86" w:rsidP="00F32C1A">
            <w:pPr>
              <w:autoSpaceDE/>
              <w:autoSpaceDN/>
              <w:adjustRightInd/>
              <w:spacing w:after="0"/>
              <w:jc w:val="left"/>
              <w:rPr>
                <w:rFonts w:eastAsia="Arial" w:cs="Arial"/>
                <w:color w:val="auto"/>
                <w:lang w:eastAsia="en-GB"/>
              </w:rPr>
            </w:pPr>
          </w:p>
          <w:p w14:paraId="221A496A" w14:textId="77777777" w:rsidR="00826B86" w:rsidRPr="007D2DC2" w:rsidRDefault="00826B86" w:rsidP="00F32C1A">
            <w:pPr>
              <w:autoSpaceDE/>
              <w:autoSpaceDN/>
              <w:adjustRightInd/>
              <w:spacing w:after="0"/>
              <w:jc w:val="left"/>
              <w:rPr>
                <w:rFonts w:eastAsia="Arial" w:cs="Arial"/>
                <w:color w:val="auto"/>
                <w:lang w:eastAsia="en-GB"/>
              </w:rPr>
            </w:pPr>
          </w:p>
        </w:tc>
        <w:tc>
          <w:tcPr>
            <w:tcW w:w="6186" w:type="dxa"/>
            <w:gridSpan w:val="6"/>
          </w:tcPr>
          <w:p w14:paraId="657F2D0A" w14:textId="77777777" w:rsidR="00826B86" w:rsidRDefault="00826B86" w:rsidP="00F32C1A">
            <w:pPr>
              <w:autoSpaceDE/>
              <w:autoSpaceDN/>
              <w:adjustRightInd/>
              <w:spacing w:after="0"/>
              <w:rPr>
                <w:rFonts w:eastAsia="Malgun Gothic" w:cs="Arial"/>
                <w:color w:val="auto"/>
                <w:lang w:eastAsia="en-GB"/>
              </w:rPr>
            </w:pPr>
            <w:r w:rsidRPr="007D2DC2">
              <w:rPr>
                <w:rFonts w:eastAsia="Malgun Gothic" w:cs="Arial"/>
                <w:color w:val="auto"/>
                <w:lang w:eastAsia="en-GB"/>
              </w:rPr>
              <w:t xml:space="preserve">Full consultation with disability groups on the increase   and include seeking views on coinage usability. </w:t>
            </w:r>
          </w:p>
          <w:p w14:paraId="5AEFC80D" w14:textId="77777777" w:rsidR="00826B86" w:rsidRPr="007D2DC2" w:rsidRDefault="00826B86" w:rsidP="00F32C1A">
            <w:pPr>
              <w:autoSpaceDE/>
              <w:autoSpaceDN/>
              <w:adjustRightInd/>
              <w:spacing w:after="0"/>
              <w:rPr>
                <w:rFonts w:eastAsia="Arial" w:cs="Arial"/>
                <w:color w:val="auto"/>
                <w:lang w:eastAsia="en-GB"/>
              </w:rPr>
            </w:pPr>
          </w:p>
          <w:p w14:paraId="3BDA7862" w14:textId="77777777" w:rsidR="00826B86" w:rsidRPr="007D2DC2" w:rsidRDefault="00826B86" w:rsidP="00F32C1A">
            <w:pPr>
              <w:autoSpaceDE/>
              <w:autoSpaceDN/>
              <w:adjustRightInd/>
              <w:spacing w:after="0"/>
              <w:rPr>
                <w:rFonts w:eastAsia="Arial" w:cs="Arial"/>
                <w:color w:val="auto"/>
                <w:lang w:eastAsia="en-GB"/>
              </w:rPr>
            </w:pPr>
            <w:r w:rsidRPr="007D2DC2">
              <w:rPr>
                <w:rFonts w:eastAsia="Malgun Gothic" w:cs="Arial"/>
                <w:color w:val="auto"/>
                <w:lang w:eastAsia="en-GB"/>
              </w:rPr>
              <w:t>Communication plan for bus operator driver awareness.</w:t>
            </w:r>
          </w:p>
          <w:p w14:paraId="47492363" w14:textId="77777777" w:rsidR="00826B86" w:rsidRPr="007D2DC2" w:rsidRDefault="00826B86" w:rsidP="00F32C1A">
            <w:pPr>
              <w:autoSpaceDE/>
              <w:autoSpaceDN/>
              <w:adjustRightInd/>
              <w:spacing w:after="0"/>
              <w:rPr>
                <w:rFonts w:eastAsia="Arial" w:cs="Arial"/>
                <w:color w:val="auto"/>
                <w:lang w:eastAsia="en-GB"/>
              </w:rPr>
            </w:pPr>
          </w:p>
          <w:p w14:paraId="5BDF7A5C" w14:textId="77777777" w:rsidR="00826B86" w:rsidRDefault="00826B86" w:rsidP="00F32C1A">
            <w:pPr>
              <w:autoSpaceDE/>
              <w:autoSpaceDN/>
              <w:adjustRightInd/>
              <w:spacing w:after="0"/>
              <w:rPr>
                <w:rFonts w:eastAsia="Malgun Gothic" w:cs="Arial"/>
                <w:color w:val="auto"/>
                <w:lang w:eastAsia="en-GB"/>
              </w:rPr>
            </w:pPr>
            <w:r w:rsidRPr="007D2DC2">
              <w:rPr>
                <w:rFonts w:eastAsia="Malgun Gothic" w:cs="Arial"/>
                <w:color w:val="auto"/>
                <w:lang w:eastAsia="en-GB"/>
              </w:rPr>
              <w:t>Concessionary Travel scheme will need amendment, although as it is a discretionary element it can be introduced at a suitable time during the lifespan of the current scheme.</w:t>
            </w:r>
          </w:p>
          <w:p w14:paraId="2765FCC1" w14:textId="77777777" w:rsidR="00826B86" w:rsidRPr="007D2DC2" w:rsidRDefault="00826B86" w:rsidP="00F32C1A">
            <w:pPr>
              <w:autoSpaceDE/>
              <w:autoSpaceDN/>
              <w:adjustRightInd/>
              <w:spacing w:after="0"/>
              <w:rPr>
                <w:rFonts w:eastAsia="Arial" w:cs="Arial"/>
                <w:color w:val="auto"/>
                <w:lang w:eastAsia="en-GB"/>
              </w:rPr>
            </w:pPr>
          </w:p>
        </w:tc>
      </w:tr>
      <w:tr w:rsidR="00826B86" w:rsidRPr="007D2DC2" w14:paraId="75065892" w14:textId="77777777" w:rsidTr="00F32C1A">
        <w:trPr>
          <w:trHeight w:val="70"/>
        </w:trPr>
        <w:tc>
          <w:tcPr>
            <w:tcW w:w="2830" w:type="dxa"/>
            <w:gridSpan w:val="3"/>
          </w:tcPr>
          <w:p w14:paraId="6A72F28B" w14:textId="77777777" w:rsidR="00826B86" w:rsidRPr="007D2DC2" w:rsidRDefault="00826B86" w:rsidP="00F32C1A">
            <w:pPr>
              <w:autoSpaceDE/>
              <w:autoSpaceDN/>
              <w:adjustRightInd/>
              <w:spacing w:after="0"/>
              <w:jc w:val="left"/>
              <w:rPr>
                <w:rFonts w:eastAsia="Arial" w:cs="Arial"/>
                <w:color w:val="auto"/>
                <w:lang w:eastAsia="en-GB"/>
              </w:rPr>
            </w:pPr>
            <w:r w:rsidRPr="007D2DC2">
              <w:rPr>
                <w:rFonts w:eastAsia="Malgun Gothic" w:cs="Arial"/>
                <w:b/>
                <w:color w:val="auto"/>
                <w:lang w:eastAsia="en-GB"/>
              </w:rPr>
              <w:t>What are the risks associated with this saving and how will they be mitigated</w:t>
            </w:r>
          </w:p>
          <w:p w14:paraId="56CFB22F" w14:textId="77777777" w:rsidR="00826B86" w:rsidRPr="007D2DC2" w:rsidRDefault="00826B86" w:rsidP="00F32C1A">
            <w:pPr>
              <w:autoSpaceDE/>
              <w:autoSpaceDN/>
              <w:adjustRightInd/>
              <w:spacing w:after="0"/>
              <w:jc w:val="left"/>
              <w:rPr>
                <w:rFonts w:eastAsia="Arial" w:cs="Arial"/>
                <w:color w:val="auto"/>
                <w:lang w:eastAsia="en-GB"/>
              </w:rPr>
            </w:pPr>
          </w:p>
          <w:p w14:paraId="78F3A04B" w14:textId="77777777" w:rsidR="00826B86" w:rsidRPr="007D2DC2" w:rsidRDefault="00826B86" w:rsidP="00F32C1A">
            <w:pPr>
              <w:autoSpaceDE/>
              <w:autoSpaceDN/>
              <w:adjustRightInd/>
              <w:spacing w:after="0"/>
              <w:jc w:val="left"/>
              <w:rPr>
                <w:rFonts w:eastAsia="Arial" w:cs="Arial"/>
                <w:color w:val="auto"/>
                <w:lang w:eastAsia="en-GB"/>
              </w:rPr>
            </w:pPr>
          </w:p>
          <w:p w14:paraId="35595AAD" w14:textId="77777777" w:rsidR="00826B86" w:rsidRPr="007D2DC2" w:rsidRDefault="00826B86" w:rsidP="00F32C1A">
            <w:pPr>
              <w:autoSpaceDE/>
              <w:autoSpaceDN/>
              <w:adjustRightInd/>
              <w:spacing w:after="0"/>
              <w:jc w:val="left"/>
              <w:rPr>
                <w:rFonts w:eastAsia="Arial" w:cs="Arial"/>
                <w:color w:val="auto"/>
                <w:lang w:eastAsia="en-GB"/>
              </w:rPr>
            </w:pPr>
          </w:p>
          <w:p w14:paraId="3FF87B62" w14:textId="77777777" w:rsidR="00826B86" w:rsidRPr="007D2DC2" w:rsidRDefault="00826B86" w:rsidP="00F32C1A">
            <w:pPr>
              <w:autoSpaceDE/>
              <w:autoSpaceDN/>
              <w:adjustRightInd/>
              <w:spacing w:after="0"/>
              <w:jc w:val="left"/>
              <w:rPr>
                <w:rFonts w:eastAsia="Arial" w:cs="Arial"/>
                <w:color w:val="auto"/>
                <w:lang w:eastAsia="en-GB"/>
              </w:rPr>
            </w:pPr>
          </w:p>
          <w:p w14:paraId="3AA244F4" w14:textId="77777777" w:rsidR="00826B86" w:rsidRPr="007D2DC2" w:rsidRDefault="00826B86" w:rsidP="00F32C1A">
            <w:pPr>
              <w:autoSpaceDE/>
              <w:autoSpaceDN/>
              <w:adjustRightInd/>
              <w:spacing w:after="0"/>
              <w:jc w:val="left"/>
              <w:rPr>
                <w:rFonts w:eastAsia="Arial" w:cs="Arial"/>
                <w:color w:val="auto"/>
                <w:lang w:eastAsia="en-GB"/>
              </w:rPr>
            </w:pPr>
          </w:p>
        </w:tc>
        <w:tc>
          <w:tcPr>
            <w:tcW w:w="6186" w:type="dxa"/>
            <w:gridSpan w:val="6"/>
          </w:tcPr>
          <w:p w14:paraId="7E3C231F" w14:textId="77777777" w:rsidR="00826B86" w:rsidRDefault="00826B86" w:rsidP="00F32C1A">
            <w:pPr>
              <w:autoSpaceDE/>
              <w:autoSpaceDN/>
              <w:adjustRightInd/>
              <w:spacing w:after="0"/>
              <w:rPr>
                <w:rFonts w:eastAsia="Arial" w:cs="Arial"/>
                <w:color w:val="auto"/>
                <w:lang w:eastAsia="en-GB"/>
              </w:rPr>
            </w:pPr>
            <w:r w:rsidRPr="007D2DC2">
              <w:rPr>
                <w:rFonts w:eastAsia="Malgun Gothic" w:cs="Arial"/>
                <w:color w:val="auto"/>
                <w:lang w:eastAsia="en-GB"/>
              </w:rPr>
              <w:t>Groups representing disabled people are likely to object to this proposal however the 50p charge has not been increased for over 10 years.</w:t>
            </w:r>
          </w:p>
          <w:p w14:paraId="641C5E56" w14:textId="77777777" w:rsidR="00826B86" w:rsidRPr="007D2DC2" w:rsidRDefault="00826B86" w:rsidP="00F32C1A">
            <w:pPr>
              <w:autoSpaceDE/>
              <w:autoSpaceDN/>
              <w:adjustRightInd/>
              <w:spacing w:after="0"/>
              <w:rPr>
                <w:rFonts w:eastAsia="Arial" w:cs="Arial"/>
                <w:color w:val="auto"/>
                <w:lang w:eastAsia="en-GB"/>
              </w:rPr>
            </w:pPr>
            <w:r w:rsidRPr="007D2DC2">
              <w:rPr>
                <w:rFonts w:eastAsia="Malgun Gothic" w:cs="Arial"/>
                <w:color w:val="auto"/>
                <w:lang w:eastAsia="en-GB"/>
              </w:rPr>
              <w:t xml:space="preserve">Blackpool Council and Blackburn with Darwen Council also operate a 50p charge. A communication plan will be required for cross boundary services. </w:t>
            </w:r>
          </w:p>
          <w:p w14:paraId="2F5BEFAC" w14:textId="77777777" w:rsidR="00826B86" w:rsidRPr="007D2DC2" w:rsidRDefault="00826B86" w:rsidP="00F32C1A">
            <w:pPr>
              <w:autoSpaceDE/>
              <w:autoSpaceDN/>
              <w:adjustRightInd/>
              <w:spacing w:after="0"/>
              <w:rPr>
                <w:rFonts w:eastAsia="Arial" w:cs="Arial"/>
                <w:color w:val="auto"/>
                <w:lang w:eastAsia="en-GB"/>
              </w:rPr>
            </w:pPr>
          </w:p>
        </w:tc>
      </w:tr>
    </w:tbl>
    <w:p w14:paraId="0F80D6FF" w14:textId="77777777" w:rsidR="00826B86" w:rsidRPr="007D2DC2" w:rsidRDefault="00826B86" w:rsidP="00826B86">
      <w:pPr>
        <w:autoSpaceDE/>
        <w:autoSpaceDN/>
        <w:adjustRightInd/>
        <w:spacing w:after="0"/>
        <w:jc w:val="left"/>
        <w:rPr>
          <w:rFonts w:eastAsia="Arial" w:cs="Arial"/>
          <w:color w:val="auto"/>
          <w:lang w:eastAsia="en-GB"/>
        </w:rPr>
      </w:pPr>
    </w:p>
    <w:p w14:paraId="5CC4B526" w14:textId="77777777" w:rsidR="00826B86" w:rsidRPr="007D2DC2" w:rsidRDefault="00826B86" w:rsidP="00826B86">
      <w:pPr>
        <w:autoSpaceDE/>
        <w:autoSpaceDN/>
        <w:adjustRightInd/>
        <w:spacing w:after="0"/>
        <w:jc w:val="left"/>
        <w:rPr>
          <w:rFonts w:eastAsia="Arial" w:cs="Arial"/>
          <w:b/>
          <w:color w:val="auto"/>
          <w:lang w:eastAsia="en-GB"/>
        </w:rPr>
      </w:pPr>
      <w:r w:rsidRPr="007D2DC2">
        <w:rPr>
          <w:rFonts w:eastAsia="Malgun Gothic" w:cs="Arial"/>
          <w:b/>
          <w:color w:val="auto"/>
          <w:lang w:eastAsia="en-GB"/>
        </w:rPr>
        <w:t xml:space="preserve">What does this service deliver? </w:t>
      </w:r>
    </w:p>
    <w:p w14:paraId="01665BB5" w14:textId="77777777" w:rsidR="00826B86" w:rsidRPr="007D2DC2" w:rsidRDefault="00826B86" w:rsidP="00826B86">
      <w:pPr>
        <w:autoSpaceDE/>
        <w:autoSpaceDN/>
        <w:adjustRightInd/>
        <w:spacing w:after="0"/>
        <w:jc w:val="left"/>
        <w:rPr>
          <w:rFonts w:eastAsia="Arial" w:cs="Arial"/>
          <w:color w:val="auto"/>
          <w:lang w:eastAsia="en-GB"/>
        </w:rPr>
      </w:pPr>
    </w:p>
    <w:p w14:paraId="4ED8ED9E" w14:textId="77777777" w:rsidR="00826B86" w:rsidRPr="007D2DC2" w:rsidRDefault="00826B86" w:rsidP="00826B86">
      <w:pPr>
        <w:autoSpaceDE/>
        <w:autoSpaceDN/>
        <w:adjustRightInd/>
        <w:spacing w:after="0"/>
        <w:jc w:val="left"/>
        <w:rPr>
          <w:rFonts w:eastAsia="Arial" w:cs="Arial"/>
          <w:color w:val="auto"/>
          <w:lang w:eastAsia="en-GB"/>
        </w:rPr>
      </w:pPr>
      <w:r w:rsidRPr="007D2DC2">
        <w:rPr>
          <w:rFonts w:eastAsia="Malgun Gothic" w:cs="Arial"/>
          <w:color w:val="auto"/>
          <w:lang w:eastAsia="en-GB"/>
        </w:rPr>
        <w:t xml:space="preserve">The service manages the mandatory national concessionary travel scheme for Lancashire County Council. </w:t>
      </w:r>
    </w:p>
    <w:p w14:paraId="7320AF72" w14:textId="77777777" w:rsidR="00826B86" w:rsidRPr="007D2DC2" w:rsidRDefault="00826B86" w:rsidP="00826B86">
      <w:pPr>
        <w:autoSpaceDE/>
        <w:autoSpaceDN/>
        <w:adjustRightInd/>
        <w:spacing w:after="0"/>
        <w:jc w:val="left"/>
        <w:rPr>
          <w:rFonts w:eastAsia="Arial" w:cs="Arial"/>
          <w:color w:val="auto"/>
          <w:lang w:eastAsia="en-GB"/>
        </w:rPr>
      </w:pPr>
    </w:p>
    <w:p w14:paraId="47F7A70B" w14:textId="77777777" w:rsidR="00826B86" w:rsidRPr="007D2DC2" w:rsidRDefault="00826B86" w:rsidP="00826B86">
      <w:pPr>
        <w:autoSpaceDE/>
        <w:autoSpaceDN/>
        <w:adjustRightInd/>
        <w:spacing w:after="0"/>
        <w:jc w:val="left"/>
        <w:rPr>
          <w:rFonts w:eastAsia="Arial" w:cs="Arial"/>
          <w:color w:val="auto"/>
          <w:lang w:eastAsia="en-GB"/>
        </w:rPr>
      </w:pPr>
      <w:r w:rsidRPr="007D2DC2">
        <w:rPr>
          <w:rFonts w:eastAsia="Malgun Gothic" w:cs="Arial"/>
          <w:color w:val="auto"/>
          <w:lang w:eastAsia="en-GB"/>
        </w:rPr>
        <w:t>A charge allowing those passengers, with a disabled person's pass, to travel before 0930 Monday to Friday is a discretionary element of the scheme.</w:t>
      </w:r>
    </w:p>
    <w:p w14:paraId="02D029F1" w14:textId="77777777" w:rsidR="00826B86" w:rsidRPr="007D2DC2" w:rsidRDefault="00826B86" w:rsidP="00826B86">
      <w:pPr>
        <w:autoSpaceDE/>
        <w:autoSpaceDN/>
        <w:adjustRightInd/>
        <w:spacing w:after="0"/>
        <w:jc w:val="left"/>
        <w:rPr>
          <w:rFonts w:eastAsia="Arial" w:cs="Arial"/>
          <w:color w:val="auto"/>
          <w:lang w:eastAsia="en-GB"/>
        </w:rPr>
      </w:pPr>
    </w:p>
    <w:p w14:paraId="06E5A6F8" w14:textId="77777777" w:rsidR="00826B86" w:rsidRPr="0006244C" w:rsidRDefault="00826B86" w:rsidP="00826B86">
      <w:pPr>
        <w:autoSpaceDE/>
        <w:autoSpaceDN/>
        <w:adjustRightInd/>
        <w:spacing w:after="0"/>
        <w:jc w:val="left"/>
        <w:rPr>
          <w:rFonts w:eastAsia="Arial" w:cs="Times New Roman"/>
          <w:color w:val="auto"/>
          <w:lang w:eastAsia="en-GB"/>
        </w:rPr>
      </w:pPr>
    </w:p>
    <w:p w14:paraId="33433636" w14:textId="77777777" w:rsidR="00826B86" w:rsidRPr="0006244C" w:rsidRDefault="00826B86" w:rsidP="00826B86">
      <w:pPr>
        <w:autoSpaceDE/>
        <w:autoSpaceDN/>
        <w:adjustRightInd/>
        <w:spacing w:after="0"/>
        <w:jc w:val="left"/>
        <w:rPr>
          <w:rFonts w:eastAsia="Arial" w:cs="Times New Roman"/>
          <w:color w:val="auto"/>
          <w:lang w:eastAsia="en-GB"/>
        </w:rPr>
      </w:pPr>
    </w:p>
    <w:p w14:paraId="34839657" w14:textId="77777777" w:rsidR="00826B86" w:rsidRPr="0006244C" w:rsidRDefault="00826B86" w:rsidP="00826B86">
      <w:pPr>
        <w:autoSpaceDE/>
        <w:autoSpaceDN/>
        <w:adjustRightInd/>
        <w:spacing w:after="0"/>
        <w:jc w:val="left"/>
        <w:rPr>
          <w:rFonts w:eastAsia="Arial" w:cs="Times New Roman"/>
          <w:color w:val="auto"/>
          <w:lang w:eastAsia="en-GB"/>
        </w:rPr>
      </w:pPr>
    </w:p>
    <w:p w14:paraId="372B654E" w14:textId="77777777" w:rsidR="00826B86" w:rsidRPr="0006244C" w:rsidRDefault="00826B86" w:rsidP="00826B86">
      <w:pPr>
        <w:autoSpaceDE/>
        <w:autoSpaceDN/>
        <w:adjustRightInd/>
        <w:spacing w:after="0"/>
        <w:jc w:val="left"/>
        <w:rPr>
          <w:rFonts w:eastAsia="Arial" w:cs="Times New Roman"/>
          <w:color w:val="auto"/>
          <w:lang w:eastAsia="en-GB"/>
        </w:rPr>
      </w:pPr>
    </w:p>
    <w:p w14:paraId="16DA2D6E" w14:textId="77777777" w:rsidR="00826B86" w:rsidRDefault="00826B86" w:rsidP="00826B86">
      <w:pPr>
        <w:spacing w:after="0" w:line="259" w:lineRule="auto"/>
        <w:rPr>
          <w:rFonts w:cs="Arial"/>
          <w:b/>
        </w:rPr>
      </w:pPr>
    </w:p>
    <w:p w14:paraId="4B0D86B7" w14:textId="77777777" w:rsidR="00826B86" w:rsidRDefault="00826B86" w:rsidP="00826B86">
      <w:pPr>
        <w:spacing w:after="0" w:line="259" w:lineRule="auto"/>
        <w:rPr>
          <w:rFonts w:cs="Arial"/>
          <w:b/>
        </w:rPr>
      </w:pPr>
    </w:p>
    <w:p w14:paraId="60F5E555" w14:textId="77777777" w:rsidR="00826B86" w:rsidRDefault="00826B86" w:rsidP="00826B86">
      <w:pPr>
        <w:spacing w:after="0" w:line="259" w:lineRule="auto"/>
        <w:rPr>
          <w:rFonts w:cs="Arial"/>
          <w:b/>
        </w:rPr>
      </w:pPr>
    </w:p>
    <w:p w14:paraId="546BD953" w14:textId="77777777" w:rsidR="00826B86" w:rsidRDefault="00826B86" w:rsidP="00826B86">
      <w:pPr>
        <w:spacing w:after="0" w:line="259" w:lineRule="auto"/>
        <w:rPr>
          <w:rFonts w:cs="Arial"/>
          <w:b/>
        </w:rPr>
      </w:pPr>
    </w:p>
    <w:p w14:paraId="487D3120" w14:textId="77777777" w:rsidR="00826B86" w:rsidRDefault="00826B86" w:rsidP="00826B86">
      <w:pPr>
        <w:spacing w:after="0" w:line="259" w:lineRule="auto"/>
        <w:rPr>
          <w:rFonts w:cs="Arial"/>
          <w:b/>
        </w:rPr>
      </w:pPr>
    </w:p>
    <w:p w14:paraId="05D268A7" w14:textId="77777777" w:rsidR="00826B86" w:rsidRDefault="00826B86" w:rsidP="00826B86">
      <w:pPr>
        <w:spacing w:after="0" w:line="259" w:lineRule="auto"/>
        <w:rPr>
          <w:rFonts w:cs="Arial"/>
          <w:b/>
        </w:rPr>
      </w:pPr>
    </w:p>
    <w:p w14:paraId="740581D7" w14:textId="77777777" w:rsidR="00826B86" w:rsidRDefault="00826B86" w:rsidP="00826B86">
      <w:pPr>
        <w:spacing w:after="0" w:line="259" w:lineRule="auto"/>
        <w:rPr>
          <w:rFonts w:cs="Arial"/>
          <w:b/>
        </w:rPr>
      </w:pPr>
    </w:p>
    <w:p w14:paraId="125317A2" w14:textId="77777777" w:rsidR="00826B86" w:rsidRDefault="00826B86" w:rsidP="00826B86">
      <w:pPr>
        <w:spacing w:after="0" w:line="259" w:lineRule="auto"/>
        <w:rPr>
          <w:rFonts w:cs="Arial"/>
          <w:b/>
        </w:rPr>
      </w:pPr>
    </w:p>
    <w:p w14:paraId="18BE6584" w14:textId="77777777" w:rsidR="00826B86" w:rsidRDefault="00826B86" w:rsidP="00826B86">
      <w:pPr>
        <w:spacing w:after="0" w:line="259" w:lineRule="auto"/>
        <w:rPr>
          <w:rFonts w:cs="Arial"/>
          <w:b/>
        </w:rPr>
      </w:pPr>
    </w:p>
    <w:p w14:paraId="5B492D40" w14:textId="77777777" w:rsidR="00826B86" w:rsidRDefault="00826B86" w:rsidP="00826B86">
      <w:pPr>
        <w:spacing w:after="0" w:line="259" w:lineRule="auto"/>
        <w:rPr>
          <w:rFonts w:cs="Arial"/>
          <w:b/>
        </w:rPr>
      </w:pPr>
    </w:p>
    <w:p w14:paraId="2159E836" w14:textId="77777777" w:rsidR="00826B86" w:rsidRDefault="00826B86" w:rsidP="00826B86">
      <w:pPr>
        <w:spacing w:after="0" w:line="259" w:lineRule="auto"/>
        <w:rPr>
          <w:rFonts w:cs="Arial"/>
          <w:b/>
        </w:rPr>
      </w:pPr>
    </w:p>
    <w:p w14:paraId="112E320B" w14:textId="77777777" w:rsidR="00826B86" w:rsidRDefault="00826B86" w:rsidP="00826B86">
      <w:pPr>
        <w:spacing w:after="0" w:line="259" w:lineRule="auto"/>
        <w:rPr>
          <w:rFonts w:cs="Arial"/>
          <w:b/>
        </w:rPr>
      </w:pPr>
    </w:p>
    <w:p w14:paraId="34427BFB" w14:textId="77777777" w:rsidR="00826B86" w:rsidRDefault="00826B86" w:rsidP="00826B86">
      <w:pPr>
        <w:spacing w:after="0" w:line="259" w:lineRule="auto"/>
        <w:rPr>
          <w:rFonts w:cs="Arial"/>
          <w:b/>
        </w:rPr>
      </w:pPr>
    </w:p>
    <w:p w14:paraId="759B178F" w14:textId="77777777" w:rsidR="00826B86" w:rsidRDefault="00826B86" w:rsidP="00826B86">
      <w:pPr>
        <w:spacing w:after="0" w:line="259" w:lineRule="auto"/>
        <w:rPr>
          <w:rFonts w:cs="Arial"/>
          <w:b/>
        </w:rPr>
      </w:pPr>
    </w:p>
    <w:p w14:paraId="59E3BECF" w14:textId="77777777" w:rsidR="00826B86" w:rsidRDefault="00826B86" w:rsidP="00826B86">
      <w:pPr>
        <w:spacing w:after="0" w:line="259" w:lineRule="auto"/>
        <w:rPr>
          <w:rFonts w:cs="Arial"/>
          <w:b/>
        </w:rPr>
      </w:pPr>
    </w:p>
    <w:p w14:paraId="111C00C4" w14:textId="77777777" w:rsidR="00826B86" w:rsidRDefault="00826B86" w:rsidP="00826B86">
      <w:pPr>
        <w:spacing w:after="0" w:line="259" w:lineRule="auto"/>
        <w:rPr>
          <w:rFonts w:cs="Arial"/>
          <w:b/>
        </w:rPr>
      </w:pPr>
    </w:p>
    <w:p w14:paraId="7A561273" w14:textId="77777777" w:rsidR="00826B86" w:rsidRDefault="00826B86" w:rsidP="00826B86">
      <w:pPr>
        <w:spacing w:after="0" w:line="259" w:lineRule="auto"/>
        <w:rPr>
          <w:rFonts w:cs="Arial"/>
          <w:b/>
        </w:rPr>
      </w:pPr>
    </w:p>
    <w:p w14:paraId="530ECF45" w14:textId="77777777" w:rsidR="00826B86" w:rsidRDefault="00826B86" w:rsidP="00826B86">
      <w:pPr>
        <w:spacing w:after="0" w:line="259" w:lineRule="auto"/>
        <w:rPr>
          <w:rFonts w:cs="Arial"/>
          <w:b/>
        </w:rPr>
      </w:pPr>
    </w:p>
    <w:p w14:paraId="7A326FE4" w14:textId="77777777" w:rsidR="00826B86" w:rsidRDefault="00826B86" w:rsidP="00826B86">
      <w:pPr>
        <w:spacing w:after="0" w:line="259" w:lineRule="auto"/>
        <w:rPr>
          <w:rFonts w:cs="Arial"/>
          <w:b/>
        </w:rPr>
      </w:pPr>
    </w:p>
    <w:p w14:paraId="7BFB7842" w14:textId="77777777" w:rsidR="00826B86" w:rsidRDefault="00826B86" w:rsidP="00826B86">
      <w:pPr>
        <w:spacing w:after="0" w:line="259" w:lineRule="auto"/>
        <w:rPr>
          <w:rFonts w:cs="Arial"/>
          <w:b/>
        </w:rPr>
      </w:pPr>
    </w:p>
    <w:p w14:paraId="794174AF" w14:textId="77777777" w:rsidR="00826B86" w:rsidRDefault="00826B86" w:rsidP="00826B86">
      <w:pPr>
        <w:spacing w:after="0" w:line="259" w:lineRule="auto"/>
        <w:rPr>
          <w:rFonts w:cs="Arial"/>
          <w:b/>
        </w:rPr>
      </w:pPr>
    </w:p>
    <w:p w14:paraId="5F264F64" w14:textId="77777777" w:rsidR="00826B86" w:rsidRDefault="00826B86" w:rsidP="00826B86">
      <w:pPr>
        <w:spacing w:after="0" w:line="259" w:lineRule="auto"/>
        <w:rPr>
          <w:rFonts w:cs="Arial"/>
          <w:b/>
        </w:rPr>
      </w:pPr>
    </w:p>
    <w:p w14:paraId="5BC085DE" w14:textId="77777777" w:rsidR="00826B86" w:rsidRDefault="00826B86" w:rsidP="00826B86">
      <w:pPr>
        <w:spacing w:after="0" w:line="259" w:lineRule="auto"/>
        <w:rPr>
          <w:rFonts w:cs="Arial"/>
          <w:b/>
        </w:rPr>
      </w:pPr>
    </w:p>
    <w:p w14:paraId="03DC8DFD" w14:textId="77777777" w:rsidR="00826B86" w:rsidRDefault="00826B86" w:rsidP="00826B86">
      <w:pPr>
        <w:spacing w:after="0" w:line="259" w:lineRule="auto"/>
        <w:rPr>
          <w:rFonts w:cs="Arial"/>
          <w:b/>
        </w:rPr>
      </w:pPr>
    </w:p>
    <w:p w14:paraId="3F3FCB72" w14:textId="77777777" w:rsidR="00826B86" w:rsidRDefault="00826B86" w:rsidP="00826B86">
      <w:pPr>
        <w:spacing w:after="0" w:line="259" w:lineRule="auto"/>
        <w:rPr>
          <w:rFonts w:cs="Arial"/>
          <w:b/>
        </w:rPr>
      </w:pPr>
    </w:p>
    <w:p w14:paraId="0D6CB886" w14:textId="77777777" w:rsidR="00826B86" w:rsidRDefault="00826B86" w:rsidP="00826B86">
      <w:pPr>
        <w:spacing w:after="0" w:line="259" w:lineRule="auto"/>
        <w:rPr>
          <w:rFonts w:cs="Arial"/>
          <w:b/>
        </w:rPr>
      </w:pPr>
    </w:p>
    <w:p w14:paraId="1EEF9392" w14:textId="77777777" w:rsidR="00826B86" w:rsidRDefault="00826B86" w:rsidP="00826B86">
      <w:pPr>
        <w:spacing w:after="0" w:line="259" w:lineRule="auto"/>
        <w:rPr>
          <w:rFonts w:cs="Arial"/>
          <w:b/>
        </w:rPr>
      </w:pPr>
    </w:p>
    <w:p w14:paraId="67FD05ED" w14:textId="77777777" w:rsidR="00826B86" w:rsidRDefault="00826B86" w:rsidP="00826B86">
      <w:pPr>
        <w:spacing w:after="0" w:line="259" w:lineRule="auto"/>
        <w:rPr>
          <w:rFonts w:cs="Arial"/>
          <w:b/>
        </w:rPr>
      </w:pPr>
    </w:p>
    <w:p w14:paraId="70D956A5" w14:textId="77777777" w:rsidR="00826B86" w:rsidRDefault="00826B86" w:rsidP="00826B86">
      <w:pPr>
        <w:spacing w:after="0" w:line="259" w:lineRule="auto"/>
        <w:rPr>
          <w:rFonts w:cs="Arial"/>
          <w:b/>
        </w:rPr>
      </w:pPr>
    </w:p>
    <w:p w14:paraId="5CDDFA51" w14:textId="77777777" w:rsidR="00826B86" w:rsidRDefault="00826B86" w:rsidP="00826B86">
      <w:pPr>
        <w:spacing w:after="0" w:line="259" w:lineRule="auto"/>
        <w:rPr>
          <w:rFonts w:cs="Arial"/>
          <w:b/>
        </w:rPr>
      </w:pPr>
    </w:p>
    <w:p w14:paraId="4AD8D15D" w14:textId="77777777" w:rsidR="00826B86" w:rsidRDefault="00826B86" w:rsidP="00826B86">
      <w:pPr>
        <w:spacing w:after="0" w:line="259" w:lineRule="auto"/>
        <w:rPr>
          <w:rFonts w:cs="Arial"/>
          <w:b/>
        </w:rPr>
      </w:pPr>
    </w:p>
    <w:p w14:paraId="7AE4B1C0" w14:textId="77777777" w:rsidR="00826B86" w:rsidRDefault="00826B86" w:rsidP="00826B86">
      <w:pPr>
        <w:spacing w:after="0" w:line="259" w:lineRule="auto"/>
        <w:rPr>
          <w:rFonts w:cs="Arial"/>
          <w:b/>
        </w:rPr>
      </w:pPr>
    </w:p>
    <w:p w14:paraId="32841234" w14:textId="77777777" w:rsidR="00826B86" w:rsidRPr="00CE094E" w:rsidRDefault="00826B86" w:rsidP="00826B86">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w:drawing>
          <wp:anchor distT="0" distB="0" distL="114300" distR="114300" simplePos="0" relativeHeight="251679232" behindDoc="1" locked="0" layoutInCell="1" allowOverlap="1" wp14:anchorId="0F214F3B" wp14:editId="0BE93C6A">
            <wp:simplePos x="0" y="0"/>
            <wp:positionH relativeFrom="column">
              <wp:posOffset>-914400</wp:posOffset>
            </wp:positionH>
            <wp:positionV relativeFrom="paragraph">
              <wp:posOffset>-1028700</wp:posOffset>
            </wp:positionV>
            <wp:extent cx="7647940" cy="10858500"/>
            <wp:effectExtent l="19050" t="0" r="0" b="0"/>
            <wp:wrapNone/>
            <wp:docPr id="24" name="Picture 24"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9"/>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0FBB2DAF"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1AD44F6B"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5DF7823A"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7B4BDA69"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806EB34"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2C79E383"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5B19E637"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0BA1ACB7"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546BAF10"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4227D6B3"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0D645B5C"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5E119317" w14:textId="77777777" w:rsidR="00826B86" w:rsidRPr="00CE094E" w:rsidRDefault="00826B86" w:rsidP="00826B86">
      <w:pPr>
        <w:autoSpaceDE/>
        <w:autoSpaceDN/>
        <w:adjustRightInd/>
        <w:spacing w:after="200" w:line="276" w:lineRule="auto"/>
        <w:jc w:val="left"/>
        <w:rPr>
          <w:rFonts w:cs="Times New Roman"/>
          <w:color w:val="auto"/>
          <w:sz w:val="28"/>
          <w:szCs w:val="22"/>
        </w:rPr>
      </w:pPr>
      <w:r w:rsidRPr="00CE094E">
        <w:rPr>
          <w:rFonts w:cs="Times New Roman"/>
          <w:noProof/>
          <w:color w:val="auto"/>
          <w:sz w:val="28"/>
          <w:szCs w:val="22"/>
          <w:lang w:eastAsia="en-GB"/>
        </w:rPr>
        <mc:AlternateContent>
          <mc:Choice Requires="wps">
            <w:drawing>
              <wp:anchor distT="0" distB="0" distL="114300" distR="114300" simplePos="0" relativeHeight="251680256" behindDoc="0" locked="0" layoutInCell="1" allowOverlap="1" wp14:anchorId="0DBF67E8" wp14:editId="0301E802">
                <wp:simplePos x="0" y="0"/>
                <wp:positionH relativeFrom="column">
                  <wp:posOffset>-342900</wp:posOffset>
                </wp:positionH>
                <wp:positionV relativeFrom="paragraph">
                  <wp:posOffset>188595</wp:posOffset>
                </wp:positionV>
                <wp:extent cx="4914900" cy="4495800"/>
                <wp:effectExtent l="0" t="0" r="0"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14E26"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139FED56" w14:textId="77777777" w:rsidR="00F32C1A" w:rsidRPr="009838D0" w:rsidRDefault="00F32C1A" w:rsidP="00826B86">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CMTY026b: Discretionary Concessionary Travel – Increase charges before 9.30am</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7960B483" w14:textId="77777777" w:rsidR="00F32C1A" w:rsidRPr="002F35BA" w:rsidRDefault="00F32C1A" w:rsidP="00826B86">
                            <w:pPr>
                              <w:rPr>
                                <w:rFonts w:ascii="Corbel" w:hAnsi="Corbel"/>
                                <w:b/>
                                <w:sz w:val="44"/>
                              </w:rPr>
                            </w:pPr>
                          </w:p>
                          <w:p w14:paraId="0DF9EF3E" w14:textId="77777777" w:rsidR="00F32C1A" w:rsidRPr="002F35BA" w:rsidRDefault="00F32C1A" w:rsidP="00826B86">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F67E8" id="_x0000_s1038" type="#_x0000_t202" style="position:absolute;margin-left:-27pt;margin-top:14.85pt;width:387pt;height:35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" filled="f" stroked="f">
                <v:textbox inset=",7.2pt,,7.2pt">
                  <w:txbxContent>
                    <w:p w14:paraId="78814E26"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139FED56" w14:textId="77777777" w:rsidR="00F32C1A" w:rsidRPr="009838D0" w:rsidRDefault="00F32C1A" w:rsidP="00826B86">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CMTY026b: Discretionary Concessionary Travel – Increase charges before 9.30am</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7960B483" w14:textId="77777777" w:rsidR="00F32C1A" w:rsidRPr="002F35BA" w:rsidRDefault="00F32C1A" w:rsidP="00826B86">
                      <w:pPr>
                        <w:rPr>
                          <w:rFonts w:ascii="Corbel" w:hAnsi="Corbel"/>
                          <w:b/>
                          <w:sz w:val="44"/>
                        </w:rPr>
                      </w:pPr>
                    </w:p>
                    <w:p w14:paraId="0DF9EF3E" w14:textId="77777777" w:rsidR="00F32C1A" w:rsidRPr="002F35BA" w:rsidRDefault="00F32C1A" w:rsidP="00826B86">
                      <w:pPr>
                        <w:rPr>
                          <w:rFonts w:ascii="Corbel" w:hAnsi="Corbel"/>
                        </w:rPr>
                      </w:pPr>
                    </w:p>
                  </w:txbxContent>
                </v:textbox>
              </v:shape>
            </w:pict>
          </mc:Fallback>
        </mc:AlternateContent>
      </w:r>
    </w:p>
    <w:p w14:paraId="6344BBCF"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5EE5E7F6"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3500BA8F"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7801D2E4"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790477F3"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3B7AA0AF"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6A7339B4"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6179B051" w14:textId="77777777" w:rsidR="00826B86" w:rsidRPr="00CE094E" w:rsidRDefault="00826B86" w:rsidP="00826B86">
      <w:pPr>
        <w:autoSpaceDE/>
        <w:autoSpaceDN/>
        <w:adjustRightInd/>
        <w:spacing w:after="200" w:line="276" w:lineRule="auto"/>
        <w:jc w:val="left"/>
        <w:rPr>
          <w:rFonts w:cs="Times New Roman"/>
          <w:color w:val="auto"/>
          <w:sz w:val="28"/>
          <w:szCs w:val="22"/>
        </w:rPr>
      </w:pPr>
    </w:p>
    <w:p w14:paraId="146DEBEB" w14:textId="77777777" w:rsidR="00826B86" w:rsidRPr="00CE094E" w:rsidRDefault="00826B86" w:rsidP="00826B86">
      <w:pPr>
        <w:autoSpaceDE/>
        <w:autoSpaceDN/>
        <w:adjustRightInd/>
        <w:spacing w:after="200" w:line="276" w:lineRule="auto"/>
        <w:jc w:val="left"/>
        <w:rPr>
          <w:rFonts w:cs="Times New Roman"/>
          <w:b/>
          <w:color w:val="auto"/>
          <w:sz w:val="28"/>
          <w:szCs w:val="22"/>
        </w:rPr>
      </w:pPr>
      <w:r w:rsidRPr="00CE094E">
        <w:rPr>
          <w:rFonts w:cs="Times New Roman"/>
          <w:b/>
          <w:color w:val="auto"/>
          <w:sz w:val="28"/>
          <w:szCs w:val="22"/>
        </w:rPr>
        <w:br w:type="page"/>
      </w:r>
    </w:p>
    <w:p w14:paraId="58005DB4" w14:textId="77777777" w:rsidR="00826B86" w:rsidRPr="00150393" w:rsidRDefault="00826B86" w:rsidP="00826B86">
      <w:pPr>
        <w:autoSpaceDE/>
        <w:autoSpaceDN/>
        <w:adjustRightInd/>
        <w:spacing w:after="0" w:line="276" w:lineRule="auto"/>
        <w:outlineLvl w:val="0"/>
        <w:rPr>
          <w:rFonts w:cs="Times New Roman"/>
          <w:b/>
          <w:color w:val="auto"/>
        </w:rPr>
      </w:pPr>
      <w:r w:rsidRPr="00150393">
        <w:rPr>
          <w:rFonts w:cs="Times New Roman"/>
          <w:b/>
          <w:color w:val="auto"/>
        </w:rPr>
        <w:t>What is the Purpose of the Equality Decision-Making Analysis?</w:t>
      </w:r>
    </w:p>
    <w:p w14:paraId="2117993C"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215E5A48" w14:textId="77777777" w:rsidR="00826B86" w:rsidRPr="00150393" w:rsidRDefault="00826B86" w:rsidP="00826B86">
      <w:pPr>
        <w:autoSpaceDE/>
        <w:autoSpaceDN/>
        <w:adjustRightInd/>
        <w:spacing w:after="0" w:line="276" w:lineRule="auto"/>
        <w:rPr>
          <w:rFonts w:cs="Times New Roman"/>
          <w:color w:val="auto"/>
        </w:rPr>
      </w:pPr>
    </w:p>
    <w:p w14:paraId="3BBA3A92"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7265D8A4" w14:textId="77777777" w:rsidR="00826B86" w:rsidRPr="00150393" w:rsidRDefault="00826B86" w:rsidP="00826B86">
      <w:pPr>
        <w:autoSpaceDE/>
        <w:autoSpaceDN/>
        <w:adjustRightInd/>
        <w:spacing w:after="0" w:line="276" w:lineRule="auto"/>
        <w:rPr>
          <w:rFonts w:cs="Times New Roman"/>
          <w:color w:val="auto"/>
        </w:rPr>
      </w:pPr>
    </w:p>
    <w:p w14:paraId="4834F11B"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32127772" w14:textId="77777777" w:rsidR="00826B86" w:rsidRPr="00150393" w:rsidRDefault="00826B86" w:rsidP="00826B86">
      <w:pPr>
        <w:autoSpaceDE/>
        <w:autoSpaceDN/>
        <w:adjustRightInd/>
        <w:spacing w:after="0" w:line="276" w:lineRule="auto"/>
        <w:rPr>
          <w:rFonts w:cs="Times New Roman"/>
          <w:color w:val="auto"/>
        </w:rPr>
      </w:pPr>
    </w:p>
    <w:p w14:paraId="097D13B4"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1E699837" w14:textId="77777777" w:rsidR="00826B86" w:rsidRPr="00150393" w:rsidRDefault="00826B86" w:rsidP="00826B86">
      <w:pPr>
        <w:autoSpaceDE/>
        <w:autoSpaceDN/>
        <w:adjustRightInd/>
        <w:spacing w:after="0" w:line="276" w:lineRule="auto"/>
        <w:rPr>
          <w:rFonts w:cs="Times New Roman"/>
          <w:color w:val="auto"/>
        </w:rPr>
      </w:pPr>
    </w:p>
    <w:p w14:paraId="540135D2"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4D7A89D6" w14:textId="77777777" w:rsidR="00826B86" w:rsidRPr="00150393" w:rsidRDefault="00826B86" w:rsidP="00826B86">
      <w:pPr>
        <w:autoSpaceDE/>
        <w:autoSpaceDN/>
        <w:adjustRightInd/>
        <w:spacing w:after="0" w:line="276" w:lineRule="auto"/>
        <w:rPr>
          <w:rFonts w:cs="Times New Roman"/>
          <w:color w:val="auto"/>
        </w:rPr>
      </w:pPr>
    </w:p>
    <w:p w14:paraId="7106BAB2"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This process should be completed with reference to the most recent, updated version of the Equality Analysis Step by Step Guidance (to be distributed ) or EHRC guidance at</w:t>
      </w:r>
    </w:p>
    <w:p w14:paraId="2A352458" w14:textId="77777777" w:rsidR="00826B86" w:rsidRDefault="00F03215" w:rsidP="00826B86">
      <w:pPr>
        <w:autoSpaceDE/>
        <w:autoSpaceDN/>
        <w:adjustRightInd/>
        <w:spacing w:after="0" w:line="276" w:lineRule="auto"/>
        <w:rPr>
          <w:rFonts w:cs="Times New Roman"/>
          <w:color w:val="0000FF"/>
          <w:u w:val="single"/>
        </w:rPr>
      </w:pPr>
      <w:hyperlink r:id="rId48" w:history="1">
        <w:r w:rsidR="00826B86" w:rsidRPr="00150393">
          <w:rPr>
            <w:rFonts w:cs="Times New Roman"/>
            <w:color w:val="0000FF"/>
            <w:u w:val="single"/>
          </w:rPr>
          <w:t>http://www.equalityhumanrights.com/private-and-public-sector-guidance/public-sector-providers/public-sector-equality-duty</w:t>
        </w:r>
      </w:hyperlink>
    </w:p>
    <w:p w14:paraId="53C00A2D" w14:textId="77777777" w:rsidR="00826B86" w:rsidRPr="00150393" w:rsidRDefault="00826B86" w:rsidP="00826B86">
      <w:pPr>
        <w:autoSpaceDE/>
        <w:autoSpaceDN/>
        <w:adjustRightInd/>
        <w:spacing w:after="0" w:line="276" w:lineRule="auto"/>
        <w:rPr>
          <w:rFonts w:cs="Times New Roman"/>
          <w:color w:val="auto"/>
        </w:rPr>
      </w:pPr>
    </w:p>
    <w:p w14:paraId="095341C2"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5A0E680C" w14:textId="77777777" w:rsidR="00826B86" w:rsidRPr="00150393" w:rsidRDefault="00826B86" w:rsidP="00826B86">
      <w:pPr>
        <w:autoSpaceDE/>
        <w:autoSpaceDN/>
        <w:adjustRightInd/>
        <w:spacing w:after="0" w:line="276" w:lineRule="auto"/>
        <w:rPr>
          <w:rFonts w:cs="Times New Roman"/>
          <w:color w:val="auto"/>
        </w:rPr>
      </w:pPr>
    </w:p>
    <w:p w14:paraId="75BA7384"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The documents should also be retained following any decision as they may be requested as part of enquiries from the Equality and Human Rights Commission or Freedom of Information requests.</w:t>
      </w:r>
    </w:p>
    <w:p w14:paraId="0CEE8305" w14:textId="77777777" w:rsidR="00826B86" w:rsidRPr="00150393" w:rsidRDefault="00826B86" w:rsidP="00826B86">
      <w:pPr>
        <w:autoSpaceDE/>
        <w:autoSpaceDN/>
        <w:adjustRightInd/>
        <w:spacing w:after="0" w:line="276" w:lineRule="auto"/>
        <w:rPr>
          <w:rFonts w:cs="Times New Roman"/>
          <w:color w:val="auto"/>
        </w:rPr>
      </w:pPr>
    </w:p>
    <w:p w14:paraId="3525183B"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Specific advice on completing the Equality Analysis and advice, support and training on the Equality Duty and its implications is available from the County Equality and Cohesion Team by contacting</w:t>
      </w:r>
      <w:r>
        <w:rPr>
          <w:rFonts w:cs="Times New Roman"/>
          <w:color w:val="auto"/>
        </w:rPr>
        <w:t>:</w:t>
      </w:r>
    </w:p>
    <w:p w14:paraId="6B1F58DC" w14:textId="77777777" w:rsidR="00826B86" w:rsidRPr="00150393" w:rsidRDefault="00826B86" w:rsidP="00826B86">
      <w:pPr>
        <w:autoSpaceDE/>
        <w:autoSpaceDN/>
        <w:adjustRightInd/>
        <w:spacing w:after="0" w:line="276" w:lineRule="auto"/>
        <w:rPr>
          <w:rFonts w:cs="Times New Roman"/>
          <w:color w:val="auto"/>
        </w:rPr>
      </w:pPr>
    </w:p>
    <w:p w14:paraId="2CA0F06D"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Jeanette Binns (Equality and Cohesion Manager) at</w:t>
      </w:r>
    </w:p>
    <w:p w14:paraId="35344CDB" w14:textId="77777777" w:rsidR="00826B86" w:rsidRPr="00150393" w:rsidRDefault="00F03215" w:rsidP="00826B86">
      <w:pPr>
        <w:autoSpaceDE/>
        <w:autoSpaceDN/>
        <w:adjustRightInd/>
        <w:spacing w:after="0" w:line="276" w:lineRule="auto"/>
        <w:outlineLvl w:val="0"/>
        <w:rPr>
          <w:rFonts w:cs="Times New Roman"/>
          <w:color w:val="auto"/>
        </w:rPr>
      </w:pPr>
      <w:hyperlink r:id="rId49" w:history="1">
        <w:r w:rsidR="00826B86" w:rsidRPr="00150393">
          <w:rPr>
            <w:rFonts w:cs="Times New Roman"/>
            <w:color w:val="0000FF"/>
            <w:u w:val="single"/>
          </w:rPr>
          <w:t>Jeanette.binns@lancashire.gov.uk</w:t>
        </w:r>
      </w:hyperlink>
    </w:p>
    <w:p w14:paraId="32753D6F" w14:textId="77777777" w:rsidR="00826B86" w:rsidRPr="00150393" w:rsidRDefault="00826B86" w:rsidP="00826B86">
      <w:pPr>
        <w:autoSpaceDE/>
        <w:autoSpaceDN/>
        <w:adjustRightInd/>
        <w:spacing w:after="0" w:line="276" w:lineRule="auto"/>
        <w:outlineLvl w:val="0"/>
        <w:rPr>
          <w:rFonts w:cs="Times New Roman"/>
          <w:b/>
          <w:color w:val="auto"/>
        </w:rPr>
      </w:pPr>
      <w:r w:rsidRPr="00150393">
        <w:rPr>
          <w:rFonts w:cs="Times New Roman"/>
          <w:color w:val="auto"/>
        </w:rPr>
        <w:br w:type="page"/>
      </w:r>
      <w:r w:rsidRPr="00150393">
        <w:rPr>
          <w:rFonts w:cs="Times New Roman"/>
          <w:b/>
          <w:color w:val="auto"/>
        </w:rPr>
        <w:t>Name/Nature of the Decision</w:t>
      </w:r>
    </w:p>
    <w:tbl>
      <w:tblPr>
        <w:tblStyle w:val="TableGrid20"/>
        <w:tblW w:w="0" w:type="auto"/>
        <w:tblLook w:val="04A0" w:firstRow="1" w:lastRow="0" w:firstColumn="1" w:lastColumn="0" w:noHBand="0" w:noVBand="1"/>
      </w:tblPr>
      <w:tblGrid>
        <w:gridCol w:w="9016"/>
      </w:tblGrid>
      <w:tr w:rsidR="00826B86" w:rsidRPr="00150393" w14:paraId="0224E681" w14:textId="77777777" w:rsidTr="00F32C1A">
        <w:tc>
          <w:tcPr>
            <w:tcW w:w="9242" w:type="dxa"/>
          </w:tcPr>
          <w:p w14:paraId="56C296ED" w14:textId="77777777" w:rsidR="00826B86" w:rsidRPr="00150393" w:rsidRDefault="00826B86" w:rsidP="00F32C1A">
            <w:pPr>
              <w:autoSpaceDE/>
              <w:autoSpaceDN/>
              <w:adjustRightInd/>
              <w:spacing w:after="0" w:line="276" w:lineRule="auto"/>
              <w:outlineLvl w:val="0"/>
              <w:rPr>
                <w:rFonts w:cs="Times New Roman"/>
                <w:b/>
                <w:color w:val="auto"/>
              </w:rPr>
            </w:pPr>
            <w:r w:rsidRPr="00150393">
              <w:rPr>
                <w:rFonts w:cs="Times New Roman"/>
                <w:color w:val="auto"/>
              </w:rPr>
              <w:t>Discretionary Concessionary Travel</w:t>
            </w:r>
          </w:p>
        </w:tc>
      </w:tr>
    </w:tbl>
    <w:p w14:paraId="5CABA59F" w14:textId="77777777" w:rsidR="00826B86" w:rsidRPr="00150393" w:rsidRDefault="00826B86" w:rsidP="00826B86">
      <w:pPr>
        <w:autoSpaceDE/>
        <w:autoSpaceDN/>
        <w:adjustRightInd/>
        <w:spacing w:after="0" w:line="276" w:lineRule="auto"/>
        <w:outlineLvl w:val="0"/>
        <w:rPr>
          <w:rFonts w:cs="Times New Roman"/>
          <w:b/>
          <w:color w:val="auto"/>
        </w:rPr>
      </w:pPr>
    </w:p>
    <w:p w14:paraId="3FFDBEE6" w14:textId="77777777" w:rsidR="00826B86" w:rsidRPr="00150393" w:rsidRDefault="00826B86" w:rsidP="00826B86">
      <w:pPr>
        <w:autoSpaceDE/>
        <w:autoSpaceDN/>
        <w:adjustRightInd/>
        <w:spacing w:after="0" w:line="276" w:lineRule="auto"/>
        <w:outlineLvl w:val="0"/>
        <w:rPr>
          <w:rFonts w:cs="Times New Roman"/>
          <w:b/>
          <w:color w:val="auto"/>
        </w:rPr>
      </w:pPr>
      <w:r w:rsidRPr="00150393">
        <w:rPr>
          <w:rFonts w:cs="Times New Roman"/>
          <w:b/>
          <w:color w:val="auto"/>
        </w:rPr>
        <w:t>What in summary is the proposal being considered?</w:t>
      </w:r>
    </w:p>
    <w:tbl>
      <w:tblPr>
        <w:tblStyle w:val="TableGrid20"/>
        <w:tblW w:w="0" w:type="auto"/>
        <w:tblLook w:val="04A0" w:firstRow="1" w:lastRow="0" w:firstColumn="1" w:lastColumn="0" w:noHBand="0" w:noVBand="1"/>
      </w:tblPr>
      <w:tblGrid>
        <w:gridCol w:w="9016"/>
      </w:tblGrid>
      <w:tr w:rsidR="00826B86" w:rsidRPr="00150393" w14:paraId="16C186B7" w14:textId="77777777" w:rsidTr="00F32C1A">
        <w:tc>
          <w:tcPr>
            <w:tcW w:w="9242" w:type="dxa"/>
          </w:tcPr>
          <w:p w14:paraId="04914AE2" w14:textId="77777777" w:rsidR="00826B86" w:rsidRDefault="00826B86" w:rsidP="00F32C1A">
            <w:pPr>
              <w:autoSpaceDE/>
              <w:autoSpaceDN/>
              <w:adjustRightInd/>
              <w:spacing w:after="0" w:line="276" w:lineRule="auto"/>
              <w:outlineLvl w:val="0"/>
              <w:rPr>
                <w:rFonts w:cs="Times New Roman"/>
                <w:color w:val="auto"/>
              </w:rPr>
            </w:pPr>
            <w:r w:rsidRPr="00150393">
              <w:rPr>
                <w:rFonts w:cs="Times New Roman"/>
                <w:color w:val="auto"/>
              </w:rPr>
              <w:t>Modify the Concessionary Travel Scheme to increase the Monday to Friday pre-0930 fare for Disabled NoWcard holders from 50p per journey to £1.00.</w:t>
            </w:r>
          </w:p>
          <w:p w14:paraId="54F284F6" w14:textId="77777777" w:rsidR="00826B86" w:rsidRPr="00150393" w:rsidRDefault="00826B86" w:rsidP="00F32C1A">
            <w:pPr>
              <w:autoSpaceDE/>
              <w:autoSpaceDN/>
              <w:adjustRightInd/>
              <w:spacing w:after="0" w:line="276" w:lineRule="auto"/>
              <w:outlineLvl w:val="0"/>
              <w:rPr>
                <w:rFonts w:cs="Times New Roman"/>
                <w:color w:val="auto"/>
              </w:rPr>
            </w:pPr>
          </w:p>
          <w:p w14:paraId="76E3A86E" w14:textId="77777777" w:rsidR="00826B86" w:rsidRPr="00150393" w:rsidRDefault="00826B86" w:rsidP="00F32C1A">
            <w:pPr>
              <w:autoSpaceDE/>
              <w:autoSpaceDN/>
              <w:adjustRightInd/>
              <w:spacing w:after="0" w:line="276" w:lineRule="auto"/>
              <w:outlineLvl w:val="0"/>
              <w:rPr>
                <w:rFonts w:cs="Times New Roman"/>
                <w:color w:val="auto"/>
              </w:rPr>
            </w:pPr>
            <w:r w:rsidRPr="00150393">
              <w:rPr>
                <w:rFonts w:cs="Times New Roman"/>
                <w:color w:val="auto"/>
              </w:rPr>
              <w:t>The current English National Concessionary Travel Scheme allows free travel after 0930 on Monday to Friday and all day on Saturdays and Sundays up to 2300. However, Lancashire County Council currently provides a discretionary enhancement to the national scheme by allowing Disable NoWcard holders the opportunity to travel for 50p per journey before 0930 on Monday to Friday. The 50p fare has been in place since 1 April 2008.</w:t>
            </w:r>
          </w:p>
        </w:tc>
      </w:tr>
    </w:tbl>
    <w:p w14:paraId="1959CC9C" w14:textId="77777777" w:rsidR="00826B86" w:rsidRPr="00150393" w:rsidRDefault="00826B86" w:rsidP="00826B86">
      <w:pPr>
        <w:autoSpaceDE/>
        <w:autoSpaceDN/>
        <w:adjustRightInd/>
        <w:spacing w:after="0" w:line="276" w:lineRule="auto"/>
        <w:rPr>
          <w:rFonts w:cs="Times New Roman"/>
          <w:b/>
          <w:color w:val="auto"/>
        </w:rPr>
      </w:pPr>
    </w:p>
    <w:p w14:paraId="250B4401"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3C3CB135" w14:textId="77777777" w:rsidR="00826B86" w:rsidRPr="00150393"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150393" w14:paraId="2E53E214" w14:textId="77777777" w:rsidTr="00F32C1A">
        <w:tc>
          <w:tcPr>
            <w:tcW w:w="9242" w:type="dxa"/>
          </w:tcPr>
          <w:p w14:paraId="7F6705BB" w14:textId="77777777" w:rsidR="00826B86" w:rsidRPr="00150393" w:rsidRDefault="00826B86" w:rsidP="00F32C1A">
            <w:pPr>
              <w:autoSpaceDE/>
              <w:autoSpaceDN/>
              <w:adjustRightInd/>
              <w:spacing w:after="0" w:line="276" w:lineRule="auto"/>
              <w:rPr>
                <w:rFonts w:cs="Times New Roman"/>
                <w:color w:val="auto"/>
              </w:rPr>
            </w:pPr>
            <w:r w:rsidRPr="00150393">
              <w:rPr>
                <w:rFonts w:cs="Times New Roman"/>
                <w:color w:val="auto"/>
              </w:rPr>
              <w:t xml:space="preserve">No specific locational impacts on people using the disabled person's NoWcard.  </w:t>
            </w:r>
          </w:p>
        </w:tc>
      </w:tr>
    </w:tbl>
    <w:p w14:paraId="6314D894" w14:textId="77777777" w:rsidR="00826B86" w:rsidRPr="00150393" w:rsidRDefault="00826B86" w:rsidP="00826B86">
      <w:pPr>
        <w:autoSpaceDE/>
        <w:autoSpaceDN/>
        <w:adjustRightInd/>
        <w:spacing w:after="0" w:line="276" w:lineRule="auto"/>
        <w:rPr>
          <w:rFonts w:cs="Times New Roman"/>
          <w:color w:val="auto"/>
        </w:rPr>
      </w:pPr>
    </w:p>
    <w:p w14:paraId="31C59243"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 xml:space="preserve">Could the decision have a particular impact on any group of individuals sharing protected characteristics under the Equality Act 2010, namely: </w:t>
      </w:r>
    </w:p>
    <w:p w14:paraId="0388EEC8" w14:textId="77777777" w:rsidR="00826B86" w:rsidRPr="00150393" w:rsidRDefault="00826B86" w:rsidP="00826B86">
      <w:pPr>
        <w:autoSpaceDE/>
        <w:autoSpaceDN/>
        <w:adjustRightInd/>
        <w:spacing w:after="0" w:line="276" w:lineRule="auto"/>
        <w:rPr>
          <w:rFonts w:cs="Times New Roman"/>
          <w:color w:val="auto"/>
        </w:rPr>
      </w:pPr>
    </w:p>
    <w:p w14:paraId="373D2B59"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Age</w:t>
      </w:r>
    </w:p>
    <w:p w14:paraId="40B4D41E"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Disability including Deaf people</w:t>
      </w:r>
    </w:p>
    <w:p w14:paraId="743A541E"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Gender reassignment</w:t>
      </w:r>
    </w:p>
    <w:p w14:paraId="7CB9FF33"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Pregnancy and maternity</w:t>
      </w:r>
    </w:p>
    <w:p w14:paraId="068054EC"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Race/ethnicity/nationality</w:t>
      </w:r>
    </w:p>
    <w:p w14:paraId="04468BEC"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Religion or belief</w:t>
      </w:r>
    </w:p>
    <w:p w14:paraId="21729A54"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Sex/gender</w:t>
      </w:r>
    </w:p>
    <w:p w14:paraId="449747D5"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Sexual orientation</w:t>
      </w:r>
    </w:p>
    <w:p w14:paraId="7AAB7C82"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Marriage or Civil Partnership Status</w:t>
      </w:r>
    </w:p>
    <w:p w14:paraId="1FD48808" w14:textId="77777777" w:rsidR="00826B86" w:rsidRDefault="00826B86" w:rsidP="00826B86">
      <w:pPr>
        <w:autoSpaceDE/>
        <w:autoSpaceDN/>
        <w:adjustRightInd/>
        <w:spacing w:after="0" w:line="276" w:lineRule="auto"/>
        <w:contextualSpacing/>
        <w:rPr>
          <w:rFonts w:cs="Times New Roman"/>
          <w:color w:val="auto"/>
        </w:rPr>
      </w:pPr>
    </w:p>
    <w:p w14:paraId="377357AD" w14:textId="77777777" w:rsidR="00826B86" w:rsidRPr="00150393" w:rsidRDefault="00826B86" w:rsidP="00826B86">
      <w:pPr>
        <w:autoSpaceDE/>
        <w:autoSpaceDN/>
        <w:adjustRightInd/>
        <w:spacing w:after="0" w:line="276" w:lineRule="auto"/>
        <w:contextualSpacing/>
        <w:rPr>
          <w:rFonts w:cs="Times New Roman"/>
          <w:color w:val="auto"/>
        </w:rPr>
      </w:pPr>
      <w:r w:rsidRPr="00150393">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5EF7473C" w14:textId="77777777" w:rsidR="00826B86" w:rsidRDefault="00826B86" w:rsidP="00826B86">
      <w:pPr>
        <w:autoSpaceDE/>
        <w:autoSpaceDN/>
        <w:adjustRightInd/>
        <w:spacing w:after="0" w:line="276" w:lineRule="auto"/>
        <w:contextualSpacing/>
        <w:rPr>
          <w:rFonts w:cs="Times New Roman"/>
          <w:color w:val="auto"/>
        </w:rPr>
      </w:pPr>
    </w:p>
    <w:p w14:paraId="4F74BC43" w14:textId="77777777" w:rsidR="00826B86" w:rsidRPr="00150393" w:rsidRDefault="00826B86" w:rsidP="00826B86">
      <w:pPr>
        <w:autoSpaceDE/>
        <w:autoSpaceDN/>
        <w:adjustRightInd/>
        <w:spacing w:after="0" w:line="276" w:lineRule="auto"/>
        <w:contextualSpacing/>
        <w:rPr>
          <w:rFonts w:cs="Times New Roman"/>
          <w:color w:val="auto"/>
        </w:rPr>
      </w:pPr>
      <w:r w:rsidRPr="00150393">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tbl>
      <w:tblPr>
        <w:tblStyle w:val="TableGrid20"/>
        <w:tblW w:w="0" w:type="auto"/>
        <w:tblLook w:val="04A0" w:firstRow="1" w:lastRow="0" w:firstColumn="1" w:lastColumn="0" w:noHBand="0" w:noVBand="1"/>
      </w:tblPr>
      <w:tblGrid>
        <w:gridCol w:w="9016"/>
      </w:tblGrid>
      <w:tr w:rsidR="00826B86" w:rsidRPr="00150393" w14:paraId="2D290C76" w14:textId="77777777" w:rsidTr="00F32C1A">
        <w:tc>
          <w:tcPr>
            <w:tcW w:w="9242" w:type="dxa"/>
          </w:tcPr>
          <w:p w14:paraId="4C672CA8" w14:textId="77777777" w:rsidR="00826B86" w:rsidRPr="00150393" w:rsidRDefault="00826B86" w:rsidP="00F32C1A">
            <w:pPr>
              <w:autoSpaceDE/>
              <w:autoSpaceDN/>
              <w:adjustRightInd/>
              <w:spacing w:after="0" w:line="276" w:lineRule="auto"/>
              <w:outlineLvl w:val="0"/>
              <w:rPr>
                <w:rFonts w:cs="Times New Roman"/>
                <w:b/>
                <w:color w:val="auto"/>
              </w:rPr>
            </w:pPr>
            <w:r w:rsidRPr="00150393">
              <w:rPr>
                <w:rFonts w:cs="Times New Roman"/>
                <w:color w:val="auto"/>
              </w:rPr>
              <w:t xml:space="preserve">Changes to the facility that allows holders of a disabled person's NoWcard to travel before 09.30 on payment of 50p will be restricted to people with a qualifying disability. </w:t>
            </w:r>
          </w:p>
        </w:tc>
      </w:tr>
    </w:tbl>
    <w:p w14:paraId="1ACFE622" w14:textId="77777777" w:rsidR="00826B86" w:rsidRPr="00150393" w:rsidRDefault="00826B86" w:rsidP="00826B86">
      <w:pPr>
        <w:autoSpaceDE/>
        <w:autoSpaceDN/>
        <w:adjustRightInd/>
        <w:spacing w:after="0" w:line="276" w:lineRule="auto"/>
        <w:contextualSpacing/>
        <w:rPr>
          <w:rFonts w:cs="Times New Roman"/>
          <w:color w:val="auto"/>
        </w:rPr>
      </w:pPr>
    </w:p>
    <w:p w14:paraId="34BC62F8"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If you have answered "Yes" to this question in relation to any of the above characteristics, – please go to Question 1.</w:t>
      </w:r>
    </w:p>
    <w:tbl>
      <w:tblPr>
        <w:tblStyle w:val="TableGrid20"/>
        <w:tblW w:w="0" w:type="auto"/>
        <w:tblLook w:val="04A0" w:firstRow="1" w:lastRow="0" w:firstColumn="1" w:lastColumn="0" w:noHBand="0" w:noVBand="1"/>
      </w:tblPr>
      <w:tblGrid>
        <w:gridCol w:w="9016"/>
      </w:tblGrid>
      <w:tr w:rsidR="00826B86" w:rsidRPr="00150393" w14:paraId="02C30EFE" w14:textId="77777777" w:rsidTr="00F32C1A">
        <w:tc>
          <w:tcPr>
            <w:tcW w:w="9242" w:type="dxa"/>
          </w:tcPr>
          <w:p w14:paraId="3A2D9BE9" w14:textId="77777777" w:rsidR="00826B86" w:rsidRPr="00150393" w:rsidRDefault="00826B86" w:rsidP="00F32C1A">
            <w:pPr>
              <w:autoSpaceDE/>
              <w:autoSpaceDN/>
              <w:adjustRightInd/>
              <w:spacing w:after="0" w:line="276" w:lineRule="auto"/>
              <w:outlineLvl w:val="0"/>
              <w:rPr>
                <w:rFonts w:cs="Times New Roman"/>
                <w:b/>
                <w:color w:val="auto"/>
              </w:rPr>
            </w:pPr>
            <w:r w:rsidRPr="00150393">
              <w:rPr>
                <w:rFonts w:cs="Times New Roman"/>
                <w:color w:val="auto"/>
              </w:rPr>
              <w:fldChar w:fldCharType="begin">
                <w:ffData>
                  <w:name w:val="Text10"/>
                  <w:enabled/>
                  <w:calcOnExit w:val="0"/>
                  <w:textInput/>
                </w:ffData>
              </w:fldChar>
            </w:r>
            <w:r w:rsidRPr="00150393">
              <w:rPr>
                <w:rFonts w:cs="Times New Roman"/>
                <w:color w:val="auto"/>
              </w:rPr>
              <w:instrText xml:space="preserve"> FORMTEXT </w:instrText>
            </w:r>
            <w:r w:rsidRPr="00150393">
              <w:rPr>
                <w:rFonts w:cs="Times New Roman"/>
                <w:color w:val="auto"/>
              </w:rPr>
            </w:r>
            <w:r w:rsidRPr="00150393">
              <w:rPr>
                <w:rFonts w:cs="Times New Roman"/>
                <w:color w:val="auto"/>
              </w:rPr>
              <w:fldChar w:fldCharType="separate"/>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color w:val="auto"/>
              </w:rPr>
              <w:fldChar w:fldCharType="end"/>
            </w:r>
          </w:p>
        </w:tc>
      </w:tr>
    </w:tbl>
    <w:p w14:paraId="1022D57B" w14:textId="77777777" w:rsidR="00826B86" w:rsidRPr="00150393" w:rsidRDefault="00826B86" w:rsidP="00826B86">
      <w:pPr>
        <w:autoSpaceDE/>
        <w:autoSpaceDN/>
        <w:adjustRightInd/>
        <w:spacing w:after="0" w:line="276" w:lineRule="auto"/>
        <w:rPr>
          <w:rFonts w:cs="Times New Roman"/>
          <w:color w:val="auto"/>
        </w:rPr>
      </w:pPr>
    </w:p>
    <w:p w14:paraId="236493CC"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150393" w14:paraId="21AE1917" w14:textId="77777777" w:rsidTr="00F32C1A">
        <w:tc>
          <w:tcPr>
            <w:tcW w:w="9242" w:type="dxa"/>
          </w:tcPr>
          <w:p w14:paraId="6486C7DB" w14:textId="77777777" w:rsidR="00826B86" w:rsidRPr="00150393" w:rsidRDefault="00826B86" w:rsidP="00F32C1A">
            <w:pPr>
              <w:autoSpaceDE/>
              <w:autoSpaceDN/>
              <w:adjustRightInd/>
              <w:spacing w:after="0" w:line="276" w:lineRule="auto"/>
              <w:rPr>
                <w:rFonts w:cs="Times New Roman"/>
                <w:color w:val="auto"/>
              </w:rPr>
            </w:pPr>
            <w:r w:rsidRPr="00150393">
              <w:rPr>
                <w:rFonts w:cs="Times New Roman"/>
                <w:color w:val="auto"/>
              </w:rPr>
              <w:fldChar w:fldCharType="begin">
                <w:ffData>
                  <w:name w:val="Text11"/>
                  <w:enabled/>
                  <w:calcOnExit w:val="0"/>
                  <w:textInput/>
                </w:ffData>
              </w:fldChar>
            </w:r>
            <w:r w:rsidRPr="00150393">
              <w:rPr>
                <w:rFonts w:cs="Times New Roman"/>
                <w:color w:val="auto"/>
              </w:rPr>
              <w:instrText xml:space="preserve"> FORMTEXT </w:instrText>
            </w:r>
            <w:r w:rsidRPr="00150393">
              <w:rPr>
                <w:rFonts w:cs="Times New Roman"/>
                <w:color w:val="auto"/>
              </w:rPr>
            </w:r>
            <w:r w:rsidRPr="00150393">
              <w:rPr>
                <w:rFonts w:cs="Times New Roman"/>
                <w:color w:val="auto"/>
              </w:rPr>
              <w:fldChar w:fldCharType="separate"/>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color w:val="auto"/>
              </w:rPr>
              <w:fldChar w:fldCharType="end"/>
            </w:r>
          </w:p>
        </w:tc>
      </w:tr>
    </w:tbl>
    <w:p w14:paraId="2F055CDA" w14:textId="77777777" w:rsidR="00826B86" w:rsidRPr="00150393" w:rsidRDefault="00826B86" w:rsidP="00826B86">
      <w:pPr>
        <w:autoSpaceDE/>
        <w:autoSpaceDN/>
        <w:adjustRightInd/>
        <w:spacing w:after="0" w:line="276" w:lineRule="auto"/>
        <w:rPr>
          <w:rFonts w:cs="Times New Roman"/>
          <w:color w:val="auto"/>
        </w:rPr>
      </w:pPr>
    </w:p>
    <w:p w14:paraId="7BC7D455" w14:textId="77777777" w:rsidR="00826B86" w:rsidRPr="00150393" w:rsidRDefault="00826B86" w:rsidP="00826B86">
      <w:pPr>
        <w:autoSpaceDE/>
        <w:autoSpaceDN/>
        <w:adjustRightInd/>
        <w:spacing w:after="0" w:line="276" w:lineRule="auto"/>
        <w:rPr>
          <w:rFonts w:cs="Times New Roman"/>
          <w:b/>
          <w:color w:val="auto"/>
        </w:rPr>
      </w:pPr>
      <w:r w:rsidRPr="00150393">
        <w:rPr>
          <w:rFonts w:cs="Times New Roman"/>
          <w:b/>
          <w:color w:val="auto"/>
        </w:rPr>
        <w:br w:type="page"/>
      </w:r>
    </w:p>
    <w:p w14:paraId="3C29C979" w14:textId="77777777" w:rsidR="00826B86" w:rsidRPr="00150393" w:rsidRDefault="00826B86" w:rsidP="00826B86">
      <w:pPr>
        <w:autoSpaceDE/>
        <w:autoSpaceDN/>
        <w:adjustRightInd/>
        <w:spacing w:after="0" w:line="276" w:lineRule="auto"/>
        <w:outlineLvl w:val="0"/>
        <w:rPr>
          <w:rFonts w:cs="Times New Roman"/>
          <w:b/>
          <w:color w:val="auto"/>
        </w:rPr>
      </w:pPr>
      <w:r w:rsidRPr="00150393">
        <w:rPr>
          <w:rFonts w:cs="Times New Roman"/>
          <w:b/>
          <w:color w:val="auto"/>
        </w:rPr>
        <w:t>Question 1 –  Background Evidence</w:t>
      </w:r>
    </w:p>
    <w:p w14:paraId="2A2305E5"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1CA5DAFD" w14:textId="77777777" w:rsidR="00826B86" w:rsidRPr="00150393" w:rsidRDefault="00826B86" w:rsidP="00826B86">
      <w:pPr>
        <w:autoSpaceDE/>
        <w:autoSpaceDN/>
        <w:adjustRightInd/>
        <w:spacing w:after="0" w:line="276" w:lineRule="auto"/>
        <w:rPr>
          <w:rFonts w:cs="Times New Roman"/>
          <w:color w:val="auto"/>
        </w:rPr>
      </w:pPr>
    </w:p>
    <w:p w14:paraId="21CEE99D"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Age</w:t>
      </w:r>
    </w:p>
    <w:p w14:paraId="19E4ED60"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Disability including Deaf people</w:t>
      </w:r>
    </w:p>
    <w:p w14:paraId="7E733E55"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Gender reassignment/gender identity</w:t>
      </w:r>
    </w:p>
    <w:p w14:paraId="262B4781"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Pregnancy and maternity</w:t>
      </w:r>
    </w:p>
    <w:p w14:paraId="6562E6D2"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Race/Ethnicity/Nationality</w:t>
      </w:r>
    </w:p>
    <w:p w14:paraId="1E3DE0A8"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Religion or belief</w:t>
      </w:r>
    </w:p>
    <w:p w14:paraId="46E042C1"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Sex/gender</w:t>
      </w:r>
    </w:p>
    <w:p w14:paraId="246DC905"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Sexual orientation</w:t>
      </w:r>
    </w:p>
    <w:p w14:paraId="22C595AB" w14:textId="77777777" w:rsidR="00826B86" w:rsidRPr="00150393" w:rsidRDefault="00826B86" w:rsidP="00826B86">
      <w:pPr>
        <w:numPr>
          <w:ilvl w:val="0"/>
          <w:numId w:val="25"/>
        </w:numPr>
        <w:autoSpaceDE/>
        <w:autoSpaceDN/>
        <w:adjustRightInd/>
        <w:spacing w:after="0" w:line="276" w:lineRule="auto"/>
        <w:contextualSpacing/>
        <w:rPr>
          <w:rFonts w:cs="Times New Roman"/>
          <w:color w:val="auto"/>
        </w:rPr>
      </w:pPr>
      <w:r w:rsidRPr="00150393">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110B743A" w14:textId="77777777" w:rsidR="00826B86" w:rsidRDefault="00826B86" w:rsidP="00826B86">
      <w:pPr>
        <w:autoSpaceDE/>
        <w:autoSpaceDN/>
        <w:adjustRightInd/>
        <w:spacing w:after="0" w:line="276" w:lineRule="auto"/>
        <w:contextualSpacing/>
        <w:rPr>
          <w:rFonts w:cs="Times New Roman"/>
          <w:color w:val="auto"/>
        </w:rPr>
      </w:pPr>
    </w:p>
    <w:p w14:paraId="7F7683E6" w14:textId="77777777" w:rsidR="00826B86" w:rsidRPr="00150393" w:rsidRDefault="00826B86" w:rsidP="00826B86">
      <w:pPr>
        <w:autoSpaceDE/>
        <w:autoSpaceDN/>
        <w:adjustRightInd/>
        <w:spacing w:after="0" w:line="276" w:lineRule="auto"/>
        <w:contextualSpacing/>
        <w:rPr>
          <w:rFonts w:cs="Times New Roman"/>
          <w:color w:val="auto"/>
        </w:rPr>
      </w:pPr>
      <w:r w:rsidRPr="00150393">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00AEFC8E" w14:textId="77777777" w:rsidR="00826B86" w:rsidRPr="00150393" w:rsidRDefault="00826B86" w:rsidP="00826B86">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150393" w14:paraId="3D13D9C4" w14:textId="77777777" w:rsidTr="00F32C1A">
        <w:tc>
          <w:tcPr>
            <w:tcW w:w="9242" w:type="dxa"/>
          </w:tcPr>
          <w:p w14:paraId="541B7993" w14:textId="77777777" w:rsidR="00826B86" w:rsidRPr="00150393" w:rsidRDefault="00826B86" w:rsidP="00F32C1A">
            <w:pPr>
              <w:autoSpaceDE/>
              <w:autoSpaceDN/>
              <w:adjustRightInd/>
              <w:spacing w:after="0" w:line="276" w:lineRule="auto"/>
              <w:rPr>
                <w:rFonts w:cs="Times New Roman"/>
                <w:color w:val="auto"/>
              </w:rPr>
            </w:pPr>
            <w:r w:rsidRPr="00150393">
              <w:rPr>
                <w:rFonts w:cs="Times New Roman"/>
                <w:color w:val="auto"/>
              </w:rPr>
              <w:t>There are currently 19,906 holders of disabled persons NoWCards in Lancashire (as at November 2017).</w:t>
            </w:r>
          </w:p>
        </w:tc>
      </w:tr>
    </w:tbl>
    <w:p w14:paraId="3D95FF95" w14:textId="77777777" w:rsidR="00826B86" w:rsidRPr="00150393" w:rsidRDefault="00826B86" w:rsidP="00826B86">
      <w:pPr>
        <w:autoSpaceDE/>
        <w:autoSpaceDN/>
        <w:adjustRightInd/>
        <w:spacing w:after="0" w:line="276" w:lineRule="auto"/>
        <w:rPr>
          <w:rFonts w:cs="Times New Roman"/>
          <w:color w:val="auto"/>
        </w:rPr>
      </w:pPr>
    </w:p>
    <w:p w14:paraId="3E7AC6A1" w14:textId="77777777" w:rsidR="00826B86" w:rsidRPr="00150393" w:rsidRDefault="00826B86" w:rsidP="00826B86">
      <w:pPr>
        <w:autoSpaceDE/>
        <w:autoSpaceDN/>
        <w:adjustRightInd/>
        <w:spacing w:after="0" w:line="276" w:lineRule="auto"/>
        <w:rPr>
          <w:rFonts w:cs="Times New Roman"/>
          <w:b/>
          <w:color w:val="auto"/>
        </w:rPr>
      </w:pPr>
      <w:r w:rsidRPr="00150393">
        <w:rPr>
          <w:rFonts w:cs="Times New Roman"/>
          <w:b/>
          <w:color w:val="auto"/>
        </w:rPr>
        <w:t>Question 2 – Engagement/Consultation</w:t>
      </w:r>
    </w:p>
    <w:p w14:paraId="0722DD9E"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 xml:space="preserve">How have you tried to involve people/groups that are potentially affected by your decision?   Please describe what engagement has taken place, with whom and when. </w:t>
      </w:r>
    </w:p>
    <w:p w14:paraId="5F9CA2AE"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(Please ensure that you retain evidence of the consultation in case of any further enquiries. This includes the results of consultation or data gathering at any stage of the process)</w:t>
      </w:r>
    </w:p>
    <w:p w14:paraId="1719D477" w14:textId="77777777" w:rsidR="00826B86" w:rsidRPr="00150393"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150393" w14:paraId="5FF57982" w14:textId="77777777" w:rsidTr="00F32C1A">
        <w:tc>
          <w:tcPr>
            <w:tcW w:w="9242" w:type="dxa"/>
          </w:tcPr>
          <w:p w14:paraId="54F8983F" w14:textId="77777777" w:rsidR="00826B86" w:rsidRPr="00150393" w:rsidRDefault="00826B86" w:rsidP="00F32C1A">
            <w:pPr>
              <w:autoSpaceDE/>
              <w:autoSpaceDN/>
              <w:adjustRightInd/>
              <w:spacing w:after="0" w:line="276" w:lineRule="auto"/>
              <w:rPr>
                <w:rFonts w:cs="Times New Roman"/>
                <w:color w:val="auto"/>
              </w:rPr>
            </w:pPr>
            <w:r w:rsidRPr="00150393">
              <w:rPr>
                <w:rFonts w:cs="Times New Roman"/>
                <w:color w:val="auto"/>
              </w:rPr>
              <w:t>Consultation with users and staff will be carried out before final decision is confirmed.</w:t>
            </w:r>
          </w:p>
        </w:tc>
      </w:tr>
    </w:tbl>
    <w:p w14:paraId="67435B26" w14:textId="77777777" w:rsidR="00826B86" w:rsidRPr="00150393" w:rsidRDefault="00826B86" w:rsidP="00826B86">
      <w:pPr>
        <w:autoSpaceDE/>
        <w:autoSpaceDN/>
        <w:adjustRightInd/>
        <w:spacing w:after="0" w:line="276" w:lineRule="auto"/>
        <w:rPr>
          <w:rFonts w:cs="Times New Roman"/>
          <w:color w:val="auto"/>
        </w:rPr>
      </w:pPr>
    </w:p>
    <w:p w14:paraId="1E0CA25D" w14:textId="77777777" w:rsidR="00826B86" w:rsidRPr="00150393" w:rsidRDefault="00826B86" w:rsidP="00826B86">
      <w:pPr>
        <w:autoSpaceDE/>
        <w:autoSpaceDN/>
        <w:adjustRightInd/>
        <w:spacing w:after="0" w:line="276" w:lineRule="auto"/>
        <w:outlineLvl w:val="0"/>
        <w:rPr>
          <w:rFonts w:cs="Times New Roman"/>
          <w:b/>
          <w:color w:val="auto"/>
        </w:rPr>
      </w:pPr>
      <w:r w:rsidRPr="00150393">
        <w:rPr>
          <w:rFonts w:cs="Times New Roman"/>
          <w:b/>
          <w:color w:val="auto"/>
        </w:rPr>
        <w:t xml:space="preserve">Question 3 – Analysing Impact </w:t>
      </w:r>
    </w:p>
    <w:p w14:paraId="65BD904A"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Could your proposal potentially disadvantage particular groups sharing any of the protected characteristics and if so which groups and in what way?</w:t>
      </w:r>
    </w:p>
    <w:p w14:paraId="3455642A" w14:textId="77777777" w:rsidR="00826B86" w:rsidRPr="00150393" w:rsidRDefault="00826B86" w:rsidP="00826B86">
      <w:pPr>
        <w:autoSpaceDE/>
        <w:autoSpaceDN/>
        <w:adjustRightInd/>
        <w:spacing w:after="0" w:line="276" w:lineRule="auto"/>
        <w:rPr>
          <w:rFonts w:cs="Times New Roman"/>
          <w:color w:val="auto"/>
        </w:rPr>
      </w:pPr>
    </w:p>
    <w:p w14:paraId="4AF06DB5"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04AD996A" w14:textId="77777777" w:rsidR="00826B86" w:rsidRPr="00150393" w:rsidRDefault="00826B86" w:rsidP="00826B86">
      <w:pPr>
        <w:autoSpaceDE/>
        <w:autoSpaceDN/>
        <w:adjustRightInd/>
        <w:spacing w:after="0" w:line="276" w:lineRule="auto"/>
        <w:rPr>
          <w:rFonts w:cs="Times New Roman"/>
          <w:color w:val="auto"/>
        </w:rPr>
      </w:pPr>
    </w:p>
    <w:p w14:paraId="12E33720"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Could your proposal potentially impact on individuals sharing the protected characteristics in any of the following ways:</w:t>
      </w:r>
    </w:p>
    <w:p w14:paraId="31C68245" w14:textId="77777777" w:rsidR="00826B86" w:rsidRPr="00150393" w:rsidRDefault="00826B86" w:rsidP="00826B86">
      <w:pPr>
        <w:autoSpaceDE/>
        <w:autoSpaceDN/>
        <w:adjustRightInd/>
        <w:spacing w:after="0" w:line="276" w:lineRule="auto"/>
        <w:rPr>
          <w:rFonts w:cs="Times New Roman"/>
          <w:color w:val="auto"/>
        </w:rPr>
      </w:pPr>
    </w:p>
    <w:p w14:paraId="27805B06" w14:textId="77777777" w:rsidR="00826B86" w:rsidRDefault="00826B86" w:rsidP="00826B86">
      <w:pPr>
        <w:autoSpaceDE/>
        <w:autoSpaceDN/>
        <w:adjustRightInd/>
        <w:spacing w:after="0" w:line="276" w:lineRule="auto"/>
        <w:ind w:left="720" w:hanging="360"/>
        <w:rPr>
          <w:rFonts w:cs="Times New Roman"/>
          <w:color w:val="auto"/>
        </w:rPr>
      </w:pPr>
      <w:r w:rsidRPr="00150393">
        <w:rPr>
          <w:rFonts w:cs="Times New Roman"/>
          <w:color w:val="auto"/>
        </w:rPr>
        <w:t>-</w:t>
      </w:r>
      <w:r w:rsidRPr="00150393">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w:t>
      </w:r>
      <w:r>
        <w:rPr>
          <w:rFonts w:cs="Times New Roman"/>
          <w:color w:val="auto"/>
        </w:rPr>
        <w:t>arising from their disabilities.</w:t>
      </w:r>
    </w:p>
    <w:p w14:paraId="0230B360" w14:textId="77777777" w:rsidR="00826B86" w:rsidRPr="00150393" w:rsidRDefault="00826B86" w:rsidP="00826B86">
      <w:pPr>
        <w:autoSpaceDE/>
        <w:autoSpaceDN/>
        <w:adjustRightInd/>
        <w:spacing w:after="0" w:line="276" w:lineRule="auto"/>
        <w:ind w:left="720" w:hanging="360"/>
        <w:rPr>
          <w:rFonts w:cs="Times New Roman"/>
          <w:color w:val="auto"/>
        </w:rPr>
      </w:pPr>
    </w:p>
    <w:p w14:paraId="215E1436" w14:textId="77777777" w:rsidR="00826B86" w:rsidRPr="00150393" w:rsidRDefault="00826B86" w:rsidP="00826B86">
      <w:pPr>
        <w:numPr>
          <w:ilvl w:val="0"/>
          <w:numId w:val="27"/>
        </w:numPr>
        <w:autoSpaceDE/>
        <w:autoSpaceDN/>
        <w:adjustRightInd/>
        <w:spacing w:after="0" w:line="276" w:lineRule="auto"/>
        <w:contextualSpacing/>
        <w:rPr>
          <w:rFonts w:cs="Times New Roman"/>
          <w:color w:val="auto"/>
        </w:rPr>
      </w:pPr>
      <w:r w:rsidRPr="00150393">
        <w:rPr>
          <w:rFonts w:cs="Times New Roman"/>
          <w:color w:val="auto"/>
        </w:rPr>
        <w:t xml:space="preserve">Could it advance equality of opportunity for those who share a particular protected characteristic? If not could it be developed or modified in order to do so? </w:t>
      </w:r>
    </w:p>
    <w:p w14:paraId="313A2726" w14:textId="77777777" w:rsidR="00826B86" w:rsidRPr="00150393" w:rsidRDefault="00826B86" w:rsidP="00826B86">
      <w:pPr>
        <w:autoSpaceDE/>
        <w:autoSpaceDN/>
        <w:adjustRightInd/>
        <w:spacing w:after="0" w:line="276" w:lineRule="auto"/>
        <w:ind w:left="720"/>
        <w:contextualSpacing/>
        <w:rPr>
          <w:rFonts w:cs="Times New Roman"/>
          <w:color w:val="auto"/>
        </w:rPr>
      </w:pPr>
    </w:p>
    <w:p w14:paraId="1EFCAAE2" w14:textId="77777777" w:rsidR="00826B86" w:rsidRPr="00150393" w:rsidRDefault="00826B86" w:rsidP="00826B86">
      <w:pPr>
        <w:numPr>
          <w:ilvl w:val="0"/>
          <w:numId w:val="26"/>
        </w:numPr>
        <w:autoSpaceDE/>
        <w:autoSpaceDN/>
        <w:adjustRightInd/>
        <w:spacing w:after="0" w:line="276" w:lineRule="auto"/>
        <w:contextualSpacing/>
        <w:rPr>
          <w:rFonts w:cs="Times New Roman"/>
          <w:color w:val="auto"/>
        </w:rPr>
      </w:pPr>
      <w:r w:rsidRPr="00150393">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5E345DEA" w14:textId="77777777" w:rsidR="00826B86" w:rsidRPr="00150393" w:rsidRDefault="00826B86" w:rsidP="00826B86">
      <w:pPr>
        <w:autoSpaceDE/>
        <w:autoSpaceDN/>
        <w:adjustRightInd/>
        <w:spacing w:after="0" w:line="276" w:lineRule="auto"/>
        <w:ind w:left="720"/>
        <w:contextualSpacing/>
        <w:rPr>
          <w:rFonts w:cs="Times New Roman"/>
          <w:color w:val="auto"/>
        </w:rPr>
      </w:pPr>
    </w:p>
    <w:p w14:paraId="1A03D498" w14:textId="77777777" w:rsidR="00826B86" w:rsidRDefault="00826B86" w:rsidP="00826B86">
      <w:pPr>
        <w:numPr>
          <w:ilvl w:val="0"/>
          <w:numId w:val="26"/>
        </w:numPr>
        <w:autoSpaceDE/>
        <w:autoSpaceDN/>
        <w:adjustRightInd/>
        <w:spacing w:after="0" w:line="276" w:lineRule="auto"/>
        <w:rPr>
          <w:rFonts w:cs="Times New Roman"/>
          <w:color w:val="auto"/>
        </w:rPr>
      </w:pPr>
      <w:r w:rsidRPr="00150393">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1FFF84FE" w14:textId="77777777" w:rsidR="00826B86" w:rsidRPr="00150393"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150393" w14:paraId="6AE6161B" w14:textId="77777777" w:rsidTr="00F32C1A">
        <w:tc>
          <w:tcPr>
            <w:tcW w:w="9242" w:type="dxa"/>
          </w:tcPr>
          <w:p w14:paraId="289DB979" w14:textId="77777777" w:rsidR="00826B86" w:rsidRPr="00150393" w:rsidRDefault="00826B86" w:rsidP="00F32C1A">
            <w:pPr>
              <w:autoSpaceDE/>
              <w:autoSpaceDN/>
              <w:adjustRightInd/>
              <w:spacing w:after="0" w:line="276" w:lineRule="auto"/>
              <w:rPr>
                <w:rFonts w:cs="Times New Roman"/>
                <w:color w:val="auto"/>
              </w:rPr>
            </w:pPr>
            <w:r w:rsidRPr="00150393">
              <w:rPr>
                <w:rFonts w:cs="Times New Roman"/>
                <w:color w:val="auto"/>
              </w:rPr>
              <w:t>The proposal will make it more expensive for disabled people to travel before 9.30am. Consultation responses may reveal further effects.</w:t>
            </w:r>
          </w:p>
          <w:p w14:paraId="45E12F73" w14:textId="77777777" w:rsidR="00826B86" w:rsidRPr="00150393" w:rsidRDefault="00826B86" w:rsidP="00F32C1A">
            <w:pPr>
              <w:autoSpaceDE/>
              <w:autoSpaceDN/>
              <w:adjustRightInd/>
              <w:spacing w:after="0" w:line="276" w:lineRule="auto"/>
              <w:rPr>
                <w:rFonts w:cs="Times New Roman"/>
                <w:color w:val="auto"/>
              </w:rPr>
            </w:pPr>
            <w:r w:rsidRPr="00150393">
              <w:rPr>
                <w:rFonts w:cs="Times New Roman"/>
                <w:color w:val="auto"/>
              </w:rPr>
              <w:t>Any effects will particularly be felt by those making a journey which requires more</w:t>
            </w:r>
            <w:r>
              <w:rPr>
                <w:rFonts w:cs="Times New Roman"/>
                <w:color w:val="auto"/>
              </w:rPr>
              <w:t xml:space="preserve"> than one bus prior to 9:30am.</w:t>
            </w:r>
          </w:p>
        </w:tc>
      </w:tr>
    </w:tbl>
    <w:p w14:paraId="17EB0704" w14:textId="77777777" w:rsidR="00826B86" w:rsidRPr="00150393" w:rsidRDefault="00826B86" w:rsidP="00826B86">
      <w:pPr>
        <w:autoSpaceDE/>
        <w:autoSpaceDN/>
        <w:adjustRightInd/>
        <w:spacing w:after="0" w:line="276" w:lineRule="auto"/>
        <w:rPr>
          <w:rFonts w:cs="Times New Roman"/>
          <w:color w:val="auto"/>
        </w:rPr>
      </w:pPr>
    </w:p>
    <w:p w14:paraId="2E78EC03" w14:textId="77777777" w:rsidR="00826B86" w:rsidRPr="00150393" w:rsidRDefault="00826B86" w:rsidP="00826B86">
      <w:pPr>
        <w:autoSpaceDE/>
        <w:autoSpaceDN/>
        <w:adjustRightInd/>
        <w:spacing w:after="0" w:line="276" w:lineRule="auto"/>
        <w:outlineLvl w:val="0"/>
        <w:rPr>
          <w:rFonts w:cs="Times New Roman"/>
          <w:b/>
          <w:color w:val="auto"/>
        </w:rPr>
      </w:pPr>
      <w:r w:rsidRPr="00150393">
        <w:rPr>
          <w:rFonts w:cs="Times New Roman"/>
          <w:b/>
          <w:color w:val="auto"/>
        </w:rPr>
        <w:t>Question 4 –Combined/Cumulative Effect</w:t>
      </w:r>
    </w:p>
    <w:p w14:paraId="7002F479"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Could the effects of your decision combine with other factors or decisions taken at local or national level to exacerbate the impact on any groups?</w:t>
      </w:r>
    </w:p>
    <w:p w14:paraId="3C69A770" w14:textId="77777777" w:rsidR="00826B86" w:rsidRPr="00150393" w:rsidRDefault="00826B86" w:rsidP="00826B86">
      <w:pPr>
        <w:autoSpaceDE/>
        <w:autoSpaceDN/>
        <w:adjustRightInd/>
        <w:spacing w:after="0" w:line="276" w:lineRule="auto"/>
        <w:rPr>
          <w:rFonts w:cs="Times New Roman"/>
          <w:color w:val="auto"/>
        </w:rPr>
      </w:pPr>
    </w:p>
    <w:p w14:paraId="3C4959AA"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6501B0C3"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 xml:space="preserve"> </w:t>
      </w:r>
    </w:p>
    <w:p w14:paraId="0CE71929"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If Yes – please identify these.</w:t>
      </w:r>
    </w:p>
    <w:p w14:paraId="18BCF816" w14:textId="77777777" w:rsidR="00826B86" w:rsidRPr="00150393"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150393" w14:paraId="4BA035D4" w14:textId="77777777" w:rsidTr="00F32C1A">
        <w:tc>
          <w:tcPr>
            <w:tcW w:w="9242" w:type="dxa"/>
          </w:tcPr>
          <w:p w14:paraId="248634B1" w14:textId="77777777" w:rsidR="00826B86" w:rsidRPr="00150393" w:rsidRDefault="00826B86" w:rsidP="00F32C1A">
            <w:pPr>
              <w:autoSpaceDE/>
              <w:autoSpaceDN/>
              <w:adjustRightInd/>
              <w:spacing w:after="0" w:line="276" w:lineRule="auto"/>
              <w:rPr>
                <w:rFonts w:cs="Times New Roman"/>
                <w:color w:val="auto"/>
              </w:rPr>
            </w:pPr>
            <w:r w:rsidRPr="00150393">
              <w:rPr>
                <w:rFonts w:cs="Times New Roman"/>
                <w:color w:val="auto"/>
              </w:rPr>
              <w:t>Disabled people are still being transferred from Disability Living Allowance</w:t>
            </w:r>
            <w:r>
              <w:rPr>
                <w:rFonts w:cs="Times New Roman"/>
                <w:color w:val="auto"/>
              </w:rPr>
              <w:t xml:space="preserve"> (DLA)</w:t>
            </w:r>
            <w:r w:rsidRPr="00150393">
              <w:rPr>
                <w:rFonts w:cs="Times New Roman"/>
                <w:color w:val="auto"/>
              </w:rPr>
              <w:t xml:space="preserve"> to Personal Independence Payment </w:t>
            </w:r>
            <w:r>
              <w:rPr>
                <w:rFonts w:cs="Times New Roman"/>
                <w:color w:val="auto"/>
              </w:rPr>
              <w:t xml:space="preserve">(PIP) </w:t>
            </w:r>
            <w:r w:rsidRPr="00150393">
              <w:rPr>
                <w:rFonts w:cs="Times New Roman"/>
                <w:color w:val="auto"/>
              </w:rPr>
              <w:t>in Lancashire which can result in a change to the amount of benefit received.  A component of both DLA and PIP is about mobility but the assessment criteria has changed so the mobility component may be reduced at the same time as the pre-9:30 concession price is increased.  Also some disabled people who receive Employment and Support Allowance may be included in those affected by the Universal Credit roll-out difficulties.</w:t>
            </w:r>
          </w:p>
        </w:tc>
      </w:tr>
    </w:tbl>
    <w:p w14:paraId="5C3DE373" w14:textId="77777777" w:rsidR="00826B86" w:rsidRPr="00150393" w:rsidRDefault="00826B86" w:rsidP="00826B86">
      <w:pPr>
        <w:autoSpaceDE/>
        <w:autoSpaceDN/>
        <w:adjustRightInd/>
        <w:spacing w:after="0" w:line="276" w:lineRule="auto"/>
        <w:rPr>
          <w:rFonts w:cs="Times New Roman"/>
          <w:b/>
          <w:color w:val="auto"/>
        </w:rPr>
      </w:pPr>
    </w:p>
    <w:p w14:paraId="4D4BA006" w14:textId="77777777" w:rsidR="00826B86" w:rsidRPr="00150393" w:rsidRDefault="00826B86" w:rsidP="00826B86">
      <w:pPr>
        <w:autoSpaceDE/>
        <w:autoSpaceDN/>
        <w:adjustRightInd/>
        <w:spacing w:after="0" w:line="276" w:lineRule="auto"/>
        <w:outlineLvl w:val="0"/>
        <w:rPr>
          <w:rFonts w:cs="Times New Roman"/>
          <w:b/>
          <w:color w:val="auto"/>
        </w:rPr>
      </w:pPr>
      <w:r w:rsidRPr="00150393">
        <w:rPr>
          <w:rFonts w:cs="Times New Roman"/>
          <w:b/>
          <w:color w:val="auto"/>
        </w:rPr>
        <w:t>Question 5 – Identifying Initial Results of Your Analysis</w:t>
      </w:r>
    </w:p>
    <w:p w14:paraId="6946D993"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As a result of your analysis have you changed/amended your original proposal?</w:t>
      </w:r>
    </w:p>
    <w:p w14:paraId="5E15BC9C"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 xml:space="preserve">Please identify how – </w:t>
      </w:r>
    </w:p>
    <w:p w14:paraId="02F18F35" w14:textId="77777777" w:rsidR="00826B86" w:rsidRPr="00150393" w:rsidRDefault="00826B86" w:rsidP="00826B86">
      <w:pPr>
        <w:autoSpaceDE/>
        <w:autoSpaceDN/>
        <w:adjustRightInd/>
        <w:spacing w:after="0" w:line="276" w:lineRule="auto"/>
        <w:rPr>
          <w:rFonts w:cs="Times New Roman"/>
          <w:color w:val="auto"/>
        </w:rPr>
      </w:pPr>
    </w:p>
    <w:p w14:paraId="080F9243"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 xml:space="preserve">For example: </w:t>
      </w:r>
    </w:p>
    <w:p w14:paraId="586ADC0C"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Adjusted the original proposal – briefly outline the adjustments</w:t>
      </w:r>
    </w:p>
    <w:p w14:paraId="1688A2AD"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Continuing with the Original Proposal – briefly explain why</w:t>
      </w:r>
    </w:p>
    <w:p w14:paraId="12D587BD"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Stopped the Proposal and Revised it - briefly explain</w:t>
      </w:r>
    </w:p>
    <w:p w14:paraId="24C51CAD" w14:textId="77777777" w:rsidR="00826B86" w:rsidRPr="00150393"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150393" w14:paraId="00AE8B85" w14:textId="77777777" w:rsidTr="00F32C1A">
        <w:tc>
          <w:tcPr>
            <w:tcW w:w="9242" w:type="dxa"/>
          </w:tcPr>
          <w:p w14:paraId="38E9E979" w14:textId="77777777" w:rsidR="00826B86" w:rsidRPr="00150393" w:rsidRDefault="00826B86" w:rsidP="00F32C1A">
            <w:pPr>
              <w:autoSpaceDE/>
              <w:autoSpaceDN/>
              <w:adjustRightInd/>
              <w:spacing w:after="0" w:line="276" w:lineRule="auto"/>
              <w:rPr>
                <w:rFonts w:cs="Times New Roman"/>
                <w:color w:val="auto"/>
              </w:rPr>
            </w:pPr>
            <w:r w:rsidRPr="00150393">
              <w:rPr>
                <w:rFonts w:cs="Times New Roman"/>
                <w:color w:val="auto"/>
              </w:rPr>
              <w:t>Consultation stage has not yet been undertaken and further work will be required if the proposals progress.</w:t>
            </w:r>
          </w:p>
        </w:tc>
      </w:tr>
    </w:tbl>
    <w:p w14:paraId="432B2883" w14:textId="77777777" w:rsidR="00826B86" w:rsidRPr="00150393" w:rsidRDefault="00826B86" w:rsidP="00826B86">
      <w:pPr>
        <w:autoSpaceDE/>
        <w:autoSpaceDN/>
        <w:adjustRightInd/>
        <w:spacing w:after="0" w:line="276" w:lineRule="auto"/>
        <w:rPr>
          <w:rFonts w:cs="Times New Roman"/>
          <w:color w:val="auto"/>
        </w:rPr>
      </w:pPr>
    </w:p>
    <w:p w14:paraId="69BDF019" w14:textId="77777777" w:rsidR="00826B86" w:rsidRPr="00150393" w:rsidRDefault="00826B86" w:rsidP="00826B86">
      <w:pPr>
        <w:autoSpaceDE/>
        <w:autoSpaceDN/>
        <w:adjustRightInd/>
        <w:spacing w:after="0" w:line="276" w:lineRule="auto"/>
        <w:outlineLvl w:val="0"/>
        <w:rPr>
          <w:rFonts w:cs="Times New Roman"/>
          <w:b/>
          <w:color w:val="auto"/>
        </w:rPr>
      </w:pPr>
      <w:r w:rsidRPr="00150393">
        <w:rPr>
          <w:rFonts w:cs="Times New Roman"/>
          <w:b/>
          <w:color w:val="auto"/>
        </w:rPr>
        <w:t>Question 6 - Mitigation</w:t>
      </w:r>
    </w:p>
    <w:p w14:paraId="36B0D177"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386088AA" w14:textId="77777777" w:rsidR="00826B86" w:rsidRPr="00150393" w:rsidRDefault="00826B86" w:rsidP="00826B86">
      <w:pPr>
        <w:autoSpaceDE/>
        <w:autoSpaceDN/>
        <w:adjustRightInd/>
        <w:spacing w:after="0" w:line="276" w:lineRule="auto"/>
        <w:rPr>
          <w:rFonts w:cs="Times New Roman"/>
          <w:color w:val="auto"/>
        </w:rPr>
      </w:pPr>
    </w:p>
    <w:p w14:paraId="6A67B1B4" w14:textId="77777777" w:rsidR="00826B86" w:rsidRDefault="00826B86" w:rsidP="00826B86">
      <w:pPr>
        <w:autoSpaceDE/>
        <w:autoSpaceDN/>
        <w:adjustRightInd/>
        <w:spacing w:after="0" w:line="276" w:lineRule="auto"/>
        <w:rPr>
          <w:rFonts w:cs="Times New Roman"/>
          <w:color w:val="auto"/>
        </w:rPr>
      </w:pPr>
      <w:r w:rsidRPr="00150393">
        <w:rPr>
          <w:rFonts w:cs="Times New Roman"/>
          <w:color w:val="auto"/>
        </w:rPr>
        <w:t>Also consider if any mitigation might adversely affect any other groups and how this might be managed.</w:t>
      </w:r>
    </w:p>
    <w:p w14:paraId="27193F54" w14:textId="77777777" w:rsidR="00826B86" w:rsidRPr="00150393"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150393" w14:paraId="0C8512D4" w14:textId="77777777" w:rsidTr="00F32C1A">
        <w:tc>
          <w:tcPr>
            <w:tcW w:w="9242" w:type="dxa"/>
          </w:tcPr>
          <w:p w14:paraId="0E9F3370" w14:textId="77777777" w:rsidR="00826B86" w:rsidRPr="00150393" w:rsidRDefault="00826B86" w:rsidP="00F32C1A">
            <w:pPr>
              <w:autoSpaceDE/>
              <w:autoSpaceDN/>
              <w:adjustRightInd/>
              <w:spacing w:after="0" w:line="276" w:lineRule="auto"/>
              <w:rPr>
                <w:rFonts w:cs="Times New Roman"/>
                <w:color w:val="auto"/>
              </w:rPr>
            </w:pPr>
            <w:r w:rsidRPr="00150393">
              <w:rPr>
                <w:rFonts w:cs="Times New Roman"/>
                <w:color w:val="auto"/>
              </w:rPr>
              <w:t>None identified for disabled</w:t>
            </w:r>
            <w:r>
              <w:rPr>
                <w:rFonts w:cs="Times New Roman"/>
                <w:color w:val="auto"/>
              </w:rPr>
              <w:t xml:space="preserve"> people travelling before 9.30am.</w:t>
            </w:r>
          </w:p>
        </w:tc>
      </w:tr>
    </w:tbl>
    <w:p w14:paraId="682FF8E6" w14:textId="77777777" w:rsidR="00826B86" w:rsidRPr="00150393" w:rsidRDefault="00826B86" w:rsidP="00826B86">
      <w:pPr>
        <w:autoSpaceDE/>
        <w:autoSpaceDN/>
        <w:adjustRightInd/>
        <w:spacing w:after="0" w:line="276" w:lineRule="auto"/>
        <w:rPr>
          <w:rFonts w:cs="Times New Roman"/>
          <w:b/>
          <w:color w:val="auto"/>
        </w:rPr>
      </w:pPr>
    </w:p>
    <w:p w14:paraId="136C7E01" w14:textId="77777777" w:rsidR="00826B86" w:rsidRPr="00150393" w:rsidRDefault="00826B86" w:rsidP="00826B86">
      <w:pPr>
        <w:autoSpaceDE/>
        <w:autoSpaceDN/>
        <w:adjustRightInd/>
        <w:spacing w:after="0" w:line="276" w:lineRule="auto"/>
        <w:outlineLvl w:val="0"/>
        <w:rPr>
          <w:rFonts w:cs="Times New Roman"/>
          <w:b/>
          <w:color w:val="auto"/>
        </w:rPr>
      </w:pPr>
      <w:r w:rsidRPr="00150393">
        <w:rPr>
          <w:rFonts w:cs="Times New Roman"/>
          <w:b/>
          <w:color w:val="auto"/>
        </w:rPr>
        <w:t>Question 7 – Balancing the Proposal/Countervailing Factors</w:t>
      </w:r>
    </w:p>
    <w:p w14:paraId="442A95CC"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150393" w14:paraId="039F92C9" w14:textId="77777777" w:rsidTr="00F32C1A">
        <w:tc>
          <w:tcPr>
            <w:tcW w:w="9242" w:type="dxa"/>
          </w:tcPr>
          <w:p w14:paraId="30C19E1C" w14:textId="77777777" w:rsidR="00826B86" w:rsidRDefault="00826B86" w:rsidP="00F32C1A">
            <w:pPr>
              <w:autoSpaceDE/>
              <w:autoSpaceDN/>
              <w:adjustRightInd/>
              <w:spacing w:after="0" w:line="276" w:lineRule="auto"/>
              <w:outlineLvl w:val="0"/>
              <w:rPr>
                <w:rFonts w:cs="Times New Roman"/>
                <w:color w:val="auto"/>
              </w:rPr>
            </w:pPr>
            <w:r w:rsidRPr="00150393">
              <w:rPr>
                <w:rFonts w:cs="Times New Roman"/>
                <w:color w:val="auto"/>
              </w:rPr>
              <w:t>The council is in a position where it needs to make substantial budget savings and this proposal will have a negative impact on people with protected characteristics, particularly those with fixed or low incomes or those making journeys which require more than one bus to be taken. The proposal to amend the arrangements for holders of disabled NoWcards may be difficult for those travelling from neighbouring areas with enhanced discretionary travel arrangements.</w:t>
            </w:r>
          </w:p>
          <w:p w14:paraId="0EDB5A56" w14:textId="77777777" w:rsidR="00826B86" w:rsidRPr="00150393" w:rsidRDefault="00826B86" w:rsidP="00F32C1A">
            <w:pPr>
              <w:autoSpaceDE/>
              <w:autoSpaceDN/>
              <w:adjustRightInd/>
              <w:spacing w:after="0" w:line="276" w:lineRule="auto"/>
              <w:outlineLvl w:val="0"/>
              <w:rPr>
                <w:rFonts w:cs="Times New Roman"/>
                <w:color w:val="auto"/>
              </w:rPr>
            </w:pPr>
          </w:p>
          <w:p w14:paraId="102557A2" w14:textId="77777777" w:rsidR="00826B86" w:rsidRPr="00150393" w:rsidRDefault="00826B86" w:rsidP="00F32C1A">
            <w:pPr>
              <w:autoSpaceDE/>
              <w:autoSpaceDN/>
              <w:adjustRightInd/>
              <w:spacing w:after="0" w:line="276" w:lineRule="auto"/>
              <w:outlineLvl w:val="0"/>
              <w:rPr>
                <w:rFonts w:cs="Times New Roman"/>
                <w:color w:val="auto"/>
              </w:rPr>
            </w:pPr>
            <w:r w:rsidRPr="00150393">
              <w:rPr>
                <w:rFonts w:cs="Times New Roman"/>
                <w:color w:val="auto"/>
              </w:rPr>
              <w:t>However, the fare has not risen since 2008 and whilst the rise to £1 does represent a significant increase, it does retains the possibility for people to pay using a single coin which many may find easier than using several coins.</w:t>
            </w:r>
          </w:p>
        </w:tc>
      </w:tr>
    </w:tbl>
    <w:p w14:paraId="1BCECD96" w14:textId="77777777" w:rsidR="00826B86" w:rsidRPr="00150393" w:rsidRDefault="00826B86" w:rsidP="00826B86">
      <w:pPr>
        <w:autoSpaceDE/>
        <w:autoSpaceDN/>
        <w:adjustRightInd/>
        <w:spacing w:after="0" w:line="276" w:lineRule="auto"/>
        <w:outlineLvl w:val="0"/>
        <w:rPr>
          <w:rFonts w:cs="Times New Roman"/>
          <w:b/>
          <w:color w:val="auto"/>
        </w:rPr>
      </w:pPr>
    </w:p>
    <w:p w14:paraId="67B1BF8B" w14:textId="77777777" w:rsidR="00826B86" w:rsidRPr="00150393" w:rsidRDefault="00826B86" w:rsidP="00826B86">
      <w:pPr>
        <w:autoSpaceDE/>
        <w:autoSpaceDN/>
        <w:adjustRightInd/>
        <w:spacing w:after="0" w:line="276" w:lineRule="auto"/>
        <w:outlineLvl w:val="0"/>
        <w:rPr>
          <w:rFonts w:cs="Times New Roman"/>
          <w:b/>
          <w:color w:val="auto"/>
        </w:rPr>
      </w:pPr>
      <w:r w:rsidRPr="00150393">
        <w:rPr>
          <w:rFonts w:cs="Times New Roman"/>
          <w:b/>
          <w:color w:val="auto"/>
        </w:rPr>
        <w:t>Question 8 – Final Proposal</w:t>
      </w:r>
    </w:p>
    <w:p w14:paraId="290E1F59" w14:textId="77777777" w:rsidR="00826B86" w:rsidRDefault="00826B86" w:rsidP="00826B86">
      <w:pPr>
        <w:autoSpaceDE/>
        <w:autoSpaceDN/>
        <w:adjustRightInd/>
        <w:spacing w:after="0" w:line="276" w:lineRule="auto"/>
        <w:rPr>
          <w:rFonts w:cs="Times New Roman"/>
          <w:i/>
          <w:color w:val="auto"/>
        </w:rPr>
      </w:pPr>
      <w:r w:rsidRPr="00150393">
        <w:rPr>
          <w:rFonts w:cs="Times New Roman"/>
          <w:color w:val="auto"/>
        </w:rPr>
        <w:t>In summary, what is your final proposal and which groups may be affected and how?</w:t>
      </w:r>
      <w:r w:rsidRPr="00150393">
        <w:rPr>
          <w:rFonts w:cs="Times New Roman"/>
          <w:i/>
          <w:color w:val="auto"/>
        </w:rPr>
        <w:t xml:space="preserve"> </w:t>
      </w:r>
    </w:p>
    <w:p w14:paraId="1DD569BC" w14:textId="77777777" w:rsidR="00826B86" w:rsidRPr="00150393" w:rsidRDefault="00826B86" w:rsidP="00826B86">
      <w:pPr>
        <w:autoSpaceDE/>
        <w:autoSpaceDN/>
        <w:adjustRightInd/>
        <w:spacing w:after="0" w:line="276" w:lineRule="auto"/>
        <w:rPr>
          <w:rFonts w:cs="Times New Roman"/>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150393" w14:paraId="5B9F5832" w14:textId="77777777" w:rsidTr="00F32C1A">
        <w:tc>
          <w:tcPr>
            <w:tcW w:w="9242" w:type="dxa"/>
          </w:tcPr>
          <w:p w14:paraId="1F4600F4" w14:textId="77777777" w:rsidR="00826B86" w:rsidRPr="00150393" w:rsidRDefault="00826B86" w:rsidP="00F32C1A">
            <w:pPr>
              <w:autoSpaceDE/>
              <w:autoSpaceDN/>
              <w:adjustRightInd/>
              <w:spacing w:after="0" w:line="276" w:lineRule="auto"/>
              <w:rPr>
                <w:rFonts w:cs="Times New Roman"/>
                <w:color w:val="auto"/>
              </w:rPr>
            </w:pPr>
            <w:r>
              <w:rPr>
                <w:rFonts w:cs="Times New Roman"/>
                <w:color w:val="auto"/>
              </w:rPr>
              <w:t>Raise the pre-9:30 a</w:t>
            </w:r>
            <w:r w:rsidRPr="00150393">
              <w:rPr>
                <w:rFonts w:cs="Times New Roman"/>
                <w:color w:val="auto"/>
              </w:rPr>
              <w:t>m. fare from</w:t>
            </w:r>
            <w:r>
              <w:rPr>
                <w:rFonts w:cs="Times New Roman"/>
                <w:color w:val="auto"/>
              </w:rPr>
              <w:t xml:space="preserve"> 50p to £1 per journey on buses.</w:t>
            </w:r>
          </w:p>
        </w:tc>
      </w:tr>
    </w:tbl>
    <w:p w14:paraId="0B0761EA" w14:textId="77777777" w:rsidR="00826B86" w:rsidRPr="00150393" w:rsidRDefault="00826B86" w:rsidP="00826B86">
      <w:pPr>
        <w:autoSpaceDE/>
        <w:autoSpaceDN/>
        <w:adjustRightInd/>
        <w:spacing w:after="0" w:line="276" w:lineRule="auto"/>
        <w:rPr>
          <w:rFonts w:cs="Times New Roman"/>
          <w:color w:val="auto"/>
        </w:rPr>
      </w:pPr>
    </w:p>
    <w:p w14:paraId="35440921" w14:textId="77777777" w:rsidR="00826B86" w:rsidRPr="00150393" w:rsidRDefault="00826B86" w:rsidP="00826B86">
      <w:pPr>
        <w:autoSpaceDE/>
        <w:autoSpaceDN/>
        <w:adjustRightInd/>
        <w:spacing w:after="0" w:line="276" w:lineRule="auto"/>
        <w:outlineLvl w:val="0"/>
        <w:rPr>
          <w:rFonts w:cs="Times New Roman"/>
          <w:b/>
          <w:color w:val="auto"/>
        </w:rPr>
      </w:pPr>
      <w:r w:rsidRPr="00150393">
        <w:rPr>
          <w:rFonts w:cs="Times New Roman"/>
          <w:b/>
          <w:color w:val="auto"/>
        </w:rPr>
        <w:t>Question 9 – Review and Monitoring Arrangements</w:t>
      </w:r>
    </w:p>
    <w:p w14:paraId="0E1EF688"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150393" w14:paraId="5B4617B4" w14:textId="77777777" w:rsidTr="00F32C1A">
        <w:tc>
          <w:tcPr>
            <w:tcW w:w="9242" w:type="dxa"/>
          </w:tcPr>
          <w:p w14:paraId="54E47414" w14:textId="77777777" w:rsidR="00826B86" w:rsidRPr="00150393" w:rsidRDefault="00826B86" w:rsidP="00F32C1A">
            <w:pPr>
              <w:autoSpaceDE/>
              <w:autoSpaceDN/>
              <w:adjustRightInd/>
              <w:spacing w:after="0" w:line="276" w:lineRule="auto"/>
              <w:rPr>
                <w:rFonts w:cs="Times New Roman"/>
                <w:color w:val="auto"/>
              </w:rPr>
            </w:pPr>
            <w:r w:rsidRPr="00150393">
              <w:rPr>
                <w:rFonts w:cs="Times New Roman"/>
                <w:color w:val="auto"/>
              </w:rPr>
              <w:t>Feedback from those affected.</w:t>
            </w:r>
          </w:p>
        </w:tc>
      </w:tr>
    </w:tbl>
    <w:p w14:paraId="2B083892" w14:textId="77777777" w:rsidR="00826B86" w:rsidRPr="00150393" w:rsidRDefault="00826B86" w:rsidP="00826B86">
      <w:pPr>
        <w:autoSpaceDE/>
        <w:autoSpaceDN/>
        <w:adjustRightInd/>
        <w:spacing w:after="0" w:line="276" w:lineRule="auto"/>
        <w:rPr>
          <w:rFonts w:cs="Times New Roman"/>
          <w:b/>
          <w:color w:val="auto"/>
        </w:rPr>
      </w:pPr>
    </w:p>
    <w:p w14:paraId="756F0D41" w14:textId="77777777" w:rsidR="00826B86" w:rsidRPr="00150393" w:rsidRDefault="00826B86" w:rsidP="00826B86">
      <w:pPr>
        <w:autoSpaceDE/>
        <w:autoSpaceDN/>
        <w:adjustRightInd/>
        <w:spacing w:after="0" w:line="276" w:lineRule="auto"/>
        <w:rPr>
          <w:rFonts w:cs="Times New Roman"/>
          <w:b/>
          <w:color w:val="auto"/>
        </w:rPr>
      </w:pPr>
    </w:p>
    <w:p w14:paraId="405C7D1C" w14:textId="77777777" w:rsidR="00826B86" w:rsidRDefault="00826B86" w:rsidP="00826B86">
      <w:pPr>
        <w:autoSpaceDE/>
        <w:autoSpaceDN/>
        <w:adjustRightInd/>
        <w:spacing w:after="0" w:line="276" w:lineRule="auto"/>
        <w:outlineLvl w:val="0"/>
        <w:rPr>
          <w:rFonts w:cs="Times New Roman"/>
          <w:color w:val="auto"/>
        </w:rPr>
      </w:pPr>
      <w:r w:rsidRPr="00150393">
        <w:rPr>
          <w:rFonts w:cs="Times New Roman"/>
          <w:color w:val="auto"/>
        </w:rPr>
        <w:t>Equality Analysis Prepared By Oliver Starkey</w:t>
      </w:r>
    </w:p>
    <w:p w14:paraId="373876CF" w14:textId="77777777" w:rsidR="00826B86" w:rsidRDefault="00826B86" w:rsidP="00826B86">
      <w:pPr>
        <w:autoSpaceDE/>
        <w:autoSpaceDN/>
        <w:adjustRightInd/>
        <w:spacing w:after="0" w:line="276" w:lineRule="auto"/>
        <w:outlineLvl w:val="0"/>
        <w:rPr>
          <w:rFonts w:cs="Times New Roman"/>
          <w:color w:val="auto"/>
        </w:rPr>
      </w:pPr>
      <w:r w:rsidRPr="00150393">
        <w:rPr>
          <w:rFonts w:cs="Times New Roman"/>
          <w:color w:val="auto"/>
        </w:rPr>
        <w:t>Position/Role Head of Service</w:t>
      </w:r>
    </w:p>
    <w:p w14:paraId="0C32C2A9" w14:textId="77777777" w:rsidR="00826B86" w:rsidRPr="00150393" w:rsidRDefault="00826B86" w:rsidP="00826B86">
      <w:pPr>
        <w:autoSpaceDE/>
        <w:autoSpaceDN/>
        <w:adjustRightInd/>
        <w:spacing w:after="0" w:line="276" w:lineRule="auto"/>
        <w:outlineLvl w:val="0"/>
        <w:rPr>
          <w:rFonts w:cs="Times New Roman"/>
          <w:color w:val="auto"/>
        </w:rPr>
      </w:pPr>
    </w:p>
    <w:p w14:paraId="1262909C" w14:textId="77777777" w:rsidR="00826B86" w:rsidRPr="00150393" w:rsidRDefault="00826B86" w:rsidP="00826B86">
      <w:pPr>
        <w:autoSpaceDE/>
        <w:autoSpaceDN/>
        <w:adjustRightInd/>
        <w:spacing w:after="0" w:line="276" w:lineRule="auto"/>
        <w:outlineLvl w:val="0"/>
        <w:rPr>
          <w:rFonts w:cs="Times New Roman"/>
          <w:color w:val="auto"/>
        </w:rPr>
      </w:pPr>
      <w:r w:rsidRPr="00150393">
        <w:rPr>
          <w:rFonts w:cs="Times New Roman"/>
          <w:color w:val="auto"/>
        </w:rPr>
        <w:t>Equality Analysis Endorsed by Line Manager and/or Service Head</w:t>
      </w:r>
      <w:r w:rsidRPr="00150393">
        <w:rPr>
          <w:rFonts w:cs="Times New Roman"/>
          <w:color w:val="auto"/>
        </w:rPr>
        <w:fldChar w:fldCharType="begin">
          <w:ffData>
            <w:name w:val="Text9"/>
            <w:enabled/>
            <w:calcOnExit w:val="0"/>
            <w:textInput/>
          </w:ffData>
        </w:fldChar>
      </w:r>
      <w:r w:rsidRPr="00150393">
        <w:rPr>
          <w:rFonts w:cs="Times New Roman"/>
          <w:color w:val="auto"/>
        </w:rPr>
        <w:instrText xml:space="preserve"> FORMTEXT </w:instrText>
      </w:r>
      <w:r w:rsidRPr="00150393">
        <w:rPr>
          <w:rFonts w:cs="Times New Roman"/>
          <w:color w:val="auto"/>
        </w:rPr>
      </w:r>
      <w:r w:rsidRPr="00150393">
        <w:rPr>
          <w:rFonts w:cs="Times New Roman"/>
          <w:color w:val="auto"/>
        </w:rPr>
        <w:fldChar w:fldCharType="separate"/>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color w:val="auto"/>
        </w:rPr>
        <w:fldChar w:fldCharType="end"/>
      </w:r>
    </w:p>
    <w:p w14:paraId="6A526186" w14:textId="77777777" w:rsidR="00826B86" w:rsidRPr="00150393" w:rsidRDefault="00826B86" w:rsidP="00826B86">
      <w:pPr>
        <w:autoSpaceDE/>
        <w:autoSpaceDN/>
        <w:adjustRightInd/>
        <w:spacing w:after="0" w:line="276" w:lineRule="auto"/>
        <w:outlineLvl w:val="0"/>
        <w:rPr>
          <w:rFonts w:cs="Times New Roman"/>
          <w:color w:val="auto"/>
        </w:rPr>
      </w:pPr>
      <w:r w:rsidRPr="00150393">
        <w:rPr>
          <w:rFonts w:cs="Times New Roman"/>
          <w:color w:val="auto"/>
        </w:rPr>
        <w:t xml:space="preserve">Decision Signed Off By </w:t>
      </w:r>
      <w:r w:rsidRPr="00150393">
        <w:rPr>
          <w:rFonts w:cs="Times New Roman"/>
          <w:color w:val="auto"/>
        </w:rPr>
        <w:fldChar w:fldCharType="begin">
          <w:ffData>
            <w:name w:val="Text9"/>
            <w:enabled/>
            <w:calcOnExit w:val="0"/>
            <w:textInput/>
          </w:ffData>
        </w:fldChar>
      </w:r>
      <w:r w:rsidRPr="00150393">
        <w:rPr>
          <w:rFonts w:cs="Times New Roman"/>
          <w:color w:val="auto"/>
        </w:rPr>
        <w:instrText xml:space="preserve"> FORMTEXT </w:instrText>
      </w:r>
      <w:r w:rsidRPr="00150393">
        <w:rPr>
          <w:rFonts w:cs="Times New Roman"/>
          <w:color w:val="auto"/>
        </w:rPr>
      </w:r>
      <w:r w:rsidRPr="00150393">
        <w:rPr>
          <w:rFonts w:cs="Times New Roman"/>
          <w:color w:val="auto"/>
        </w:rPr>
        <w:fldChar w:fldCharType="separate"/>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color w:val="auto"/>
        </w:rPr>
        <w:fldChar w:fldCharType="end"/>
      </w:r>
    </w:p>
    <w:p w14:paraId="75743C00" w14:textId="77777777" w:rsidR="00826B86" w:rsidRPr="00150393" w:rsidRDefault="00826B86" w:rsidP="00826B86">
      <w:pPr>
        <w:autoSpaceDE/>
        <w:autoSpaceDN/>
        <w:adjustRightInd/>
        <w:spacing w:after="0" w:line="276" w:lineRule="auto"/>
        <w:outlineLvl w:val="0"/>
        <w:rPr>
          <w:rFonts w:cs="Times New Roman"/>
          <w:color w:val="auto"/>
        </w:rPr>
      </w:pPr>
      <w:r w:rsidRPr="00150393">
        <w:rPr>
          <w:rFonts w:cs="Times New Roman"/>
          <w:color w:val="auto"/>
        </w:rPr>
        <w:t xml:space="preserve">Cabinet Member or Director </w:t>
      </w:r>
      <w:r w:rsidRPr="00150393">
        <w:rPr>
          <w:rFonts w:cs="Times New Roman"/>
          <w:color w:val="auto"/>
        </w:rPr>
        <w:fldChar w:fldCharType="begin">
          <w:ffData>
            <w:name w:val="Text9"/>
            <w:enabled/>
            <w:calcOnExit w:val="0"/>
            <w:textInput/>
          </w:ffData>
        </w:fldChar>
      </w:r>
      <w:r w:rsidRPr="00150393">
        <w:rPr>
          <w:rFonts w:cs="Times New Roman"/>
          <w:color w:val="auto"/>
        </w:rPr>
        <w:instrText xml:space="preserve"> FORMTEXT </w:instrText>
      </w:r>
      <w:r w:rsidRPr="00150393">
        <w:rPr>
          <w:rFonts w:cs="Times New Roman"/>
          <w:color w:val="auto"/>
        </w:rPr>
      </w:r>
      <w:r w:rsidRPr="00150393">
        <w:rPr>
          <w:rFonts w:cs="Times New Roman"/>
          <w:color w:val="auto"/>
        </w:rPr>
        <w:fldChar w:fldCharType="separate"/>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noProof/>
          <w:color w:val="auto"/>
        </w:rPr>
        <w:t> </w:t>
      </w:r>
      <w:r w:rsidRPr="00150393">
        <w:rPr>
          <w:rFonts w:cs="Times New Roman"/>
          <w:color w:val="auto"/>
        </w:rPr>
        <w:fldChar w:fldCharType="end"/>
      </w:r>
    </w:p>
    <w:p w14:paraId="072EC28A" w14:textId="77777777" w:rsidR="00826B86" w:rsidRPr="00150393" w:rsidRDefault="00826B86" w:rsidP="00826B86">
      <w:pPr>
        <w:autoSpaceDE/>
        <w:autoSpaceDN/>
        <w:adjustRightInd/>
        <w:spacing w:after="0" w:line="276" w:lineRule="auto"/>
        <w:rPr>
          <w:rFonts w:cs="Times New Roman"/>
          <w:color w:val="auto"/>
        </w:rPr>
      </w:pPr>
    </w:p>
    <w:p w14:paraId="27E9E966" w14:textId="77777777" w:rsidR="00826B86" w:rsidRDefault="00826B86" w:rsidP="00826B86">
      <w:pPr>
        <w:autoSpaceDE/>
        <w:autoSpaceDN/>
        <w:adjustRightInd/>
        <w:spacing w:after="0" w:line="276" w:lineRule="auto"/>
        <w:rPr>
          <w:rFonts w:cs="Times New Roman"/>
          <w:b/>
          <w:color w:val="auto"/>
        </w:rPr>
      </w:pPr>
      <w:r w:rsidRPr="00150393">
        <w:rPr>
          <w:rFonts w:cs="Times New Roman"/>
          <w:b/>
          <w:color w:val="auto"/>
        </w:rPr>
        <w:t>Please remember to ensure the Equality Decision Making Analysis is submitted with the decision-making report and a copy is retained with other papers relating to the decision.</w:t>
      </w:r>
    </w:p>
    <w:p w14:paraId="53ABA98C" w14:textId="77777777" w:rsidR="00826B86" w:rsidRPr="00150393" w:rsidRDefault="00826B86" w:rsidP="00826B86">
      <w:pPr>
        <w:autoSpaceDE/>
        <w:autoSpaceDN/>
        <w:adjustRightInd/>
        <w:spacing w:after="0" w:line="276" w:lineRule="auto"/>
        <w:rPr>
          <w:rFonts w:cs="Times New Roman"/>
          <w:b/>
          <w:color w:val="auto"/>
        </w:rPr>
      </w:pPr>
    </w:p>
    <w:p w14:paraId="7B94423D"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For further information please contact</w:t>
      </w:r>
    </w:p>
    <w:p w14:paraId="01BE0AF6"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Jeanette Binns – Equality &amp; Cohesion Manager</w:t>
      </w:r>
    </w:p>
    <w:p w14:paraId="72B728F3" w14:textId="77777777" w:rsidR="00826B86" w:rsidRDefault="00F03215" w:rsidP="00826B86">
      <w:pPr>
        <w:autoSpaceDE/>
        <w:autoSpaceDN/>
        <w:adjustRightInd/>
        <w:spacing w:after="0" w:line="276" w:lineRule="auto"/>
        <w:outlineLvl w:val="0"/>
        <w:rPr>
          <w:rFonts w:cs="Times New Roman"/>
          <w:color w:val="0000FF"/>
          <w:u w:val="single"/>
        </w:rPr>
      </w:pPr>
      <w:hyperlink r:id="rId50" w:history="1">
        <w:r w:rsidR="00826B86" w:rsidRPr="00150393">
          <w:rPr>
            <w:rFonts w:cs="Times New Roman"/>
            <w:color w:val="0000FF"/>
            <w:u w:val="single"/>
          </w:rPr>
          <w:t>Jeanette.binns@lancashire.gov.uk</w:t>
        </w:r>
      </w:hyperlink>
    </w:p>
    <w:p w14:paraId="77AAEB36" w14:textId="77777777" w:rsidR="00826B86" w:rsidRPr="00150393" w:rsidRDefault="00826B86" w:rsidP="00826B86">
      <w:pPr>
        <w:autoSpaceDE/>
        <w:autoSpaceDN/>
        <w:adjustRightInd/>
        <w:spacing w:after="0" w:line="276" w:lineRule="auto"/>
        <w:outlineLvl w:val="0"/>
        <w:rPr>
          <w:rFonts w:cs="Times New Roman"/>
          <w:color w:val="auto"/>
        </w:rPr>
      </w:pPr>
    </w:p>
    <w:p w14:paraId="730E6DFA" w14:textId="77777777" w:rsidR="00826B86" w:rsidRPr="00150393" w:rsidRDefault="00826B86" w:rsidP="00826B86">
      <w:pPr>
        <w:autoSpaceDE/>
        <w:autoSpaceDN/>
        <w:adjustRightInd/>
        <w:spacing w:after="0" w:line="276" w:lineRule="auto"/>
        <w:rPr>
          <w:rFonts w:cs="Times New Roman"/>
          <w:color w:val="auto"/>
        </w:rPr>
      </w:pPr>
      <w:r w:rsidRPr="00150393">
        <w:rPr>
          <w:rFonts w:cs="Times New Roman"/>
          <w:color w:val="auto"/>
        </w:rPr>
        <w:t>Thank you</w:t>
      </w:r>
    </w:p>
    <w:p w14:paraId="0B9DF74D" w14:textId="77777777" w:rsidR="00826B86" w:rsidRDefault="00826B86" w:rsidP="00826B86">
      <w:pPr>
        <w:autoSpaceDE/>
        <w:autoSpaceDN/>
        <w:adjustRightInd/>
        <w:spacing w:after="0" w:line="259" w:lineRule="auto"/>
        <w:jc w:val="left"/>
        <w:rPr>
          <w:rFonts w:cs="Arial"/>
          <w:b/>
          <w:color w:val="auto"/>
          <w:u w:val="single"/>
        </w:rPr>
      </w:pPr>
    </w:p>
    <w:p w14:paraId="4624F29B" w14:textId="77777777" w:rsidR="00826B86" w:rsidRDefault="00826B86" w:rsidP="00826B86">
      <w:pPr>
        <w:autoSpaceDE/>
        <w:autoSpaceDN/>
        <w:adjustRightInd/>
        <w:spacing w:after="0" w:line="259" w:lineRule="auto"/>
        <w:jc w:val="left"/>
        <w:rPr>
          <w:rFonts w:cs="Arial"/>
          <w:b/>
          <w:color w:val="auto"/>
          <w:u w:val="single"/>
        </w:rPr>
      </w:pPr>
    </w:p>
    <w:p w14:paraId="127BEF8A" w14:textId="77777777" w:rsidR="00826B86" w:rsidRDefault="00826B86" w:rsidP="00826B86">
      <w:pPr>
        <w:autoSpaceDE/>
        <w:autoSpaceDN/>
        <w:adjustRightInd/>
        <w:spacing w:after="0" w:line="259" w:lineRule="auto"/>
        <w:jc w:val="left"/>
        <w:rPr>
          <w:rFonts w:cs="Arial"/>
          <w:b/>
          <w:color w:val="auto"/>
          <w:u w:val="single"/>
        </w:rPr>
      </w:pPr>
    </w:p>
    <w:p w14:paraId="37A142B2" w14:textId="77777777" w:rsidR="00826B86" w:rsidRDefault="00826B86" w:rsidP="00826B86">
      <w:pPr>
        <w:autoSpaceDE/>
        <w:autoSpaceDN/>
        <w:adjustRightInd/>
        <w:spacing w:after="0" w:line="259" w:lineRule="auto"/>
        <w:jc w:val="left"/>
        <w:rPr>
          <w:rFonts w:cs="Arial"/>
          <w:b/>
          <w:color w:val="auto"/>
          <w:u w:val="single"/>
        </w:rPr>
      </w:pPr>
    </w:p>
    <w:p w14:paraId="40887E08" w14:textId="77777777" w:rsidR="00826B86" w:rsidRDefault="00826B86" w:rsidP="00826B86">
      <w:pPr>
        <w:autoSpaceDE/>
        <w:autoSpaceDN/>
        <w:adjustRightInd/>
        <w:spacing w:after="0" w:line="259" w:lineRule="auto"/>
        <w:jc w:val="left"/>
        <w:rPr>
          <w:rFonts w:cs="Arial"/>
          <w:b/>
          <w:color w:val="auto"/>
          <w:u w:val="single"/>
        </w:rPr>
      </w:pPr>
    </w:p>
    <w:p w14:paraId="4F57CACD" w14:textId="77777777" w:rsidR="00826B86" w:rsidRDefault="00826B86" w:rsidP="00826B86">
      <w:pPr>
        <w:autoSpaceDE/>
        <w:autoSpaceDN/>
        <w:adjustRightInd/>
        <w:spacing w:after="0" w:line="259" w:lineRule="auto"/>
        <w:jc w:val="left"/>
        <w:rPr>
          <w:rFonts w:cs="Arial"/>
          <w:b/>
          <w:color w:val="auto"/>
          <w:u w:val="single"/>
        </w:rPr>
      </w:pPr>
    </w:p>
    <w:p w14:paraId="760C08C4" w14:textId="77777777" w:rsidR="00826B86" w:rsidRDefault="00826B86" w:rsidP="00826B86">
      <w:pPr>
        <w:autoSpaceDE/>
        <w:autoSpaceDN/>
        <w:adjustRightInd/>
        <w:spacing w:after="0" w:line="259" w:lineRule="auto"/>
        <w:jc w:val="left"/>
        <w:rPr>
          <w:rFonts w:cs="Arial"/>
          <w:b/>
          <w:color w:val="auto"/>
          <w:u w:val="single"/>
        </w:rPr>
      </w:pPr>
    </w:p>
    <w:p w14:paraId="46B92F6E" w14:textId="77777777" w:rsidR="00826B86" w:rsidRPr="00CE094E" w:rsidRDefault="00826B86" w:rsidP="00826B86">
      <w:pPr>
        <w:autoSpaceDE/>
        <w:autoSpaceDN/>
        <w:adjustRightInd/>
        <w:spacing w:after="0" w:line="259" w:lineRule="auto"/>
        <w:jc w:val="left"/>
        <w:rPr>
          <w:rFonts w:cs="Arial"/>
          <w:b/>
          <w:color w:val="auto"/>
          <w:u w:val="single"/>
        </w:rPr>
      </w:pPr>
      <w:r w:rsidRPr="00CE094E">
        <w:rPr>
          <w:rFonts w:cs="Arial"/>
          <w:b/>
          <w:color w:val="auto"/>
          <w:u w:val="single"/>
        </w:rPr>
        <w:t>PH012 – CRIME AND DISORDER</w:t>
      </w:r>
      <w:r>
        <w:rPr>
          <w:rFonts w:cs="Arial"/>
          <w:b/>
          <w:color w:val="auto"/>
          <w:u w:val="single"/>
        </w:rPr>
        <w:t xml:space="preserve"> – POLICE COMMUNITY SUPPORT OFFICERS</w:t>
      </w:r>
    </w:p>
    <w:p w14:paraId="495D5BE9" w14:textId="77777777" w:rsidR="00826B86" w:rsidRPr="00CE094E" w:rsidRDefault="00826B86" w:rsidP="00826B86">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826B86" w:rsidRPr="00CE094E" w14:paraId="5ED0A598" w14:textId="77777777" w:rsidTr="00F32C1A">
        <w:tc>
          <w:tcPr>
            <w:tcW w:w="4819" w:type="dxa"/>
            <w:gridSpan w:val="6"/>
          </w:tcPr>
          <w:p w14:paraId="1D9BE864" w14:textId="77777777" w:rsidR="00826B86" w:rsidRPr="00CE094E" w:rsidRDefault="00826B86" w:rsidP="00F32C1A">
            <w:pPr>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Service Name:</w:t>
            </w:r>
            <w:r w:rsidRPr="00CE094E">
              <w:rPr>
                <w:rFonts w:eastAsia="Times New Roman" w:cs="Arial"/>
                <w:b/>
                <w:color w:val="auto"/>
                <w:lang w:eastAsia="en-GB"/>
              </w:rPr>
              <w:br/>
            </w:r>
          </w:p>
          <w:p w14:paraId="012F09A4" w14:textId="77777777" w:rsidR="00826B86" w:rsidRPr="00CE094E" w:rsidRDefault="00826B86" w:rsidP="00F32C1A">
            <w:pPr>
              <w:autoSpaceDE/>
              <w:autoSpaceDN/>
              <w:adjustRightInd/>
              <w:spacing w:after="0"/>
              <w:jc w:val="left"/>
              <w:rPr>
                <w:rFonts w:eastAsia="Times New Roman" w:cs="Arial"/>
                <w:b/>
                <w:color w:val="auto"/>
                <w:lang w:eastAsia="en-GB"/>
              </w:rPr>
            </w:pPr>
          </w:p>
        </w:tc>
        <w:tc>
          <w:tcPr>
            <w:tcW w:w="4197" w:type="dxa"/>
            <w:gridSpan w:val="3"/>
          </w:tcPr>
          <w:p w14:paraId="04918CBB" w14:textId="77777777" w:rsidR="00826B86" w:rsidRPr="00CE094E" w:rsidRDefault="00826B86" w:rsidP="00F32C1A">
            <w:pPr>
              <w:autoSpaceDE/>
              <w:autoSpaceDN/>
              <w:adjustRightInd/>
              <w:spacing w:after="0"/>
              <w:jc w:val="center"/>
              <w:rPr>
                <w:rFonts w:eastAsia="Times New Roman" w:cs="Arial"/>
                <w:color w:val="auto"/>
                <w:lang w:eastAsia="en-GB"/>
              </w:rPr>
            </w:pPr>
            <w:r w:rsidRPr="00CE094E">
              <w:rPr>
                <w:rFonts w:eastAsia="Times New Roman" w:cs="Arial"/>
                <w:color w:val="auto"/>
                <w:lang w:eastAsia="en-GB"/>
              </w:rPr>
              <w:t>Crime and Disorder</w:t>
            </w:r>
            <w:r>
              <w:rPr>
                <w:rFonts w:eastAsia="Times New Roman" w:cs="Arial"/>
                <w:color w:val="auto"/>
                <w:lang w:eastAsia="en-GB"/>
              </w:rPr>
              <w:t xml:space="preserve"> – Police Community Support Officers</w:t>
            </w:r>
          </w:p>
        </w:tc>
      </w:tr>
      <w:tr w:rsidR="00826B86" w:rsidRPr="00CE094E" w14:paraId="173DD802" w14:textId="77777777" w:rsidTr="00F32C1A">
        <w:trPr>
          <w:trHeight w:val="911"/>
        </w:trPr>
        <w:tc>
          <w:tcPr>
            <w:tcW w:w="4819" w:type="dxa"/>
            <w:gridSpan w:val="6"/>
          </w:tcPr>
          <w:p w14:paraId="056D9E62" w14:textId="77777777" w:rsidR="00826B86" w:rsidRPr="00CE094E" w:rsidRDefault="00826B86" w:rsidP="00F32C1A">
            <w:pPr>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Which 'start year' does this option relate to 2018/19, 2019/20 or 2020/21</w:t>
            </w:r>
          </w:p>
        </w:tc>
        <w:tc>
          <w:tcPr>
            <w:tcW w:w="4197" w:type="dxa"/>
            <w:gridSpan w:val="3"/>
          </w:tcPr>
          <w:p w14:paraId="5961C7E1" w14:textId="77777777" w:rsidR="00826B86" w:rsidRPr="00CE094E" w:rsidRDefault="00826B86" w:rsidP="00F32C1A">
            <w:pPr>
              <w:autoSpaceDE/>
              <w:autoSpaceDN/>
              <w:adjustRightInd/>
              <w:spacing w:after="0"/>
              <w:jc w:val="center"/>
              <w:rPr>
                <w:rFonts w:eastAsia="Times New Roman" w:cs="Arial"/>
                <w:color w:val="auto"/>
                <w:lang w:eastAsia="en-GB"/>
              </w:rPr>
            </w:pPr>
            <w:r w:rsidRPr="00CE094E">
              <w:rPr>
                <w:rFonts w:eastAsia="Times New Roman" w:cs="Arial"/>
                <w:color w:val="auto"/>
                <w:lang w:eastAsia="en-GB"/>
              </w:rPr>
              <w:t>2018/19</w:t>
            </w:r>
          </w:p>
        </w:tc>
      </w:tr>
      <w:tr w:rsidR="00826B86" w:rsidRPr="00CE094E" w14:paraId="13830E20" w14:textId="77777777" w:rsidTr="00F32C1A">
        <w:tc>
          <w:tcPr>
            <w:tcW w:w="4819" w:type="dxa"/>
            <w:gridSpan w:val="6"/>
          </w:tcPr>
          <w:p w14:paraId="3A949354" w14:textId="77777777" w:rsidR="00826B86" w:rsidRPr="00CE094E" w:rsidRDefault="00826B86" w:rsidP="00F32C1A">
            <w:pPr>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Gross budget 2017/18</w:t>
            </w:r>
          </w:p>
        </w:tc>
        <w:tc>
          <w:tcPr>
            <w:tcW w:w="4197" w:type="dxa"/>
            <w:gridSpan w:val="3"/>
          </w:tcPr>
          <w:p w14:paraId="70E4C5BE" w14:textId="77777777" w:rsidR="00826B86" w:rsidRPr="00CE094E" w:rsidRDefault="00826B86" w:rsidP="00F32C1A">
            <w:pPr>
              <w:autoSpaceDE/>
              <w:autoSpaceDN/>
              <w:adjustRightInd/>
              <w:spacing w:after="0"/>
              <w:jc w:val="center"/>
              <w:rPr>
                <w:rFonts w:eastAsia="Times New Roman" w:cs="Arial"/>
                <w:color w:val="auto"/>
                <w:lang w:eastAsia="en-GB"/>
              </w:rPr>
            </w:pPr>
            <w:r w:rsidRPr="00CE094E">
              <w:rPr>
                <w:rFonts w:eastAsia="Times New Roman" w:cs="Arial"/>
                <w:color w:val="auto"/>
                <w:lang w:eastAsia="en-GB"/>
              </w:rPr>
              <w:t>£0.319m</w:t>
            </w:r>
          </w:p>
        </w:tc>
      </w:tr>
      <w:tr w:rsidR="00826B86" w:rsidRPr="00CE094E" w14:paraId="574E732B" w14:textId="77777777" w:rsidTr="00F32C1A">
        <w:tc>
          <w:tcPr>
            <w:tcW w:w="4819" w:type="dxa"/>
            <w:gridSpan w:val="6"/>
          </w:tcPr>
          <w:p w14:paraId="25C19E18" w14:textId="77777777" w:rsidR="00826B86" w:rsidRPr="00CE094E" w:rsidRDefault="00826B86" w:rsidP="00F32C1A">
            <w:pPr>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Income 2017/18</w:t>
            </w:r>
          </w:p>
        </w:tc>
        <w:tc>
          <w:tcPr>
            <w:tcW w:w="4197" w:type="dxa"/>
            <w:gridSpan w:val="3"/>
          </w:tcPr>
          <w:p w14:paraId="0FDAC89A" w14:textId="77777777" w:rsidR="00826B86" w:rsidRPr="00CE094E" w:rsidRDefault="00826B86" w:rsidP="00F32C1A">
            <w:pPr>
              <w:autoSpaceDE/>
              <w:autoSpaceDN/>
              <w:adjustRightInd/>
              <w:spacing w:after="0"/>
              <w:jc w:val="center"/>
              <w:rPr>
                <w:rFonts w:eastAsia="Times New Roman" w:cs="Arial"/>
                <w:color w:val="auto"/>
                <w:lang w:eastAsia="en-GB"/>
              </w:rPr>
            </w:pPr>
            <w:r w:rsidRPr="00CE094E">
              <w:rPr>
                <w:rFonts w:eastAsia="Times New Roman" w:cs="Arial"/>
                <w:color w:val="auto"/>
                <w:lang w:eastAsia="en-GB"/>
              </w:rPr>
              <w:t>£0.000m</w:t>
            </w:r>
          </w:p>
        </w:tc>
      </w:tr>
      <w:tr w:rsidR="00826B86" w:rsidRPr="00CE094E" w14:paraId="5CAD72EC" w14:textId="77777777" w:rsidTr="00F32C1A">
        <w:tc>
          <w:tcPr>
            <w:tcW w:w="4819" w:type="dxa"/>
            <w:gridSpan w:val="6"/>
          </w:tcPr>
          <w:p w14:paraId="77A50D70" w14:textId="77777777" w:rsidR="00826B86" w:rsidRPr="00CE094E" w:rsidRDefault="00826B86" w:rsidP="00F32C1A">
            <w:pPr>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Net budget 2017/18</w:t>
            </w:r>
          </w:p>
        </w:tc>
        <w:tc>
          <w:tcPr>
            <w:tcW w:w="4197" w:type="dxa"/>
            <w:gridSpan w:val="3"/>
          </w:tcPr>
          <w:p w14:paraId="12017335" w14:textId="77777777" w:rsidR="00826B86" w:rsidRPr="00CE094E" w:rsidRDefault="00826B86" w:rsidP="00F32C1A">
            <w:pPr>
              <w:autoSpaceDE/>
              <w:autoSpaceDN/>
              <w:adjustRightInd/>
              <w:spacing w:after="0"/>
              <w:jc w:val="center"/>
              <w:rPr>
                <w:rFonts w:eastAsia="Times New Roman" w:cs="Arial"/>
                <w:color w:val="auto"/>
                <w:lang w:eastAsia="en-GB"/>
              </w:rPr>
            </w:pPr>
            <w:r w:rsidRPr="00CE094E">
              <w:rPr>
                <w:rFonts w:eastAsia="Times New Roman" w:cs="Arial"/>
                <w:color w:val="auto"/>
                <w:lang w:eastAsia="en-GB"/>
              </w:rPr>
              <w:t>£0.319m</w:t>
            </w:r>
          </w:p>
        </w:tc>
      </w:tr>
      <w:tr w:rsidR="00826B86" w:rsidRPr="00CE094E" w14:paraId="0473E735" w14:textId="77777777" w:rsidTr="00F32C1A">
        <w:trPr>
          <w:trHeight w:val="428"/>
        </w:trPr>
        <w:tc>
          <w:tcPr>
            <w:tcW w:w="9016" w:type="dxa"/>
            <w:gridSpan w:val="9"/>
          </w:tcPr>
          <w:p w14:paraId="051EAA32" w14:textId="77777777" w:rsidR="00826B86" w:rsidRPr="00CE094E" w:rsidRDefault="00826B86" w:rsidP="00F32C1A">
            <w:pPr>
              <w:autoSpaceDE/>
              <w:autoSpaceDN/>
              <w:adjustRightInd/>
              <w:spacing w:after="0"/>
              <w:jc w:val="center"/>
              <w:rPr>
                <w:rFonts w:eastAsia="Times New Roman" w:cs="Arial"/>
                <w:b/>
                <w:i/>
                <w:color w:val="auto"/>
                <w:lang w:eastAsia="en-GB"/>
              </w:rPr>
            </w:pPr>
          </w:p>
        </w:tc>
      </w:tr>
      <w:tr w:rsidR="00826B86" w:rsidRPr="00CE094E" w14:paraId="697242CA" w14:textId="77777777" w:rsidTr="00F32C1A">
        <w:tc>
          <w:tcPr>
            <w:tcW w:w="9016" w:type="dxa"/>
            <w:gridSpan w:val="9"/>
          </w:tcPr>
          <w:p w14:paraId="6D7981B7" w14:textId="77777777" w:rsidR="00826B86" w:rsidRPr="00CE094E" w:rsidRDefault="00826B86" w:rsidP="00F32C1A">
            <w:pPr>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 xml:space="preserve">Savings Target and Profiling (discrete year): </w:t>
            </w:r>
          </w:p>
        </w:tc>
      </w:tr>
      <w:tr w:rsidR="00826B86" w:rsidRPr="00CE094E" w14:paraId="443C6C35" w14:textId="77777777" w:rsidTr="00F32C1A">
        <w:tc>
          <w:tcPr>
            <w:tcW w:w="9016" w:type="dxa"/>
            <w:gridSpan w:val="9"/>
          </w:tcPr>
          <w:p w14:paraId="5F791C38" w14:textId="77777777" w:rsidR="00826B86" w:rsidRPr="00CE094E" w:rsidRDefault="00826B86" w:rsidP="00F32C1A">
            <w:pPr>
              <w:autoSpaceDE/>
              <w:autoSpaceDN/>
              <w:adjustRightInd/>
              <w:spacing w:after="0"/>
              <w:jc w:val="left"/>
              <w:rPr>
                <w:rFonts w:eastAsia="Times New Roman" w:cs="Arial"/>
                <w:b/>
                <w:color w:val="auto"/>
                <w:lang w:eastAsia="en-GB"/>
              </w:rPr>
            </w:pPr>
          </w:p>
        </w:tc>
      </w:tr>
      <w:tr w:rsidR="00826B86" w:rsidRPr="00CE094E" w14:paraId="24FFD524" w14:textId="77777777" w:rsidTr="00F32C1A">
        <w:trPr>
          <w:trHeight w:val="90"/>
        </w:trPr>
        <w:tc>
          <w:tcPr>
            <w:tcW w:w="2405" w:type="dxa"/>
            <w:gridSpan w:val="2"/>
          </w:tcPr>
          <w:p w14:paraId="5D0FFB41" w14:textId="77777777" w:rsidR="00826B86" w:rsidRPr="00CE094E" w:rsidRDefault="00826B86" w:rsidP="00F32C1A">
            <w:pPr>
              <w:tabs>
                <w:tab w:val="left" w:pos="1395"/>
              </w:tabs>
              <w:autoSpaceDE/>
              <w:autoSpaceDN/>
              <w:adjustRightInd/>
              <w:spacing w:after="0"/>
              <w:jc w:val="center"/>
              <w:rPr>
                <w:rFonts w:eastAsia="Times New Roman" w:cs="Arial"/>
                <w:b/>
                <w:color w:val="auto"/>
                <w:lang w:eastAsia="en-GB"/>
              </w:rPr>
            </w:pPr>
            <w:r w:rsidRPr="00CE094E">
              <w:rPr>
                <w:rFonts w:eastAsia="Times New Roman" w:cs="Arial"/>
                <w:b/>
                <w:color w:val="auto"/>
                <w:lang w:eastAsia="en-GB"/>
              </w:rPr>
              <w:t>2018/19</w:t>
            </w:r>
          </w:p>
        </w:tc>
        <w:tc>
          <w:tcPr>
            <w:tcW w:w="2268" w:type="dxa"/>
            <w:gridSpan w:val="3"/>
          </w:tcPr>
          <w:p w14:paraId="4926C9D3" w14:textId="77777777" w:rsidR="00826B86" w:rsidRPr="00CE094E" w:rsidRDefault="00826B86" w:rsidP="00F32C1A">
            <w:pPr>
              <w:tabs>
                <w:tab w:val="left" w:pos="1395"/>
              </w:tabs>
              <w:autoSpaceDE/>
              <w:autoSpaceDN/>
              <w:adjustRightInd/>
              <w:spacing w:after="0"/>
              <w:jc w:val="center"/>
              <w:rPr>
                <w:rFonts w:eastAsia="Times New Roman" w:cs="Arial"/>
                <w:b/>
                <w:color w:val="auto"/>
                <w:lang w:eastAsia="en-GB"/>
              </w:rPr>
            </w:pPr>
            <w:r w:rsidRPr="00CE094E">
              <w:rPr>
                <w:rFonts w:eastAsia="Times New Roman" w:cs="Arial"/>
                <w:b/>
                <w:color w:val="auto"/>
                <w:lang w:eastAsia="en-GB"/>
              </w:rPr>
              <w:t>2019/20</w:t>
            </w:r>
          </w:p>
        </w:tc>
        <w:tc>
          <w:tcPr>
            <w:tcW w:w="2126" w:type="dxa"/>
            <w:gridSpan w:val="3"/>
          </w:tcPr>
          <w:p w14:paraId="70197BFD" w14:textId="77777777" w:rsidR="00826B86" w:rsidRPr="00CE094E" w:rsidRDefault="00826B86" w:rsidP="00F32C1A">
            <w:pPr>
              <w:tabs>
                <w:tab w:val="left" w:pos="1395"/>
              </w:tabs>
              <w:autoSpaceDE/>
              <w:autoSpaceDN/>
              <w:adjustRightInd/>
              <w:spacing w:after="0"/>
              <w:jc w:val="center"/>
              <w:rPr>
                <w:rFonts w:eastAsia="Times New Roman" w:cs="Arial"/>
                <w:b/>
                <w:color w:val="auto"/>
                <w:lang w:eastAsia="en-GB"/>
              </w:rPr>
            </w:pPr>
            <w:r w:rsidRPr="00CE094E">
              <w:rPr>
                <w:rFonts w:eastAsia="Times New Roman" w:cs="Arial"/>
                <w:b/>
                <w:color w:val="auto"/>
                <w:lang w:eastAsia="en-GB"/>
              </w:rPr>
              <w:t>2020/21</w:t>
            </w:r>
          </w:p>
        </w:tc>
        <w:tc>
          <w:tcPr>
            <w:tcW w:w="2217" w:type="dxa"/>
          </w:tcPr>
          <w:p w14:paraId="1CB69F09" w14:textId="77777777" w:rsidR="00826B86" w:rsidRPr="00CE094E" w:rsidRDefault="00826B86" w:rsidP="00F32C1A">
            <w:pPr>
              <w:tabs>
                <w:tab w:val="left" w:pos="1395"/>
              </w:tabs>
              <w:autoSpaceDE/>
              <w:autoSpaceDN/>
              <w:adjustRightInd/>
              <w:spacing w:after="0"/>
              <w:jc w:val="center"/>
              <w:rPr>
                <w:rFonts w:eastAsia="Times New Roman" w:cs="Arial"/>
                <w:b/>
                <w:color w:val="auto"/>
                <w:lang w:eastAsia="en-GB"/>
              </w:rPr>
            </w:pPr>
            <w:r w:rsidRPr="00CE094E">
              <w:rPr>
                <w:rFonts w:eastAsia="Times New Roman" w:cs="Arial"/>
                <w:b/>
                <w:color w:val="auto"/>
                <w:lang w:eastAsia="en-GB"/>
              </w:rPr>
              <w:t xml:space="preserve">Total </w:t>
            </w:r>
          </w:p>
        </w:tc>
      </w:tr>
      <w:tr w:rsidR="00826B86" w:rsidRPr="00CE094E" w14:paraId="0A545E19" w14:textId="77777777" w:rsidTr="00F32C1A">
        <w:trPr>
          <w:trHeight w:val="90"/>
        </w:trPr>
        <w:tc>
          <w:tcPr>
            <w:tcW w:w="2405" w:type="dxa"/>
            <w:gridSpan w:val="2"/>
          </w:tcPr>
          <w:p w14:paraId="05A09AC0" w14:textId="77777777" w:rsidR="00826B86" w:rsidRPr="00CE094E" w:rsidRDefault="00826B86" w:rsidP="00F32C1A">
            <w:pPr>
              <w:tabs>
                <w:tab w:val="left" w:pos="1395"/>
              </w:tabs>
              <w:autoSpaceDE/>
              <w:autoSpaceDN/>
              <w:adjustRightInd/>
              <w:spacing w:after="0"/>
              <w:jc w:val="center"/>
              <w:rPr>
                <w:rFonts w:eastAsia="Times New Roman" w:cs="Arial"/>
                <w:b/>
                <w:color w:val="auto"/>
                <w:lang w:eastAsia="en-GB"/>
              </w:rPr>
            </w:pPr>
            <w:r w:rsidRPr="00CE094E">
              <w:rPr>
                <w:rFonts w:eastAsia="Times New Roman" w:cs="Arial"/>
                <w:b/>
                <w:color w:val="auto"/>
                <w:lang w:eastAsia="en-GB"/>
              </w:rPr>
              <w:t>£m</w:t>
            </w:r>
          </w:p>
        </w:tc>
        <w:tc>
          <w:tcPr>
            <w:tcW w:w="2268" w:type="dxa"/>
            <w:gridSpan w:val="3"/>
          </w:tcPr>
          <w:p w14:paraId="7D5D74F7" w14:textId="77777777" w:rsidR="00826B86" w:rsidRPr="00CE094E" w:rsidRDefault="00826B86" w:rsidP="00F32C1A">
            <w:pPr>
              <w:tabs>
                <w:tab w:val="left" w:pos="1395"/>
              </w:tabs>
              <w:autoSpaceDE/>
              <w:autoSpaceDN/>
              <w:adjustRightInd/>
              <w:spacing w:after="0"/>
              <w:jc w:val="center"/>
              <w:rPr>
                <w:rFonts w:eastAsia="Times New Roman" w:cs="Arial"/>
                <w:b/>
                <w:color w:val="auto"/>
                <w:lang w:eastAsia="en-GB"/>
              </w:rPr>
            </w:pPr>
            <w:r w:rsidRPr="00CE094E">
              <w:rPr>
                <w:rFonts w:eastAsia="Times New Roman" w:cs="Arial"/>
                <w:b/>
                <w:color w:val="auto"/>
                <w:lang w:eastAsia="en-GB"/>
              </w:rPr>
              <w:t>£m</w:t>
            </w:r>
          </w:p>
        </w:tc>
        <w:tc>
          <w:tcPr>
            <w:tcW w:w="2126" w:type="dxa"/>
            <w:gridSpan w:val="3"/>
          </w:tcPr>
          <w:p w14:paraId="055D10EF" w14:textId="77777777" w:rsidR="00826B86" w:rsidRPr="00CE094E" w:rsidRDefault="00826B86" w:rsidP="00F32C1A">
            <w:pPr>
              <w:tabs>
                <w:tab w:val="left" w:pos="1395"/>
              </w:tabs>
              <w:autoSpaceDE/>
              <w:autoSpaceDN/>
              <w:adjustRightInd/>
              <w:spacing w:after="0"/>
              <w:jc w:val="center"/>
              <w:rPr>
                <w:rFonts w:eastAsia="Times New Roman" w:cs="Arial"/>
                <w:b/>
                <w:color w:val="auto"/>
                <w:lang w:eastAsia="en-GB"/>
              </w:rPr>
            </w:pPr>
            <w:r w:rsidRPr="00CE094E">
              <w:rPr>
                <w:rFonts w:eastAsia="Times New Roman" w:cs="Arial"/>
                <w:b/>
                <w:color w:val="auto"/>
                <w:lang w:eastAsia="en-GB"/>
              </w:rPr>
              <w:t>£m</w:t>
            </w:r>
          </w:p>
        </w:tc>
        <w:tc>
          <w:tcPr>
            <w:tcW w:w="2217" w:type="dxa"/>
          </w:tcPr>
          <w:p w14:paraId="5E5F5533" w14:textId="77777777" w:rsidR="00826B86" w:rsidRPr="00CE094E" w:rsidRDefault="00826B86" w:rsidP="00F32C1A">
            <w:pPr>
              <w:tabs>
                <w:tab w:val="left" w:pos="1395"/>
              </w:tabs>
              <w:autoSpaceDE/>
              <w:autoSpaceDN/>
              <w:adjustRightInd/>
              <w:spacing w:after="0"/>
              <w:jc w:val="center"/>
              <w:rPr>
                <w:rFonts w:eastAsia="Times New Roman" w:cs="Arial"/>
                <w:b/>
                <w:color w:val="auto"/>
                <w:lang w:eastAsia="en-GB"/>
              </w:rPr>
            </w:pPr>
            <w:r w:rsidRPr="00CE094E">
              <w:rPr>
                <w:rFonts w:eastAsia="Times New Roman" w:cs="Arial"/>
                <w:b/>
                <w:color w:val="auto"/>
                <w:lang w:eastAsia="en-GB"/>
              </w:rPr>
              <w:t>£m</w:t>
            </w:r>
          </w:p>
        </w:tc>
      </w:tr>
      <w:tr w:rsidR="00826B86" w:rsidRPr="00CE094E" w14:paraId="449AD59E" w14:textId="77777777" w:rsidTr="00F32C1A">
        <w:trPr>
          <w:trHeight w:val="90"/>
        </w:trPr>
        <w:tc>
          <w:tcPr>
            <w:tcW w:w="2405" w:type="dxa"/>
            <w:gridSpan w:val="2"/>
          </w:tcPr>
          <w:p w14:paraId="61AA8D04" w14:textId="77777777" w:rsidR="00826B86" w:rsidRPr="00CE094E" w:rsidRDefault="00826B86" w:rsidP="00F32C1A">
            <w:pPr>
              <w:tabs>
                <w:tab w:val="left" w:pos="1395"/>
              </w:tabs>
              <w:autoSpaceDE/>
              <w:autoSpaceDN/>
              <w:adjustRightInd/>
              <w:spacing w:after="0"/>
              <w:jc w:val="center"/>
              <w:rPr>
                <w:rFonts w:eastAsia="Times New Roman" w:cs="Arial"/>
                <w:color w:val="auto"/>
                <w:lang w:eastAsia="en-GB"/>
              </w:rPr>
            </w:pPr>
            <w:r w:rsidRPr="00CE094E">
              <w:rPr>
                <w:rFonts w:eastAsia="Times New Roman" w:cs="Arial"/>
                <w:color w:val="auto"/>
                <w:lang w:eastAsia="en-GB"/>
              </w:rPr>
              <w:t>-0.220</w:t>
            </w:r>
          </w:p>
        </w:tc>
        <w:tc>
          <w:tcPr>
            <w:tcW w:w="2268" w:type="dxa"/>
            <w:gridSpan w:val="3"/>
          </w:tcPr>
          <w:p w14:paraId="66F0CB89" w14:textId="77777777" w:rsidR="00826B86" w:rsidRPr="00CE094E" w:rsidRDefault="00826B86" w:rsidP="00F32C1A">
            <w:pPr>
              <w:tabs>
                <w:tab w:val="left" w:pos="1395"/>
              </w:tabs>
              <w:autoSpaceDE/>
              <w:autoSpaceDN/>
              <w:adjustRightInd/>
              <w:spacing w:after="0"/>
              <w:jc w:val="center"/>
              <w:rPr>
                <w:rFonts w:eastAsia="Times New Roman" w:cs="Arial"/>
                <w:color w:val="auto"/>
                <w:lang w:eastAsia="en-GB"/>
              </w:rPr>
            </w:pPr>
            <w:r w:rsidRPr="00CE094E">
              <w:rPr>
                <w:rFonts w:eastAsia="Times New Roman" w:cs="Arial"/>
                <w:color w:val="auto"/>
                <w:lang w:eastAsia="en-GB"/>
              </w:rPr>
              <w:t>-0.045</w:t>
            </w:r>
          </w:p>
        </w:tc>
        <w:tc>
          <w:tcPr>
            <w:tcW w:w="2126" w:type="dxa"/>
            <w:gridSpan w:val="3"/>
          </w:tcPr>
          <w:p w14:paraId="3EBD34FD" w14:textId="77777777" w:rsidR="00826B86" w:rsidRPr="00CE094E" w:rsidRDefault="00826B86" w:rsidP="00F32C1A">
            <w:pPr>
              <w:tabs>
                <w:tab w:val="left" w:pos="1395"/>
              </w:tabs>
              <w:autoSpaceDE/>
              <w:autoSpaceDN/>
              <w:adjustRightInd/>
              <w:spacing w:after="0"/>
              <w:jc w:val="center"/>
              <w:rPr>
                <w:rFonts w:eastAsia="Times New Roman" w:cs="Arial"/>
                <w:color w:val="auto"/>
                <w:lang w:eastAsia="en-GB"/>
              </w:rPr>
            </w:pPr>
            <w:r w:rsidRPr="00CE094E">
              <w:rPr>
                <w:rFonts w:eastAsia="Times New Roman" w:cs="Arial"/>
                <w:color w:val="auto"/>
                <w:lang w:eastAsia="en-GB"/>
              </w:rPr>
              <w:t>0.000</w:t>
            </w:r>
          </w:p>
        </w:tc>
        <w:tc>
          <w:tcPr>
            <w:tcW w:w="2217" w:type="dxa"/>
          </w:tcPr>
          <w:p w14:paraId="7BA6AF2A" w14:textId="77777777" w:rsidR="00826B86" w:rsidRPr="00CE094E" w:rsidRDefault="00826B86" w:rsidP="00F32C1A">
            <w:pPr>
              <w:tabs>
                <w:tab w:val="left" w:pos="1395"/>
              </w:tabs>
              <w:autoSpaceDE/>
              <w:autoSpaceDN/>
              <w:adjustRightInd/>
              <w:spacing w:after="0"/>
              <w:jc w:val="center"/>
              <w:rPr>
                <w:rFonts w:eastAsia="Times New Roman" w:cs="Arial"/>
                <w:color w:val="auto"/>
                <w:lang w:eastAsia="en-GB"/>
              </w:rPr>
            </w:pPr>
            <w:r w:rsidRPr="00CE094E">
              <w:rPr>
                <w:rFonts w:eastAsia="Times New Roman" w:cs="Arial"/>
                <w:color w:val="auto"/>
                <w:lang w:eastAsia="en-GB"/>
              </w:rPr>
              <w:t>-0.265</w:t>
            </w:r>
          </w:p>
        </w:tc>
      </w:tr>
      <w:tr w:rsidR="00826B86" w:rsidRPr="00CE094E" w14:paraId="7D42664B" w14:textId="77777777" w:rsidTr="00F32C1A">
        <w:trPr>
          <w:trHeight w:val="90"/>
        </w:trPr>
        <w:tc>
          <w:tcPr>
            <w:tcW w:w="9016" w:type="dxa"/>
            <w:gridSpan w:val="9"/>
          </w:tcPr>
          <w:p w14:paraId="0301F5E1" w14:textId="77777777" w:rsidR="00826B86" w:rsidRPr="00CE094E"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CE094E" w14:paraId="012E88B4" w14:textId="77777777" w:rsidTr="00F32C1A">
        <w:trPr>
          <w:trHeight w:val="90"/>
        </w:trPr>
        <w:tc>
          <w:tcPr>
            <w:tcW w:w="9016" w:type="dxa"/>
            <w:gridSpan w:val="9"/>
            <w:tcBorders>
              <w:top w:val="single" w:sz="4" w:space="0" w:color="000000"/>
              <w:left w:val="single" w:sz="4" w:space="0" w:color="000000"/>
              <w:bottom w:val="single" w:sz="4" w:space="0" w:color="000000"/>
              <w:right w:val="single" w:sz="4" w:space="0" w:color="000000"/>
            </w:tcBorders>
            <w:hideMark/>
          </w:tcPr>
          <w:p w14:paraId="775B35DE" w14:textId="77777777" w:rsidR="00826B86" w:rsidRPr="00CE094E" w:rsidRDefault="00826B86" w:rsidP="00F32C1A">
            <w:pPr>
              <w:tabs>
                <w:tab w:val="left" w:pos="1395"/>
              </w:tabs>
              <w:autoSpaceDE/>
              <w:autoSpaceDN/>
              <w:adjustRightInd/>
              <w:spacing w:after="0" w:line="256" w:lineRule="auto"/>
              <w:jc w:val="left"/>
              <w:rPr>
                <w:rFonts w:eastAsia="Times New Roman" w:cs="Arial"/>
                <w:b/>
                <w:color w:val="auto"/>
              </w:rPr>
            </w:pPr>
            <w:r w:rsidRPr="00CE094E">
              <w:rPr>
                <w:rFonts w:eastAsia="Times New Roman" w:cs="Arial"/>
                <w:b/>
                <w:color w:val="auto"/>
              </w:rPr>
              <w:t>FTE implications:</w:t>
            </w:r>
          </w:p>
        </w:tc>
      </w:tr>
      <w:tr w:rsidR="00826B86" w:rsidRPr="00CE094E" w14:paraId="101070CE" w14:textId="77777777" w:rsidTr="00F32C1A">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713F0906" w14:textId="77777777" w:rsidR="00826B86" w:rsidRPr="00CE094E" w:rsidRDefault="00826B86" w:rsidP="00F32C1A">
            <w:pPr>
              <w:tabs>
                <w:tab w:val="left" w:pos="1395"/>
              </w:tabs>
              <w:autoSpaceDE/>
              <w:autoSpaceDN/>
              <w:adjustRightInd/>
              <w:spacing w:after="0" w:line="256" w:lineRule="auto"/>
              <w:jc w:val="center"/>
              <w:rPr>
                <w:rFonts w:eastAsia="Times New Roman" w:cs="Arial"/>
                <w:b/>
                <w:color w:val="auto"/>
              </w:rPr>
            </w:pPr>
            <w:r w:rsidRPr="00CE094E">
              <w:rPr>
                <w:rFonts w:eastAsia="Times New Roman" w:cs="Arial"/>
                <w:b/>
                <w:color w:val="auto"/>
              </w:rPr>
              <w:t>2018/19</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1A4A2EC2" w14:textId="77777777" w:rsidR="00826B86" w:rsidRPr="00CE094E" w:rsidRDefault="00826B86" w:rsidP="00F32C1A">
            <w:pPr>
              <w:tabs>
                <w:tab w:val="left" w:pos="1395"/>
              </w:tabs>
              <w:autoSpaceDE/>
              <w:autoSpaceDN/>
              <w:adjustRightInd/>
              <w:spacing w:after="0" w:line="256" w:lineRule="auto"/>
              <w:jc w:val="center"/>
              <w:rPr>
                <w:rFonts w:eastAsia="Times New Roman" w:cs="Arial"/>
                <w:b/>
                <w:color w:val="auto"/>
              </w:rPr>
            </w:pPr>
            <w:r w:rsidRPr="00CE094E">
              <w:rPr>
                <w:rFonts w:eastAsia="Times New Roman" w:cs="Arial"/>
                <w:b/>
                <w:color w:val="auto"/>
              </w:rPr>
              <w:t>2019/20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2AF085FF" w14:textId="77777777" w:rsidR="00826B86" w:rsidRPr="00CE094E" w:rsidRDefault="00826B86" w:rsidP="00F32C1A">
            <w:pPr>
              <w:tabs>
                <w:tab w:val="left" w:pos="1395"/>
              </w:tabs>
              <w:autoSpaceDE/>
              <w:autoSpaceDN/>
              <w:adjustRightInd/>
              <w:spacing w:after="0" w:line="256" w:lineRule="auto"/>
              <w:jc w:val="center"/>
              <w:rPr>
                <w:rFonts w:eastAsia="Times New Roman" w:cs="Arial"/>
                <w:b/>
                <w:color w:val="auto"/>
              </w:rPr>
            </w:pPr>
            <w:r w:rsidRPr="00CE094E">
              <w:rPr>
                <w:rFonts w:eastAsia="Times New Roman" w:cs="Arial"/>
                <w:b/>
                <w:color w:val="auto"/>
              </w:rPr>
              <w:t>2020/21</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68513FFB" w14:textId="77777777" w:rsidR="00826B86" w:rsidRPr="00CE094E" w:rsidRDefault="00826B86" w:rsidP="00F32C1A">
            <w:pPr>
              <w:tabs>
                <w:tab w:val="left" w:pos="1395"/>
              </w:tabs>
              <w:autoSpaceDE/>
              <w:autoSpaceDN/>
              <w:adjustRightInd/>
              <w:spacing w:after="0" w:line="256" w:lineRule="auto"/>
              <w:jc w:val="center"/>
              <w:rPr>
                <w:rFonts w:eastAsia="Times New Roman" w:cs="Arial"/>
                <w:b/>
                <w:color w:val="auto"/>
              </w:rPr>
            </w:pPr>
            <w:r w:rsidRPr="00CE094E">
              <w:rPr>
                <w:rFonts w:eastAsia="Times New Roman" w:cs="Arial"/>
                <w:b/>
                <w:color w:val="auto"/>
              </w:rPr>
              <w:t>Total</w:t>
            </w:r>
          </w:p>
        </w:tc>
      </w:tr>
      <w:tr w:rsidR="00826B86" w:rsidRPr="00CE094E" w14:paraId="6E1F281D" w14:textId="77777777" w:rsidTr="00F32C1A">
        <w:trPr>
          <w:trHeight w:val="90"/>
        </w:trPr>
        <w:tc>
          <w:tcPr>
            <w:tcW w:w="2254" w:type="dxa"/>
            <w:tcBorders>
              <w:top w:val="single" w:sz="4" w:space="0" w:color="000000"/>
              <w:left w:val="single" w:sz="4" w:space="0" w:color="000000"/>
              <w:bottom w:val="single" w:sz="4" w:space="0" w:color="000000"/>
              <w:right w:val="single" w:sz="4" w:space="0" w:color="000000"/>
            </w:tcBorders>
            <w:hideMark/>
          </w:tcPr>
          <w:p w14:paraId="61C44289" w14:textId="77777777" w:rsidR="00826B86" w:rsidRPr="00CE094E" w:rsidRDefault="00826B86" w:rsidP="00F32C1A">
            <w:pPr>
              <w:tabs>
                <w:tab w:val="left" w:pos="1395"/>
              </w:tabs>
              <w:autoSpaceDE/>
              <w:autoSpaceDN/>
              <w:adjustRightInd/>
              <w:spacing w:after="0" w:line="256" w:lineRule="auto"/>
              <w:jc w:val="center"/>
              <w:rPr>
                <w:rFonts w:eastAsia="Times New Roman" w:cs="Arial"/>
                <w:i/>
                <w:color w:val="auto"/>
              </w:rPr>
            </w:pPr>
            <w:r w:rsidRPr="00CE094E">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41396859" w14:textId="77777777" w:rsidR="00826B86" w:rsidRPr="00CE094E" w:rsidRDefault="00826B86" w:rsidP="00F32C1A">
            <w:pPr>
              <w:tabs>
                <w:tab w:val="left" w:pos="1395"/>
              </w:tabs>
              <w:autoSpaceDE/>
              <w:autoSpaceDN/>
              <w:adjustRightInd/>
              <w:spacing w:after="0" w:line="256" w:lineRule="auto"/>
              <w:jc w:val="center"/>
              <w:rPr>
                <w:rFonts w:eastAsia="Times New Roman" w:cs="Arial"/>
                <w:i/>
                <w:color w:val="auto"/>
              </w:rPr>
            </w:pPr>
            <w:r w:rsidRPr="00CE094E">
              <w:rPr>
                <w:rFonts w:eastAsia="Times New Roman" w:cs="Arial"/>
                <w:i/>
                <w:color w:val="auto"/>
              </w:rPr>
              <w:t>0.00</w:t>
            </w:r>
          </w:p>
        </w:tc>
        <w:tc>
          <w:tcPr>
            <w:tcW w:w="2254" w:type="dxa"/>
            <w:gridSpan w:val="3"/>
            <w:tcBorders>
              <w:top w:val="single" w:sz="4" w:space="0" w:color="000000"/>
              <w:left w:val="single" w:sz="4" w:space="0" w:color="000000"/>
              <w:bottom w:val="single" w:sz="4" w:space="0" w:color="000000"/>
              <w:right w:val="single" w:sz="4" w:space="0" w:color="000000"/>
            </w:tcBorders>
            <w:hideMark/>
          </w:tcPr>
          <w:p w14:paraId="5264EB5C" w14:textId="77777777" w:rsidR="00826B86" w:rsidRPr="00CE094E" w:rsidRDefault="00826B86" w:rsidP="00F32C1A">
            <w:pPr>
              <w:tabs>
                <w:tab w:val="left" w:pos="1395"/>
              </w:tabs>
              <w:autoSpaceDE/>
              <w:autoSpaceDN/>
              <w:adjustRightInd/>
              <w:spacing w:after="0" w:line="256" w:lineRule="auto"/>
              <w:jc w:val="center"/>
              <w:rPr>
                <w:rFonts w:eastAsia="Times New Roman" w:cs="Arial"/>
                <w:i/>
                <w:color w:val="auto"/>
              </w:rPr>
            </w:pPr>
            <w:r w:rsidRPr="00CE094E">
              <w:rPr>
                <w:rFonts w:eastAsia="Times New Roman" w:cs="Arial"/>
                <w:i/>
                <w:color w:val="auto"/>
              </w:rPr>
              <w:t>0.00</w:t>
            </w:r>
          </w:p>
        </w:tc>
        <w:tc>
          <w:tcPr>
            <w:tcW w:w="2254" w:type="dxa"/>
            <w:gridSpan w:val="2"/>
            <w:tcBorders>
              <w:top w:val="single" w:sz="4" w:space="0" w:color="000000"/>
              <w:left w:val="single" w:sz="4" w:space="0" w:color="000000"/>
              <w:bottom w:val="single" w:sz="4" w:space="0" w:color="000000"/>
              <w:right w:val="single" w:sz="4" w:space="0" w:color="000000"/>
            </w:tcBorders>
            <w:hideMark/>
          </w:tcPr>
          <w:p w14:paraId="04A5F7C6" w14:textId="77777777" w:rsidR="00826B86" w:rsidRPr="00CE094E" w:rsidRDefault="00826B86" w:rsidP="00F32C1A">
            <w:pPr>
              <w:tabs>
                <w:tab w:val="left" w:pos="1395"/>
              </w:tabs>
              <w:autoSpaceDE/>
              <w:autoSpaceDN/>
              <w:adjustRightInd/>
              <w:spacing w:after="0" w:line="256" w:lineRule="auto"/>
              <w:jc w:val="center"/>
              <w:rPr>
                <w:rFonts w:eastAsia="Times New Roman" w:cs="Arial"/>
                <w:i/>
                <w:color w:val="auto"/>
              </w:rPr>
            </w:pPr>
            <w:r w:rsidRPr="00CE094E">
              <w:rPr>
                <w:rFonts w:eastAsia="Times New Roman" w:cs="Arial"/>
                <w:i/>
                <w:color w:val="auto"/>
              </w:rPr>
              <w:t>0.00</w:t>
            </w:r>
          </w:p>
        </w:tc>
      </w:tr>
      <w:tr w:rsidR="00826B86" w:rsidRPr="00CE094E" w14:paraId="52ACC298" w14:textId="77777777" w:rsidTr="00F32C1A">
        <w:trPr>
          <w:trHeight w:val="90"/>
        </w:trPr>
        <w:tc>
          <w:tcPr>
            <w:tcW w:w="9016" w:type="dxa"/>
            <w:gridSpan w:val="9"/>
          </w:tcPr>
          <w:p w14:paraId="3C52E1C9" w14:textId="77777777" w:rsidR="00826B86" w:rsidRPr="00CE094E"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CE094E" w14:paraId="48440F83" w14:textId="77777777" w:rsidTr="00F32C1A">
        <w:trPr>
          <w:trHeight w:val="70"/>
        </w:trPr>
        <w:tc>
          <w:tcPr>
            <w:tcW w:w="2830" w:type="dxa"/>
            <w:gridSpan w:val="3"/>
          </w:tcPr>
          <w:p w14:paraId="48B2349C" w14:textId="77777777" w:rsidR="00826B86" w:rsidRPr="00CE094E" w:rsidRDefault="00826B86" w:rsidP="00F32C1A">
            <w:pPr>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Decisions needed to deliver the budgeted savings</w:t>
            </w:r>
            <w:r w:rsidRPr="00CE094E">
              <w:rPr>
                <w:rFonts w:eastAsia="Times New Roman" w:cs="Arial"/>
                <w:b/>
                <w:color w:val="auto"/>
                <w:lang w:eastAsia="en-GB"/>
              </w:rPr>
              <w:br/>
            </w:r>
          </w:p>
        </w:tc>
        <w:tc>
          <w:tcPr>
            <w:tcW w:w="6186" w:type="dxa"/>
            <w:gridSpan w:val="6"/>
          </w:tcPr>
          <w:p w14:paraId="77991405" w14:textId="77777777" w:rsidR="00826B86" w:rsidRPr="00CE094E" w:rsidRDefault="00826B86" w:rsidP="00F32C1A">
            <w:pPr>
              <w:autoSpaceDE/>
              <w:autoSpaceDN/>
              <w:adjustRightInd/>
              <w:spacing w:after="0"/>
              <w:rPr>
                <w:rFonts w:eastAsia="Times New Roman" w:cs="Arial"/>
                <w:color w:val="auto"/>
                <w:lang w:eastAsia="en-GB"/>
              </w:rPr>
            </w:pPr>
            <w:r w:rsidRPr="00CE094E">
              <w:rPr>
                <w:rFonts w:eastAsia="Times New Roman" w:cs="Arial"/>
                <w:color w:val="auto"/>
                <w:lang w:eastAsia="en-GB"/>
              </w:rPr>
              <w:t>Agree to cease funding for Police Community Support Officer (PCSO) posts currently part funded by L</w:t>
            </w:r>
            <w:r>
              <w:rPr>
                <w:rFonts w:eastAsia="Times New Roman" w:cs="Arial"/>
                <w:color w:val="auto"/>
                <w:lang w:eastAsia="en-GB"/>
              </w:rPr>
              <w:t xml:space="preserve">ancashire </w:t>
            </w:r>
            <w:r w:rsidRPr="00CE094E">
              <w:rPr>
                <w:rFonts w:eastAsia="Times New Roman" w:cs="Arial"/>
                <w:color w:val="auto"/>
                <w:lang w:eastAsia="en-GB"/>
              </w:rPr>
              <w:t>C</w:t>
            </w:r>
            <w:r>
              <w:rPr>
                <w:rFonts w:eastAsia="Times New Roman" w:cs="Arial"/>
                <w:color w:val="auto"/>
                <w:lang w:eastAsia="en-GB"/>
              </w:rPr>
              <w:t xml:space="preserve">ounty </w:t>
            </w:r>
            <w:r w:rsidRPr="00CE094E">
              <w:rPr>
                <w:rFonts w:eastAsia="Times New Roman" w:cs="Arial"/>
                <w:color w:val="auto"/>
                <w:lang w:eastAsia="en-GB"/>
              </w:rPr>
              <w:t>C</w:t>
            </w:r>
            <w:r>
              <w:rPr>
                <w:rFonts w:eastAsia="Times New Roman" w:cs="Arial"/>
                <w:color w:val="auto"/>
                <w:lang w:eastAsia="en-GB"/>
              </w:rPr>
              <w:t>ouncil (LCC)</w:t>
            </w:r>
            <w:r w:rsidRPr="00CE094E">
              <w:rPr>
                <w:rFonts w:eastAsia="Times New Roman" w:cs="Arial"/>
                <w:color w:val="auto"/>
                <w:lang w:eastAsia="en-GB"/>
              </w:rPr>
              <w:t xml:space="preserve">. </w:t>
            </w:r>
          </w:p>
          <w:p w14:paraId="46A1EB5E" w14:textId="77777777" w:rsidR="00826B86" w:rsidRPr="00CE094E" w:rsidRDefault="00826B86" w:rsidP="00F32C1A">
            <w:pPr>
              <w:autoSpaceDE/>
              <w:autoSpaceDN/>
              <w:adjustRightInd/>
              <w:spacing w:after="0"/>
              <w:rPr>
                <w:rFonts w:eastAsia="Times New Roman" w:cs="Arial"/>
                <w:color w:val="auto"/>
                <w:lang w:eastAsia="en-GB"/>
              </w:rPr>
            </w:pPr>
          </w:p>
          <w:p w14:paraId="4CCF5030" w14:textId="77777777" w:rsidR="00826B86" w:rsidRPr="00CE094E" w:rsidRDefault="00826B86" w:rsidP="00F32C1A">
            <w:pPr>
              <w:autoSpaceDE/>
              <w:autoSpaceDN/>
              <w:adjustRightInd/>
              <w:spacing w:after="0"/>
              <w:rPr>
                <w:rFonts w:eastAsia="Times New Roman" w:cs="Arial"/>
                <w:color w:val="auto"/>
                <w:lang w:eastAsia="en-GB"/>
              </w:rPr>
            </w:pPr>
          </w:p>
        </w:tc>
      </w:tr>
      <w:tr w:rsidR="00826B86" w:rsidRPr="00CE094E" w14:paraId="10BF1481" w14:textId="77777777" w:rsidTr="00F32C1A">
        <w:trPr>
          <w:trHeight w:val="1983"/>
        </w:trPr>
        <w:tc>
          <w:tcPr>
            <w:tcW w:w="2830" w:type="dxa"/>
            <w:gridSpan w:val="3"/>
          </w:tcPr>
          <w:p w14:paraId="7613F8C4" w14:textId="77777777" w:rsidR="00826B86" w:rsidRPr="00CE094E" w:rsidRDefault="00826B86" w:rsidP="00F32C1A">
            <w:pPr>
              <w:autoSpaceDE/>
              <w:autoSpaceDN/>
              <w:adjustRightInd/>
              <w:spacing w:after="0"/>
              <w:jc w:val="left"/>
              <w:rPr>
                <w:rFonts w:eastAsia="Times New Roman" w:cs="Arial"/>
                <w:color w:val="auto"/>
                <w:lang w:eastAsia="en-GB"/>
              </w:rPr>
            </w:pPr>
            <w:r w:rsidRPr="00CE094E">
              <w:rPr>
                <w:rFonts w:eastAsia="Times New Roman" w:cs="Arial"/>
                <w:b/>
                <w:color w:val="auto"/>
                <w:lang w:eastAsia="en-GB"/>
              </w:rPr>
              <w:t>Impact upon service</w:t>
            </w:r>
          </w:p>
          <w:p w14:paraId="773B71C8" w14:textId="77777777" w:rsidR="00826B86" w:rsidRPr="00CE094E" w:rsidRDefault="00826B86" w:rsidP="00F32C1A">
            <w:pPr>
              <w:autoSpaceDE/>
              <w:autoSpaceDN/>
              <w:adjustRightInd/>
              <w:spacing w:after="0"/>
              <w:jc w:val="left"/>
              <w:rPr>
                <w:rFonts w:eastAsia="Times New Roman" w:cs="Arial"/>
                <w:color w:val="auto"/>
                <w:lang w:eastAsia="en-GB"/>
              </w:rPr>
            </w:pPr>
          </w:p>
          <w:p w14:paraId="3E890C27" w14:textId="77777777" w:rsidR="00826B86" w:rsidRPr="00CE094E" w:rsidRDefault="00826B86" w:rsidP="00F32C1A">
            <w:pPr>
              <w:autoSpaceDE/>
              <w:autoSpaceDN/>
              <w:adjustRightInd/>
              <w:spacing w:after="0"/>
              <w:jc w:val="left"/>
              <w:rPr>
                <w:rFonts w:eastAsia="Times New Roman" w:cs="Arial"/>
                <w:color w:val="auto"/>
                <w:lang w:eastAsia="en-GB"/>
              </w:rPr>
            </w:pPr>
          </w:p>
          <w:p w14:paraId="2AA40FCF" w14:textId="77777777" w:rsidR="00826B86" w:rsidRPr="00CE094E" w:rsidRDefault="00826B86" w:rsidP="00F32C1A">
            <w:pPr>
              <w:autoSpaceDE/>
              <w:autoSpaceDN/>
              <w:adjustRightInd/>
              <w:spacing w:after="0"/>
              <w:jc w:val="left"/>
              <w:rPr>
                <w:rFonts w:eastAsia="Times New Roman" w:cs="Arial"/>
                <w:color w:val="auto"/>
                <w:lang w:eastAsia="en-GB"/>
              </w:rPr>
            </w:pPr>
          </w:p>
          <w:p w14:paraId="72FF314B" w14:textId="77777777" w:rsidR="00826B86" w:rsidRPr="00CE094E" w:rsidRDefault="00826B86" w:rsidP="00F32C1A">
            <w:pPr>
              <w:autoSpaceDE/>
              <w:autoSpaceDN/>
              <w:adjustRightInd/>
              <w:spacing w:after="0"/>
              <w:jc w:val="left"/>
              <w:rPr>
                <w:rFonts w:eastAsia="Times New Roman" w:cs="Arial"/>
                <w:color w:val="auto"/>
                <w:lang w:eastAsia="en-GB"/>
              </w:rPr>
            </w:pPr>
          </w:p>
          <w:p w14:paraId="4312F3D2" w14:textId="77777777" w:rsidR="00826B86" w:rsidRPr="00CE094E"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49209695" w14:textId="77777777" w:rsidR="00826B86" w:rsidRDefault="00826B86" w:rsidP="00F32C1A">
            <w:pPr>
              <w:autoSpaceDE/>
              <w:autoSpaceDN/>
              <w:adjustRightInd/>
              <w:spacing w:after="0" w:line="256" w:lineRule="auto"/>
              <w:rPr>
                <w:rFonts w:eastAsia="Times New Roman" w:cs="Arial"/>
                <w:color w:val="auto"/>
                <w:lang w:eastAsia="en-GB"/>
              </w:rPr>
            </w:pPr>
            <w:r w:rsidRPr="00CE094E">
              <w:rPr>
                <w:rFonts w:eastAsia="Times New Roman" w:cs="Arial"/>
                <w:color w:val="auto"/>
                <w:lang w:eastAsia="en-GB"/>
              </w:rPr>
              <w:t>L</w:t>
            </w:r>
            <w:r>
              <w:rPr>
                <w:rFonts w:eastAsia="Times New Roman" w:cs="Arial"/>
                <w:color w:val="auto"/>
                <w:lang w:eastAsia="en-GB"/>
              </w:rPr>
              <w:t xml:space="preserve">ancashire </w:t>
            </w:r>
            <w:r w:rsidRPr="00CE094E">
              <w:rPr>
                <w:rFonts w:eastAsia="Times New Roman" w:cs="Arial"/>
                <w:color w:val="auto"/>
                <w:lang w:eastAsia="en-GB"/>
              </w:rPr>
              <w:t>C</w:t>
            </w:r>
            <w:r>
              <w:rPr>
                <w:rFonts w:eastAsia="Times New Roman" w:cs="Arial"/>
                <w:color w:val="auto"/>
                <w:lang w:eastAsia="en-GB"/>
              </w:rPr>
              <w:t xml:space="preserve">ounty </w:t>
            </w:r>
            <w:r w:rsidRPr="00CE094E">
              <w:rPr>
                <w:rFonts w:eastAsia="Times New Roman" w:cs="Arial"/>
                <w:color w:val="auto"/>
                <w:lang w:eastAsia="en-GB"/>
              </w:rPr>
              <w:t>C</w:t>
            </w:r>
            <w:r>
              <w:rPr>
                <w:rFonts w:eastAsia="Times New Roman" w:cs="Arial"/>
                <w:color w:val="auto"/>
                <w:lang w:eastAsia="en-GB"/>
              </w:rPr>
              <w:t>ouncil</w:t>
            </w:r>
            <w:r w:rsidRPr="00CE094E">
              <w:rPr>
                <w:rFonts w:eastAsia="Times New Roman" w:cs="Arial"/>
                <w:color w:val="auto"/>
                <w:lang w:eastAsia="en-GB"/>
              </w:rPr>
              <w:t xml:space="preserve"> provides funding, but does not directly employ the PCSOs. However two PCSOs are embedded in the Council's Safe and Healthy Travel Team, man</w:t>
            </w:r>
            <w:r>
              <w:rPr>
                <w:rFonts w:eastAsia="Times New Roman" w:cs="Arial"/>
                <w:color w:val="auto"/>
                <w:lang w:eastAsia="en-GB"/>
              </w:rPr>
              <w:t>a</w:t>
            </w:r>
            <w:r w:rsidRPr="00CE094E">
              <w:rPr>
                <w:rFonts w:eastAsia="Times New Roman" w:cs="Arial"/>
                <w:color w:val="auto"/>
                <w:lang w:eastAsia="en-GB"/>
              </w:rPr>
              <w:t>ged on a day to day basis by officers of LCC, and deal with issues of crime and disorder on the bus network, especially in relation to young people travelling to and from school.</w:t>
            </w:r>
          </w:p>
          <w:p w14:paraId="023D9D10" w14:textId="77777777" w:rsidR="00826B86" w:rsidRPr="00CE094E" w:rsidRDefault="00826B86" w:rsidP="00F32C1A">
            <w:pPr>
              <w:autoSpaceDE/>
              <w:autoSpaceDN/>
              <w:adjustRightInd/>
              <w:spacing w:after="0" w:line="256" w:lineRule="auto"/>
              <w:rPr>
                <w:rFonts w:eastAsia="Times New Roman" w:cs="Arial"/>
                <w:color w:val="auto"/>
                <w:lang w:eastAsia="en-GB"/>
              </w:rPr>
            </w:pPr>
          </w:p>
        </w:tc>
      </w:tr>
      <w:tr w:rsidR="00826B86" w:rsidRPr="00CE094E" w14:paraId="750433FD" w14:textId="77777777" w:rsidTr="00F32C1A">
        <w:trPr>
          <w:trHeight w:val="70"/>
        </w:trPr>
        <w:tc>
          <w:tcPr>
            <w:tcW w:w="2830" w:type="dxa"/>
            <w:gridSpan w:val="3"/>
          </w:tcPr>
          <w:p w14:paraId="0D825A5B" w14:textId="77777777" w:rsidR="00826B86" w:rsidRPr="00CE094E" w:rsidRDefault="00826B86" w:rsidP="00F32C1A">
            <w:pPr>
              <w:autoSpaceDE/>
              <w:autoSpaceDN/>
              <w:adjustRightInd/>
              <w:spacing w:after="0"/>
              <w:jc w:val="left"/>
              <w:rPr>
                <w:rFonts w:eastAsia="Times New Roman" w:cs="Arial"/>
                <w:color w:val="auto"/>
                <w:lang w:eastAsia="en-GB"/>
              </w:rPr>
            </w:pPr>
            <w:r w:rsidRPr="00CE094E">
              <w:rPr>
                <w:rFonts w:eastAsia="Times New Roman" w:cs="Arial"/>
                <w:b/>
                <w:color w:val="auto"/>
                <w:lang w:eastAsia="en-GB"/>
              </w:rPr>
              <w:t>Actions needed to deliver the target savings</w:t>
            </w:r>
          </w:p>
          <w:p w14:paraId="5CD11618" w14:textId="77777777" w:rsidR="00826B86" w:rsidRPr="00CE094E" w:rsidRDefault="00826B86" w:rsidP="00F32C1A">
            <w:pPr>
              <w:autoSpaceDE/>
              <w:autoSpaceDN/>
              <w:adjustRightInd/>
              <w:spacing w:after="0"/>
              <w:jc w:val="left"/>
              <w:rPr>
                <w:rFonts w:eastAsia="Times New Roman" w:cs="Arial"/>
                <w:color w:val="auto"/>
                <w:lang w:eastAsia="en-GB"/>
              </w:rPr>
            </w:pPr>
          </w:p>
          <w:p w14:paraId="5C498A08" w14:textId="77777777" w:rsidR="00826B86" w:rsidRPr="00CE094E" w:rsidRDefault="00826B86" w:rsidP="00F32C1A">
            <w:pPr>
              <w:autoSpaceDE/>
              <w:autoSpaceDN/>
              <w:adjustRightInd/>
              <w:spacing w:after="0"/>
              <w:jc w:val="left"/>
              <w:rPr>
                <w:rFonts w:eastAsia="Times New Roman" w:cs="Arial"/>
                <w:color w:val="auto"/>
                <w:lang w:eastAsia="en-GB"/>
              </w:rPr>
            </w:pPr>
          </w:p>
          <w:p w14:paraId="0C4143A7" w14:textId="77777777" w:rsidR="00826B86" w:rsidRPr="00CE094E" w:rsidRDefault="00826B86" w:rsidP="00F32C1A">
            <w:pPr>
              <w:autoSpaceDE/>
              <w:autoSpaceDN/>
              <w:adjustRightInd/>
              <w:spacing w:after="0"/>
              <w:jc w:val="left"/>
              <w:rPr>
                <w:rFonts w:eastAsia="Times New Roman" w:cs="Arial"/>
                <w:color w:val="auto"/>
                <w:lang w:eastAsia="en-GB"/>
              </w:rPr>
            </w:pPr>
          </w:p>
          <w:p w14:paraId="3ECD22FA" w14:textId="77777777" w:rsidR="00826B86" w:rsidRPr="00CE094E" w:rsidRDefault="00826B86" w:rsidP="00F32C1A">
            <w:pPr>
              <w:autoSpaceDE/>
              <w:autoSpaceDN/>
              <w:adjustRightInd/>
              <w:spacing w:after="0"/>
              <w:jc w:val="left"/>
              <w:rPr>
                <w:rFonts w:eastAsia="Times New Roman" w:cs="Arial"/>
                <w:color w:val="auto"/>
                <w:lang w:eastAsia="en-GB"/>
              </w:rPr>
            </w:pPr>
          </w:p>
          <w:p w14:paraId="5EC3AB55" w14:textId="77777777" w:rsidR="00826B86" w:rsidRPr="00CE094E"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1390C5E8" w14:textId="77777777" w:rsidR="00826B86" w:rsidRDefault="00826B86" w:rsidP="00F32C1A">
            <w:pPr>
              <w:autoSpaceDE/>
              <w:autoSpaceDN/>
              <w:adjustRightInd/>
              <w:spacing w:after="0"/>
              <w:rPr>
                <w:rFonts w:eastAsia="Times New Roman" w:cs="Arial"/>
                <w:color w:val="auto"/>
                <w:lang w:eastAsia="en-GB"/>
              </w:rPr>
            </w:pPr>
            <w:r w:rsidRPr="00CE094E">
              <w:rPr>
                <w:rFonts w:eastAsia="Times New Roman" w:cs="Arial"/>
                <w:color w:val="auto"/>
                <w:lang w:eastAsia="en-GB"/>
              </w:rPr>
              <w:t xml:space="preserve">Consultation required with LCC colleagues e.g. </w:t>
            </w:r>
            <w:r>
              <w:rPr>
                <w:rFonts w:eastAsia="Times New Roman" w:cs="Arial"/>
                <w:color w:val="auto"/>
                <w:lang w:eastAsia="en-GB"/>
              </w:rPr>
              <w:t xml:space="preserve">in Children and Family </w:t>
            </w:r>
            <w:r w:rsidRPr="00CE094E">
              <w:rPr>
                <w:rFonts w:eastAsia="Times New Roman" w:cs="Arial"/>
                <w:color w:val="auto"/>
                <w:lang w:eastAsia="en-GB"/>
              </w:rPr>
              <w:t xml:space="preserve">Wellbeing Service, Office of the Police and Crime Commissioner, Lancashire Constabulary and PCSO staff. </w:t>
            </w:r>
          </w:p>
          <w:p w14:paraId="34050995" w14:textId="77777777" w:rsidR="00826B86" w:rsidRPr="00CE094E" w:rsidRDefault="00826B86" w:rsidP="00F32C1A">
            <w:pPr>
              <w:autoSpaceDE/>
              <w:autoSpaceDN/>
              <w:adjustRightInd/>
              <w:spacing w:after="0"/>
              <w:rPr>
                <w:rFonts w:eastAsia="Times New Roman" w:cs="Arial"/>
                <w:color w:val="auto"/>
                <w:lang w:eastAsia="en-GB"/>
              </w:rPr>
            </w:pPr>
          </w:p>
          <w:p w14:paraId="404D6ABA" w14:textId="77777777" w:rsidR="00826B86" w:rsidRPr="00CE094E" w:rsidRDefault="00826B86" w:rsidP="00F32C1A">
            <w:pPr>
              <w:autoSpaceDE/>
              <w:autoSpaceDN/>
              <w:adjustRightInd/>
              <w:spacing w:after="0"/>
              <w:rPr>
                <w:rFonts w:eastAsia="Times New Roman" w:cs="Arial"/>
                <w:color w:val="auto"/>
                <w:lang w:eastAsia="en-GB"/>
              </w:rPr>
            </w:pPr>
            <w:r w:rsidRPr="00CE094E">
              <w:rPr>
                <w:rFonts w:eastAsia="Times New Roman" w:cs="Arial"/>
                <w:color w:val="auto"/>
                <w:lang w:eastAsia="en-GB"/>
              </w:rPr>
              <w:t>A minimum of four months' notice to Lancashire Constabulary is required.</w:t>
            </w:r>
          </w:p>
        </w:tc>
      </w:tr>
      <w:tr w:rsidR="00826B86" w:rsidRPr="00CE094E" w14:paraId="772988AC" w14:textId="77777777" w:rsidTr="00F32C1A">
        <w:trPr>
          <w:trHeight w:val="70"/>
        </w:trPr>
        <w:tc>
          <w:tcPr>
            <w:tcW w:w="2830" w:type="dxa"/>
            <w:gridSpan w:val="3"/>
          </w:tcPr>
          <w:p w14:paraId="3D4B699F" w14:textId="77777777" w:rsidR="00826B86" w:rsidRPr="00CE094E" w:rsidRDefault="00826B86" w:rsidP="00F32C1A">
            <w:pPr>
              <w:autoSpaceDE/>
              <w:autoSpaceDN/>
              <w:adjustRightInd/>
              <w:spacing w:after="0"/>
              <w:jc w:val="left"/>
              <w:rPr>
                <w:rFonts w:eastAsia="Times New Roman" w:cs="Arial"/>
                <w:color w:val="auto"/>
                <w:lang w:eastAsia="en-GB"/>
              </w:rPr>
            </w:pPr>
            <w:r w:rsidRPr="00CE094E">
              <w:rPr>
                <w:rFonts w:eastAsia="Times New Roman" w:cs="Arial"/>
                <w:b/>
                <w:color w:val="auto"/>
                <w:lang w:eastAsia="en-GB"/>
              </w:rPr>
              <w:t>What are the risks associated with this saving and how will they be mitigated</w:t>
            </w:r>
          </w:p>
          <w:p w14:paraId="111FC438" w14:textId="77777777" w:rsidR="00826B86" w:rsidRPr="00CE094E" w:rsidRDefault="00826B86" w:rsidP="00F32C1A">
            <w:pPr>
              <w:autoSpaceDE/>
              <w:autoSpaceDN/>
              <w:adjustRightInd/>
              <w:spacing w:after="0"/>
              <w:jc w:val="left"/>
              <w:rPr>
                <w:rFonts w:eastAsia="Times New Roman" w:cs="Arial"/>
                <w:color w:val="auto"/>
                <w:lang w:eastAsia="en-GB"/>
              </w:rPr>
            </w:pPr>
          </w:p>
          <w:p w14:paraId="0AB74874" w14:textId="77777777" w:rsidR="00826B86" w:rsidRPr="00CE094E" w:rsidRDefault="00826B86" w:rsidP="00F32C1A">
            <w:pPr>
              <w:autoSpaceDE/>
              <w:autoSpaceDN/>
              <w:adjustRightInd/>
              <w:spacing w:after="0"/>
              <w:jc w:val="left"/>
              <w:rPr>
                <w:rFonts w:eastAsia="Times New Roman" w:cs="Arial"/>
                <w:color w:val="auto"/>
                <w:lang w:eastAsia="en-GB"/>
              </w:rPr>
            </w:pPr>
          </w:p>
          <w:p w14:paraId="34632EC8" w14:textId="77777777" w:rsidR="00826B86" w:rsidRPr="00CE094E" w:rsidRDefault="00826B86" w:rsidP="00F32C1A">
            <w:pPr>
              <w:autoSpaceDE/>
              <w:autoSpaceDN/>
              <w:adjustRightInd/>
              <w:spacing w:after="0"/>
              <w:jc w:val="left"/>
              <w:rPr>
                <w:rFonts w:eastAsia="Times New Roman" w:cs="Arial"/>
                <w:color w:val="auto"/>
                <w:lang w:eastAsia="en-GB"/>
              </w:rPr>
            </w:pPr>
          </w:p>
          <w:p w14:paraId="5C0681AD" w14:textId="77777777" w:rsidR="00826B86" w:rsidRPr="00CE094E" w:rsidRDefault="00826B86" w:rsidP="00F32C1A">
            <w:pPr>
              <w:autoSpaceDE/>
              <w:autoSpaceDN/>
              <w:adjustRightInd/>
              <w:spacing w:after="0"/>
              <w:jc w:val="left"/>
              <w:rPr>
                <w:rFonts w:eastAsia="Times New Roman" w:cs="Arial"/>
                <w:color w:val="auto"/>
                <w:lang w:eastAsia="en-GB"/>
              </w:rPr>
            </w:pPr>
          </w:p>
          <w:p w14:paraId="00A9AD95" w14:textId="77777777" w:rsidR="00826B86" w:rsidRPr="00CE094E"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0874D78B" w14:textId="77777777" w:rsidR="00826B86" w:rsidRPr="00CE094E" w:rsidRDefault="00826B86" w:rsidP="00F32C1A">
            <w:pPr>
              <w:autoSpaceDE/>
              <w:autoSpaceDN/>
              <w:adjustRightInd/>
              <w:spacing w:after="0" w:line="256" w:lineRule="auto"/>
              <w:rPr>
                <w:rFonts w:eastAsia="Times New Roman" w:cs="Arial"/>
                <w:color w:val="auto"/>
                <w:lang w:eastAsia="en-GB"/>
              </w:rPr>
            </w:pPr>
            <w:r w:rsidRPr="00CE094E">
              <w:rPr>
                <w:rFonts w:eastAsia="Times New Roman" w:cs="Arial"/>
                <w:color w:val="auto"/>
                <w:lang w:eastAsia="en-GB"/>
              </w:rPr>
              <w:t>If funding is removed there is the possibility of low level crime and disorder escalating into more serious criminal activity, which has a higher community and public service costs associated, including:</w:t>
            </w:r>
          </w:p>
          <w:p w14:paraId="057D9BA2" w14:textId="77777777" w:rsidR="00826B86" w:rsidRPr="00CE094E" w:rsidRDefault="00826B86" w:rsidP="00826B86">
            <w:pPr>
              <w:numPr>
                <w:ilvl w:val="0"/>
                <w:numId w:val="44"/>
              </w:numPr>
              <w:autoSpaceDE/>
              <w:autoSpaceDN/>
              <w:adjustRightInd/>
              <w:spacing w:after="0" w:line="256" w:lineRule="auto"/>
              <w:rPr>
                <w:rFonts w:eastAsia="Times New Roman" w:cs="Arial"/>
                <w:color w:val="auto"/>
                <w:lang w:eastAsia="en-GB"/>
              </w:rPr>
            </w:pPr>
            <w:r w:rsidRPr="00CE094E">
              <w:rPr>
                <w:rFonts w:eastAsia="Times New Roman" w:cs="Arial"/>
                <w:color w:val="auto"/>
                <w:lang w:eastAsia="en-GB"/>
              </w:rPr>
              <w:t>An increase in youth offending criminal behaviours</w:t>
            </w:r>
          </w:p>
          <w:p w14:paraId="3EC8544E" w14:textId="77777777" w:rsidR="00826B86" w:rsidRPr="00CE094E" w:rsidRDefault="00826B86" w:rsidP="00826B86">
            <w:pPr>
              <w:numPr>
                <w:ilvl w:val="0"/>
                <w:numId w:val="44"/>
              </w:numPr>
              <w:autoSpaceDE/>
              <w:autoSpaceDN/>
              <w:adjustRightInd/>
              <w:spacing w:after="0" w:line="256" w:lineRule="auto"/>
              <w:rPr>
                <w:rFonts w:eastAsia="Times New Roman" w:cs="Arial"/>
                <w:color w:val="auto"/>
                <w:lang w:eastAsia="en-GB"/>
              </w:rPr>
            </w:pPr>
            <w:r w:rsidRPr="00CE094E">
              <w:rPr>
                <w:rFonts w:eastAsia="Times New Roman" w:cs="Arial"/>
                <w:color w:val="auto"/>
                <w:lang w:eastAsia="en-GB"/>
              </w:rPr>
              <w:t>An increase in harm / reducing support to the most vulnerable individuals / communities through e.g. anti-social behaviour</w:t>
            </w:r>
          </w:p>
          <w:p w14:paraId="26570A3E" w14:textId="77777777" w:rsidR="00826B86" w:rsidRPr="00CE094E" w:rsidRDefault="00826B86" w:rsidP="00826B86">
            <w:pPr>
              <w:numPr>
                <w:ilvl w:val="0"/>
                <w:numId w:val="44"/>
              </w:numPr>
              <w:autoSpaceDE/>
              <w:autoSpaceDN/>
              <w:adjustRightInd/>
              <w:spacing w:after="0" w:line="256" w:lineRule="auto"/>
              <w:rPr>
                <w:rFonts w:eastAsia="Times New Roman" w:cs="Arial"/>
                <w:color w:val="auto"/>
                <w:lang w:eastAsia="en-GB"/>
              </w:rPr>
            </w:pPr>
            <w:r w:rsidRPr="00CE094E">
              <w:rPr>
                <w:rFonts w:eastAsia="Times New Roman" w:cs="Arial"/>
                <w:color w:val="auto"/>
                <w:lang w:eastAsia="en-GB"/>
              </w:rPr>
              <w:t>A reduction in restorative justice approaches and behavioural change work</w:t>
            </w:r>
          </w:p>
          <w:p w14:paraId="7430BCD8" w14:textId="77777777" w:rsidR="00826B86" w:rsidRPr="00CE094E" w:rsidRDefault="00826B86" w:rsidP="00826B86">
            <w:pPr>
              <w:numPr>
                <w:ilvl w:val="0"/>
                <w:numId w:val="44"/>
              </w:numPr>
              <w:autoSpaceDE/>
              <w:autoSpaceDN/>
              <w:adjustRightInd/>
              <w:spacing w:after="0" w:line="256" w:lineRule="auto"/>
              <w:rPr>
                <w:rFonts w:eastAsia="Times New Roman" w:cs="Arial"/>
                <w:color w:val="auto"/>
                <w:lang w:eastAsia="en-GB"/>
              </w:rPr>
            </w:pPr>
            <w:r w:rsidRPr="00CE094E">
              <w:rPr>
                <w:rFonts w:eastAsia="Times New Roman" w:cs="Arial"/>
                <w:color w:val="auto"/>
                <w:lang w:eastAsia="en-GB"/>
              </w:rPr>
              <w:t>A reduction in delivery of multi-agency initiatives to reduce low level crime and disorder e.g. through diversionary activities</w:t>
            </w:r>
          </w:p>
          <w:p w14:paraId="0CC99FE3" w14:textId="77777777" w:rsidR="00826B86" w:rsidRPr="00CE094E" w:rsidRDefault="00826B86" w:rsidP="00826B86">
            <w:pPr>
              <w:numPr>
                <w:ilvl w:val="0"/>
                <w:numId w:val="44"/>
              </w:numPr>
              <w:autoSpaceDE/>
              <w:autoSpaceDN/>
              <w:adjustRightInd/>
              <w:spacing w:after="0" w:line="256" w:lineRule="auto"/>
              <w:rPr>
                <w:rFonts w:eastAsia="Times New Roman" w:cs="Arial"/>
                <w:color w:val="auto"/>
                <w:lang w:eastAsia="en-GB"/>
              </w:rPr>
            </w:pPr>
            <w:r w:rsidRPr="00CE094E">
              <w:rPr>
                <w:rFonts w:eastAsia="Times New Roman" w:cs="Arial"/>
                <w:color w:val="auto"/>
                <w:lang w:eastAsia="en-GB"/>
              </w:rPr>
              <w:t xml:space="preserve">A reduction in capacity for community engagement / cohesion activity  </w:t>
            </w:r>
          </w:p>
          <w:p w14:paraId="2E076CDB" w14:textId="77777777" w:rsidR="00826B86" w:rsidRPr="00CE094E" w:rsidRDefault="00826B86" w:rsidP="00826B86">
            <w:pPr>
              <w:numPr>
                <w:ilvl w:val="0"/>
                <w:numId w:val="44"/>
              </w:numPr>
              <w:autoSpaceDE/>
              <w:autoSpaceDN/>
              <w:adjustRightInd/>
              <w:spacing w:after="0"/>
              <w:contextualSpacing/>
              <w:rPr>
                <w:rFonts w:eastAsia="Times New Roman" w:cs="Arial"/>
                <w:color w:val="auto"/>
                <w:lang w:eastAsia="en-GB"/>
              </w:rPr>
            </w:pPr>
            <w:r w:rsidRPr="00CE094E">
              <w:rPr>
                <w:rFonts w:eastAsia="Times New Roman" w:cs="Arial"/>
                <w:color w:val="auto"/>
                <w:lang w:eastAsia="en-GB"/>
              </w:rPr>
              <w:t>A reduction in capacity to deliver multi-agency Early Action interventions, which may impact on delivery of outcomes for children and young people delivered through the Children and Family Wellbeing Service e.g. Troubled Families Programme.</w:t>
            </w:r>
          </w:p>
          <w:p w14:paraId="6DE7D989" w14:textId="77777777" w:rsidR="00826B86" w:rsidRPr="00CE094E" w:rsidRDefault="00826B86" w:rsidP="00F32C1A">
            <w:pPr>
              <w:autoSpaceDE/>
              <w:autoSpaceDN/>
              <w:adjustRightInd/>
              <w:spacing w:after="0"/>
              <w:rPr>
                <w:rFonts w:eastAsia="Times New Roman" w:cs="Arial"/>
                <w:color w:val="auto"/>
                <w:lang w:eastAsia="en-GB"/>
              </w:rPr>
            </w:pPr>
          </w:p>
          <w:p w14:paraId="72913DA6" w14:textId="77777777" w:rsidR="00826B86" w:rsidRDefault="00826B86" w:rsidP="00F32C1A">
            <w:pPr>
              <w:autoSpaceDE/>
              <w:autoSpaceDN/>
              <w:adjustRightInd/>
              <w:spacing w:after="0"/>
              <w:rPr>
                <w:rFonts w:eastAsia="Times New Roman" w:cs="Arial"/>
                <w:color w:val="auto"/>
                <w:lang w:eastAsia="en-GB"/>
              </w:rPr>
            </w:pPr>
            <w:r w:rsidRPr="00CE094E">
              <w:rPr>
                <w:rFonts w:eastAsia="Times New Roman" w:cs="Arial"/>
                <w:color w:val="auto"/>
                <w:lang w:eastAsia="en-GB"/>
              </w:rPr>
              <w:t xml:space="preserve">It is anticipated that the proposal will reduce PCSO capacity in the County. </w:t>
            </w:r>
            <w:r>
              <w:rPr>
                <w:rFonts w:eastAsia="Times New Roman" w:cs="Arial"/>
                <w:color w:val="auto"/>
                <w:lang w:eastAsia="en-GB"/>
              </w:rPr>
              <w:t>There are c</w:t>
            </w:r>
            <w:r w:rsidRPr="00C73CA8">
              <w:rPr>
                <w:rFonts w:eastAsia="Times New Roman" w:cs="Arial"/>
                <w:color w:val="auto"/>
                <w:lang w:eastAsia="en-GB"/>
              </w:rPr>
              <w:t xml:space="preserve">urrently 281 PCSO posts (265.72 FTE) in Lancashire Constabulary, of which 50 FTE are part-funded by a mixture of schools, colleges and local authorities. </w:t>
            </w:r>
          </w:p>
          <w:p w14:paraId="48F70443" w14:textId="77777777" w:rsidR="00826B86" w:rsidRPr="00C73CA8" w:rsidRDefault="00826B86" w:rsidP="00F32C1A">
            <w:pPr>
              <w:autoSpaceDE/>
              <w:autoSpaceDN/>
              <w:adjustRightInd/>
              <w:spacing w:after="0"/>
              <w:rPr>
                <w:rFonts w:eastAsia="Times New Roman" w:cs="Arial"/>
                <w:color w:val="auto"/>
                <w:lang w:eastAsia="en-GB"/>
              </w:rPr>
            </w:pPr>
          </w:p>
          <w:p w14:paraId="476B5B07" w14:textId="77777777" w:rsidR="00826B86" w:rsidRDefault="00826B86" w:rsidP="00F32C1A">
            <w:pPr>
              <w:autoSpaceDE/>
              <w:autoSpaceDN/>
              <w:adjustRightInd/>
              <w:spacing w:after="0"/>
              <w:rPr>
                <w:rFonts w:eastAsia="Times New Roman" w:cs="Arial"/>
                <w:color w:val="auto"/>
                <w:lang w:eastAsia="en-GB"/>
              </w:rPr>
            </w:pPr>
            <w:r w:rsidRPr="00C73CA8">
              <w:rPr>
                <w:rFonts w:eastAsia="Times New Roman" w:cs="Arial"/>
                <w:color w:val="auto"/>
                <w:lang w:eastAsia="en-GB"/>
              </w:rPr>
              <w:t>LCC currently part funds 17 Lancashire Constabulary Police Community Support Officers (PCSOs), generally employed in Early Action roles across the County; with 2 posts embedded in the Council's Safe and Healthy Travel Team, manged on a day to day basis by officers of LCC, and dealing with issues of crime and disorder on the bus network, especially in relation to travel to and from school.</w:t>
            </w:r>
          </w:p>
          <w:p w14:paraId="7C8FE977" w14:textId="77777777" w:rsidR="00826B86" w:rsidRDefault="00826B86" w:rsidP="00F32C1A">
            <w:pPr>
              <w:autoSpaceDE/>
              <w:autoSpaceDN/>
              <w:adjustRightInd/>
              <w:spacing w:after="0"/>
              <w:rPr>
                <w:rFonts w:eastAsia="Times New Roman" w:cs="Arial"/>
                <w:color w:val="auto"/>
                <w:lang w:eastAsia="en-GB"/>
              </w:rPr>
            </w:pPr>
          </w:p>
          <w:p w14:paraId="37FC76D6" w14:textId="77777777" w:rsidR="00826B86" w:rsidRDefault="00826B86" w:rsidP="00F32C1A">
            <w:pPr>
              <w:autoSpaceDE/>
              <w:autoSpaceDN/>
              <w:adjustRightInd/>
              <w:spacing w:after="0"/>
              <w:rPr>
                <w:rFonts w:eastAsia="Times New Roman" w:cs="Arial"/>
                <w:color w:val="auto"/>
                <w:lang w:eastAsia="en-GB"/>
              </w:rPr>
            </w:pPr>
            <w:r w:rsidRPr="00C73CA8">
              <w:rPr>
                <w:rFonts w:eastAsia="Times New Roman" w:cs="Arial"/>
                <w:color w:val="auto"/>
                <w:lang w:eastAsia="en-GB"/>
              </w:rPr>
              <w:t xml:space="preserve">Should LCC withdraw funding, it is understood that the Constabulary is likely to consolidate the remaining budget, resulting in the likely retention of 9 out of the </w:t>
            </w:r>
            <w:r>
              <w:rPr>
                <w:rFonts w:eastAsia="Times New Roman" w:cs="Arial"/>
                <w:color w:val="auto"/>
                <w:lang w:eastAsia="en-GB"/>
              </w:rPr>
              <w:t xml:space="preserve">current </w:t>
            </w:r>
            <w:r w:rsidRPr="00C73CA8">
              <w:rPr>
                <w:rFonts w:eastAsia="Times New Roman" w:cs="Arial"/>
                <w:color w:val="auto"/>
                <w:lang w:eastAsia="en-GB"/>
              </w:rPr>
              <w:t xml:space="preserve">17 posts. </w:t>
            </w:r>
          </w:p>
          <w:p w14:paraId="6B67CC47" w14:textId="77777777" w:rsidR="00826B86" w:rsidRDefault="00826B86" w:rsidP="00F32C1A">
            <w:pPr>
              <w:autoSpaceDE/>
              <w:autoSpaceDN/>
              <w:adjustRightInd/>
              <w:spacing w:after="0"/>
              <w:rPr>
                <w:rFonts w:eastAsia="Times New Roman" w:cs="Arial"/>
                <w:color w:val="auto"/>
                <w:lang w:eastAsia="en-GB"/>
              </w:rPr>
            </w:pPr>
          </w:p>
          <w:p w14:paraId="0814A626" w14:textId="77777777" w:rsidR="00826B86" w:rsidRDefault="00826B86" w:rsidP="00F32C1A">
            <w:pPr>
              <w:autoSpaceDE/>
              <w:autoSpaceDN/>
              <w:adjustRightInd/>
              <w:spacing w:after="0"/>
              <w:rPr>
                <w:rFonts w:eastAsia="Times New Roman" w:cs="Arial"/>
                <w:color w:val="auto"/>
                <w:lang w:eastAsia="en-GB"/>
              </w:rPr>
            </w:pPr>
            <w:r>
              <w:rPr>
                <w:rFonts w:eastAsia="Times New Roman" w:cs="Arial"/>
                <w:color w:val="auto"/>
                <w:lang w:eastAsia="en-GB"/>
              </w:rPr>
              <w:t>LCC will also continue to work strategically with partners to reduce crime and disorder in the County.</w:t>
            </w:r>
          </w:p>
          <w:p w14:paraId="1B36B814" w14:textId="77777777" w:rsidR="00826B86" w:rsidRPr="00CE094E" w:rsidRDefault="00826B86" w:rsidP="00F32C1A">
            <w:pPr>
              <w:autoSpaceDE/>
              <w:autoSpaceDN/>
              <w:adjustRightInd/>
              <w:spacing w:after="0"/>
              <w:rPr>
                <w:rFonts w:eastAsia="Times New Roman" w:cs="Arial"/>
                <w:color w:val="auto"/>
                <w:lang w:eastAsia="en-GB"/>
              </w:rPr>
            </w:pPr>
          </w:p>
          <w:p w14:paraId="1D409A8E" w14:textId="77777777" w:rsidR="00826B86" w:rsidRPr="00CE094E" w:rsidRDefault="00826B86" w:rsidP="00F32C1A">
            <w:pPr>
              <w:autoSpaceDE/>
              <w:autoSpaceDN/>
              <w:adjustRightInd/>
              <w:spacing w:after="0"/>
              <w:rPr>
                <w:rFonts w:eastAsia="Times New Roman" w:cs="Arial"/>
                <w:color w:val="auto"/>
                <w:lang w:eastAsia="en-GB"/>
              </w:rPr>
            </w:pPr>
          </w:p>
          <w:p w14:paraId="5275F168" w14:textId="77777777" w:rsidR="00826B86" w:rsidRPr="00CE094E" w:rsidRDefault="00826B86" w:rsidP="00F32C1A">
            <w:pPr>
              <w:autoSpaceDE/>
              <w:autoSpaceDN/>
              <w:adjustRightInd/>
              <w:spacing w:after="0"/>
              <w:rPr>
                <w:rFonts w:eastAsia="Times New Roman" w:cs="Arial"/>
                <w:color w:val="auto"/>
                <w:lang w:eastAsia="en-GB"/>
              </w:rPr>
            </w:pPr>
          </w:p>
          <w:p w14:paraId="11BB08FD" w14:textId="77777777" w:rsidR="00826B86" w:rsidRPr="00CE094E" w:rsidRDefault="00826B86" w:rsidP="00F32C1A">
            <w:pPr>
              <w:autoSpaceDE/>
              <w:autoSpaceDN/>
              <w:adjustRightInd/>
              <w:spacing w:after="0"/>
              <w:rPr>
                <w:rFonts w:eastAsia="Times New Roman" w:cs="Arial"/>
                <w:color w:val="auto"/>
                <w:lang w:eastAsia="en-GB"/>
              </w:rPr>
            </w:pPr>
          </w:p>
          <w:p w14:paraId="4F547C18" w14:textId="77777777" w:rsidR="00826B86" w:rsidRPr="00CE094E" w:rsidRDefault="00826B86" w:rsidP="00F32C1A">
            <w:pPr>
              <w:autoSpaceDE/>
              <w:autoSpaceDN/>
              <w:adjustRightInd/>
              <w:spacing w:after="0"/>
              <w:rPr>
                <w:rFonts w:eastAsia="Times New Roman" w:cs="Arial"/>
                <w:color w:val="auto"/>
                <w:lang w:eastAsia="en-GB"/>
              </w:rPr>
            </w:pPr>
          </w:p>
        </w:tc>
      </w:tr>
    </w:tbl>
    <w:p w14:paraId="0F6D142A" w14:textId="77777777" w:rsidR="00826B86" w:rsidRPr="00CE094E" w:rsidRDefault="00826B86" w:rsidP="00826B86">
      <w:pPr>
        <w:autoSpaceDE/>
        <w:autoSpaceDN/>
        <w:adjustRightInd/>
        <w:spacing w:after="0"/>
        <w:jc w:val="left"/>
        <w:rPr>
          <w:rFonts w:eastAsia="Times New Roman" w:cs="Arial"/>
          <w:color w:val="auto"/>
          <w:lang w:eastAsia="en-GB"/>
        </w:rPr>
      </w:pPr>
    </w:p>
    <w:p w14:paraId="66AB5577" w14:textId="77777777" w:rsidR="00826B86" w:rsidRPr="00CE094E" w:rsidRDefault="00826B86" w:rsidP="00826B86">
      <w:pPr>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 xml:space="preserve">What does this service deliver? </w:t>
      </w:r>
    </w:p>
    <w:p w14:paraId="55FA97A3" w14:textId="77777777" w:rsidR="00826B86" w:rsidRPr="00CE094E" w:rsidRDefault="00826B86" w:rsidP="00826B86">
      <w:pPr>
        <w:autoSpaceDE/>
        <w:autoSpaceDN/>
        <w:adjustRightInd/>
        <w:spacing w:after="0"/>
        <w:jc w:val="left"/>
        <w:rPr>
          <w:rFonts w:eastAsia="Times New Roman" w:cs="Arial"/>
          <w:b/>
          <w:color w:val="auto"/>
          <w:lang w:eastAsia="en-GB"/>
        </w:rPr>
      </w:pPr>
    </w:p>
    <w:p w14:paraId="09982727" w14:textId="77777777" w:rsidR="00826B86" w:rsidRPr="00CE094E" w:rsidRDefault="00826B86" w:rsidP="00826B86">
      <w:pPr>
        <w:tabs>
          <w:tab w:val="left" w:pos="1394"/>
        </w:tabs>
        <w:autoSpaceDE/>
        <w:autoSpaceDN/>
        <w:adjustRightInd/>
        <w:spacing w:after="0"/>
        <w:jc w:val="left"/>
        <w:rPr>
          <w:rFonts w:eastAsia="Times New Roman" w:cs="Arial"/>
          <w:b/>
          <w:color w:val="auto"/>
          <w:lang w:eastAsia="en-GB"/>
        </w:rPr>
      </w:pPr>
      <w:r w:rsidRPr="00CE094E">
        <w:rPr>
          <w:rFonts w:eastAsia="Times New Roman" w:cs="Arial"/>
          <w:b/>
          <w:color w:val="auto"/>
          <w:lang w:eastAsia="en-GB"/>
        </w:rPr>
        <w:t>Context:</w:t>
      </w:r>
      <w:r w:rsidRPr="00CE094E">
        <w:rPr>
          <w:rFonts w:eastAsia="Times New Roman" w:cs="Arial"/>
          <w:b/>
          <w:color w:val="auto"/>
          <w:lang w:eastAsia="en-GB"/>
        </w:rPr>
        <w:tab/>
      </w:r>
    </w:p>
    <w:p w14:paraId="2D22BBF7" w14:textId="77777777" w:rsidR="00826B86" w:rsidRPr="00CE094E" w:rsidRDefault="00826B86" w:rsidP="00826B86">
      <w:pPr>
        <w:autoSpaceDE/>
        <w:autoSpaceDN/>
        <w:adjustRightInd/>
        <w:spacing w:after="0"/>
        <w:jc w:val="left"/>
        <w:rPr>
          <w:rFonts w:eastAsia="Times New Roman" w:cs="Arial"/>
          <w:color w:val="auto"/>
          <w:lang w:eastAsia="en-GB"/>
        </w:rPr>
      </w:pPr>
    </w:p>
    <w:p w14:paraId="2891C06F" w14:textId="77777777" w:rsidR="00826B86" w:rsidRPr="00CE094E" w:rsidRDefault="00826B86" w:rsidP="00826B86">
      <w:pPr>
        <w:autoSpaceDE/>
        <w:autoSpaceDN/>
        <w:adjustRightInd/>
        <w:spacing w:after="0"/>
        <w:rPr>
          <w:rFonts w:eastAsia="Times New Roman" w:cs="Arial"/>
          <w:color w:val="auto"/>
          <w:lang w:eastAsia="en-GB"/>
        </w:rPr>
      </w:pPr>
      <w:r w:rsidRPr="00CE094E">
        <w:rPr>
          <w:rFonts w:eastAsia="Times New Roman" w:cs="Arial"/>
          <w:color w:val="auto"/>
          <w:lang w:eastAsia="en-GB"/>
        </w:rPr>
        <w:t>A police community support officer (PCSO) provides a link between the community and the constabulary. Their roles vary widely and can include working to reduce vehicle speeding, reporting vandalism, and reducing antisocial behaviour. PCSOs don’t have powers to arrest, but instead they work, often with partner agencies, to protect the community through collaboration.</w:t>
      </w:r>
    </w:p>
    <w:p w14:paraId="7A9023A9" w14:textId="77777777" w:rsidR="00826B86" w:rsidRPr="00CE094E" w:rsidRDefault="00826B86" w:rsidP="00826B86">
      <w:pPr>
        <w:autoSpaceDE/>
        <w:autoSpaceDN/>
        <w:adjustRightInd/>
        <w:spacing w:after="0"/>
        <w:rPr>
          <w:rFonts w:eastAsia="Times New Roman" w:cs="Arial"/>
          <w:color w:val="auto"/>
          <w:lang w:eastAsia="en-GB"/>
        </w:rPr>
      </w:pPr>
    </w:p>
    <w:p w14:paraId="06B4F339" w14:textId="77777777" w:rsidR="00826B86" w:rsidRPr="00CE094E" w:rsidRDefault="00826B86" w:rsidP="00826B86">
      <w:pPr>
        <w:autoSpaceDE/>
        <w:autoSpaceDN/>
        <w:adjustRightInd/>
        <w:spacing w:after="0"/>
        <w:rPr>
          <w:rFonts w:eastAsia="Times New Roman" w:cs="Arial"/>
          <w:color w:val="auto"/>
          <w:lang w:eastAsia="en-GB"/>
        </w:rPr>
      </w:pPr>
      <w:r w:rsidRPr="00CE094E">
        <w:rPr>
          <w:rFonts w:eastAsia="Times New Roman" w:cs="Arial"/>
          <w:color w:val="auto"/>
          <w:lang w:eastAsia="en-GB"/>
        </w:rPr>
        <w:t xml:space="preserve">Currently there are 281 PCSO posts (265.72 FTE) in Lancashire Constabulary, of which 50 FTE are part-funded by a mixture of schools, colleges and local authorities. </w:t>
      </w:r>
    </w:p>
    <w:p w14:paraId="66E389AD" w14:textId="77777777" w:rsidR="00826B86" w:rsidRPr="00CE094E" w:rsidRDefault="00826B86" w:rsidP="00826B86">
      <w:pPr>
        <w:autoSpaceDE/>
        <w:autoSpaceDN/>
        <w:adjustRightInd/>
        <w:spacing w:after="0"/>
        <w:rPr>
          <w:rFonts w:eastAsia="Times New Roman" w:cs="Arial"/>
          <w:color w:val="auto"/>
          <w:lang w:eastAsia="en-GB"/>
        </w:rPr>
      </w:pPr>
    </w:p>
    <w:p w14:paraId="4225A5FD" w14:textId="77777777" w:rsidR="00826B86" w:rsidRPr="00CE094E" w:rsidRDefault="00826B86" w:rsidP="00826B86">
      <w:pPr>
        <w:autoSpaceDE/>
        <w:autoSpaceDN/>
        <w:adjustRightInd/>
        <w:spacing w:after="0"/>
        <w:rPr>
          <w:rFonts w:eastAsia="Times New Roman" w:cs="Arial"/>
          <w:color w:val="auto"/>
          <w:lang w:eastAsia="en-GB"/>
        </w:rPr>
      </w:pPr>
      <w:r w:rsidRPr="00CE094E">
        <w:rPr>
          <w:rFonts w:eastAsia="Times New Roman" w:cs="Arial"/>
          <w:color w:val="auto"/>
          <w:lang w:eastAsia="en-GB"/>
        </w:rPr>
        <w:t>LCC has a statutory duty to work with partners</w:t>
      </w:r>
      <w:r w:rsidRPr="00CE094E">
        <w:rPr>
          <w:rFonts w:eastAsia="Times New Roman" w:cs="Arial"/>
          <w:b/>
          <w:bCs/>
          <w:i/>
          <w:iCs/>
          <w:color w:val="auto"/>
          <w:lang w:eastAsia="en-GB"/>
        </w:rPr>
        <w:t xml:space="preserve"> </w:t>
      </w:r>
      <w:r w:rsidRPr="00CE094E">
        <w:rPr>
          <w:rFonts w:eastAsia="Times New Roman" w:cs="Arial"/>
          <w:color w:val="auto"/>
          <w:lang w:eastAsia="en-GB"/>
        </w:rPr>
        <w:t xml:space="preserve">to reduce crime and disorder (as do all local authorities) under the Crime and Disorder Act. The PCSOs support the work of LCC, whilst also providing the visible operational commitment of LCC to community safety, albeit under the auspices of the Constabulary. </w:t>
      </w:r>
    </w:p>
    <w:p w14:paraId="395DA337" w14:textId="77777777" w:rsidR="00826B86" w:rsidRPr="00CE094E" w:rsidRDefault="00826B86" w:rsidP="00826B86">
      <w:pPr>
        <w:autoSpaceDE/>
        <w:autoSpaceDN/>
        <w:adjustRightInd/>
        <w:spacing w:after="0"/>
        <w:jc w:val="left"/>
        <w:rPr>
          <w:rFonts w:eastAsia="Times New Roman" w:cs="Arial"/>
          <w:color w:val="auto"/>
          <w:lang w:eastAsia="en-GB"/>
        </w:rPr>
      </w:pPr>
    </w:p>
    <w:p w14:paraId="584B59AF" w14:textId="77777777" w:rsidR="00826B86" w:rsidRDefault="00826B86" w:rsidP="00826B86">
      <w:pPr>
        <w:autoSpaceDE/>
        <w:autoSpaceDN/>
        <w:adjustRightInd/>
        <w:spacing w:after="0"/>
        <w:jc w:val="left"/>
        <w:rPr>
          <w:rFonts w:cs="Arial"/>
          <w:b/>
          <w:color w:val="auto"/>
          <w:u w:val="single"/>
        </w:rPr>
      </w:pPr>
    </w:p>
    <w:p w14:paraId="5DBC6D35" w14:textId="77777777" w:rsidR="00826B86" w:rsidRDefault="00826B86" w:rsidP="00826B86">
      <w:pPr>
        <w:autoSpaceDE/>
        <w:autoSpaceDN/>
        <w:adjustRightInd/>
        <w:spacing w:after="0"/>
        <w:jc w:val="left"/>
        <w:rPr>
          <w:rFonts w:cs="Arial"/>
          <w:b/>
          <w:color w:val="auto"/>
          <w:u w:val="single"/>
        </w:rPr>
      </w:pPr>
    </w:p>
    <w:p w14:paraId="20B673E8" w14:textId="77777777" w:rsidR="00826B86" w:rsidRDefault="00826B86" w:rsidP="00826B86">
      <w:pPr>
        <w:autoSpaceDE/>
        <w:autoSpaceDN/>
        <w:adjustRightInd/>
        <w:spacing w:after="0"/>
        <w:jc w:val="left"/>
        <w:rPr>
          <w:rFonts w:cs="Arial"/>
          <w:b/>
          <w:color w:val="auto"/>
          <w:u w:val="single"/>
        </w:rPr>
      </w:pPr>
    </w:p>
    <w:p w14:paraId="1289431B" w14:textId="77777777" w:rsidR="00826B86" w:rsidRDefault="00826B86" w:rsidP="00826B86">
      <w:pPr>
        <w:autoSpaceDE/>
        <w:autoSpaceDN/>
        <w:adjustRightInd/>
        <w:spacing w:after="0"/>
        <w:jc w:val="left"/>
        <w:rPr>
          <w:rFonts w:cs="Arial"/>
          <w:b/>
          <w:color w:val="auto"/>
          <w:u w:val="single"/>
        </w:rPr>
      </w:pPr>
    </w:p>
    <w:p w14:paraId="36E022A6" w14:textId="77777777" w:rsidR="00826B86" w:rsidRDefault="00826B86" w:rsidP="00826B86">
      <w:pPr>
        <w:autoSpaceDE/>
        <w:autoSpaceDN/>
        <w:adjustRightInd/>
        <w:spacing w:after="0"/>
        <w:jc w:val="left"/>
        <w:rPr>
          <w:rFonts w:cs="Arial"/>
          <w:b/>
          <w:color w:val="auto"/>
          <w:u w:val="single"/>
        </w:rPr>
      </w:pPr>
    </w:p>
    <w:p w14:paraId="4F9E0ADA" w14:textId="77777777" w:rsidR="00826B86" w:rsidRDefault="00826B86" w:rsidP="00826B86">
      <w:pPr>
        <w:autoSpaceDE/>
        <w:autoSpaceDN/>
        <w:adjustRightInd/>
        <w:spacing w:after="0"/>
        <w:jc w:val="left"/>
        <w:rPr>
          <w:rFonts w:eastAsia="Times New Roman" w:cs="Arial"/>
          <w:color w:val="auto"/>
          <w:lang w:eastAsia="en-GB"/>
        </w:rPr>
      </w:pPr>
    </w:p>
    <w:p w14:paraId="7D133125" w14:textId="77777777" w:rsidR="00826B86" w:rsidRDefault="00826B86" w:rsidP="00826B86">
      <w:pPr>
        <w:autoSpaceDE/>
        <w:autoSpaceDN/>
        <w:adjustRightInd/>
        <w:spacing w:after="0"/>
        <w:jc w:val="left"/>
        <w:rPr>
          <w:rFonts w:eastAsia="Times New Roman" w:cs="Arial"/>
          <w:color w:val="auto"/>
          <w:lang w:eastAsia="en-GB"/>
        </w:rPr>
      </w:pPr>
    </w:p>
    <w:p w14:paraId="6451647B" w14:textId="77777777" w:rsidR="00826B86" w:rsidRDefault="00826B86" w:rsidP="00826B86">
      <w:pPr>
        <w:autoSpaceDE/>
        <w:autoSpaceDN/>
        <w:adjustRightInd/>
        <w:spacing w:after="0"/>
        <w:jc w:val="left"/>
        <w:rPr>
          <w:rFonts w:eastAsia="Times New Roman" w:cs="Arial"/>
          <w:color w:val="auto"/>
          <w:lang w:eastAsia="en-GB"/>
        </w:rPr>
      </w:pPr>
    </w:p>
    <w:p w14:paraId="2188AF42" w14:textId="77777777" w:rsidR="00826B86" w:rsidRDefault="00826B86" w:rsidP="00826B86">
      <w:pPr>
        <w:autoSpaceDE/>
        <w:autoSpaceDN/>
        <w:adjustRightInd/>
        <w:spacing w:after="0"/>
        <w:jc w:val="left"/>
        <w:rPr>
          <w:rFonts w:eastAsia="Times New Roman" w:cs="Arial"/>
          <w:color w:val="auto"/>
          <w:lang w:eastAsia="en-GB"/>
        </w:rPr>
      </w:pPr>
    </w:p>
    <w:p w14:paraId="13B83206" w14:textId="77777777" w:rsidR="00826B86" w:rsidRDefault="00826B86" w:rsidP="00826B86">
      <w:pPr>
        <w:autoSpaceDE/>
        <w:autoSpaceDN/>
        <w:adjustRightInd/>
        <w:spacing w:after="0"/>
        <w:jc w:val="left"/>
        <w:rPr>
          <w:rFonts w:eastAsia="Times New Roman" w:cs="Arial"/>
          <w:color w:val="auto"/>
          <w:lang w:eastAsia="en-GB"/>
        </w:rPr>
      </w:pPr>
    </w:p>
    <w:p w14:paraId="1C63C8C1" w14:textId="77777777" w:rsidR="00826B86" w:rsidRDefault="00826B86" w:rsidP="00826B86">
      <w:pPr>
        <w:autoSpaceDE/>
        <w:autoSpaceDN/>
        <w:adjustRightInd/>
        <w:spacing w:after="0"/>
        <w:jc w:val="left"/>
        <w:rPr>
          <w:rFonts w:eastAsia="Times New Roman" w:cs="Arial"/>
          <w:color w:val="auto"/>
          <w:lang w:eastAsia="en-GB"/>
        </w:rPr>
      </w:pPr>
    </w:p>
    <w:p w14:paraId="3B194CE9" w14:textId="77777777" w:rsidR="00826B86" w:rsidRDefault="00826B86" w:rsidP="00826B86">
      <w:pPr>
        <w:autoSpaceDE/>
        <w:autoSpaceDN/>
        <w:adjustRightInd/>
        <w:spacing w:after="0"/>
        <w:jc w:val="left"/>
        <w:rPr>
          <w:rFonts w:eastAsia="Times New Roman" w:cs="Arial"/>
          <w:color w:val="auto"/>
          <w:lang w:eastAsia="en-GB"/>
        </w:rPr>
      </w:pPr>
    </w:p>
    <w:p w14:paraId="54A85458" w14:textId="77777777" w:rsidR="00826B86" w:rsidRDefault="00826B86" w:rsidP="00826B86">
      <w:pPr>
        <w:autoSpaceDE/>
        <w:autoSpaceDN/>
        <w:adjustRightInd/>
        <w:spacing w:after="0"/>
        <w:jc w:val="left"/>
        <w:rPr>
          <w:rFonts w:eastAsia="Times New Roman" w:cs="Arial"/>
          <w:color w:val="auto"/>
          <w:lang w:eastAsia="en-GB"/>
        </w:rPr>
      </w:pPr>
    </w:p>
    <w:p w14:paraId="58B89BAB" w14:textId="77777777" w:rsidR="00826B86" w:rsidRDefault="00826B86" w:rsidP="00826B86">
      <w:pPr>
        <w:autoSpaceDE/>
        <w:autoSpaceDN/>
        <w:adjustRightInd/>
        <w:spacing w:after="0"/>
        <w:jc w:val="left"/>
        <w:rPr>
          <w:rFonts w:eastAsia="Times New Roman" w:cs="Arial"/>
          <w:color w:val="auto"/>
          <w:lang w:eastAsia="en-GB"/>
        </w:rPr>
      </w:pPr>
    </w:p>
    <w:p w14:paraId="3D38D7F2" w14:textId="77777777" w:rsidR="00826B86" w:rsidRDefault="00826B86" w:rsidP="00826B86">
      <w:pPr>
        <w:autoSpaceDE/>
        <w:autoSpaceDN/>
        <w:adjustRightInd/>
        <w:spacing w:after="0"/>
        <w:jc w:val="left"/>
        <w:rPr>
          <w:rFonts w:eastAsia="Times New Roman" w:cs="Arial"/>
          <w:color w:val="auto"/>
          <w:lang w:eastAsia="en-GB"/>
        </w:rPr>
      </w:pPr>
    </w:p>
    <w:p w14:paraId="48C13D2C" w14:textId="77777777" w:rsidR="00826B86" w:rsidRDefault="00826B86" w:rsidP="00826B86">
      <w:pPr>
        <w:autoSpaceDE/>
        <w:autoSpaceDN/>
        <w:adjustRightInd/>
        <w:spacing w:after="0"/>
        <w:jc w:val="left"/>
        <w:rPr>
          <w:rFonts w:eastAsia="Times New Roman" w:cs="Arial"/>
          <w:color w:val="auto"/>
          <w:lang w:eastAsia="en-GB"/>
        </w:rPr>
      </w:pPr>
    </w:p>
    <w:p w14:paraId="3854AE28" w14:textId="77777777" w:rsidR="00826B86" w:rsidRDefault="00826B86" w:rsidP="00826B86">
      <w:pPr>
        <w:autoSpaceDE/>
        <w:autoSpaceDN/>
        <w:adjustRightInd/>
        <w:spacing w:after="0"/>
        <w:jc w:val="left"/>
        <w:rPr>
          <w:rFonts w:eastAsia="Times New Roman" w:cs="Arial"/>
          <w:color w:val="auto"/>
          <w:lang w:eastAsia="en-GB"/>
        </w:rPr>
      </w:pPr>
    </w:p>
    <w:p w14:paraId="23AA00F6" w14:textId="77777777" w:rsidR="00826B86" w:rsidRDefault="00826B86" w:rsidP="00826B86">
      <w:pPr>
        <w:autoSpaceDE/>
        <w:autoSpaceDN/>
        <w:adjustRightInd/>
        <w:spacing w:after="0"/>
        <w:jc w:val="left"/>
        <w:rPr>
          <w:rFonts w:eastAsia="Times New Roman" w:cs="Arial"/>
          <w:color w:val="auto"/>
          <w:lang w:eastAsia="en-GB"/>
        </w:rPr>
      </w:pPr>
    </w:p>
    <w:p w14:paraId="4BF39B55" w14:textId="77777777" w:rsidR="00826B86" w:rsidRDefault="00826B86" w:rsidP="00826B86">
      <w:pPr>
        <w:autoSpaceDE/>
        <w:autoSpaceDN/>
        <w:adjustRightInd/>
        <w:spacing w:after="0"/>
        <w:jc w:val="left"/>
        <w:rPr>
          <w:rFonts w:eastAsia="Times New Roman" w:cs="Arial"/>
          <w:color w:val="auto"/>
          <w:lang w:eastAsia="en-GB"/>
        </w:rPr>
      </w:pPr>
    </w:p>
    <w:p w14:paraId="5B9AEE09" w14:textId="77777777" w:rsidR="00826B86" w:rsidRDefault="00826B86" w:rsidP="00826B86">
      <w:pPr>
        <w:autoSpaceDE/>
        <w:autoSpaceDN/>
        <w:adjustRightInd/>
        <w:spacing w:after="0"/>
        <w:jc w:val="left"/>
        <w:rPr>
          <w:rFonts w:eastAsia="Times New Roman" w:cs="Arial"/>
          <w:color w:val="auto"/>
          <w:lang w:eastAsia="en-GB"/>
        </w:rPr>
      </w:pPr>
    </w:p>
    <w:p w14:paraId="61AAA729" w14:textId="77777777" w:rsidR="00826B86" w:rsidRDefault="00826B86" w:rsidP="00826B86">
      <w:pPr>
        <w:autoSpaceDE/>
        <w:autoSpaceDN/>
        <w:adjustRightInd/>
        <w:spacing w:after="0"/>
        <w:jc w:val="left"/>
        <w:rPr>
          <w:rFonts w:eastAsia="Times New Roman" w:cs="Arial"/>
          <w:color w:val="auto"/>
          <w:lang w:eastAsia="en-GB"/>
        </w:rPr>
      </w:pPr>
    </w:p>
    <w:p w14:paraId="6ADBAC34" w14:textId="77777777" w:rsidR="00826B86" w:rsidRDefault="00826B86" w:rsidP="00826B86">
      <w:pPr>
        <w:autoSpaceDE/>
        <w:autoSpaceDN/>
        <w:adjustRightInd/>
        <w:spacing w:after="0"/>
        <w:jc w:val="left"/>
        <w:rPr>
          <w:rFonts w:eastAsia="Times New Roman" w:cs="Arial"/>
          <w:color w:val="auto"/>
          <w:lang w:eastAsia="en-GB"/>
        </w:rPr>
      </w:pPr>
    </w:p>
    <w:p w14:paraId="086A3EB4" w14:textId="77777777" w:rsidR="00826B86" w:rsidRDefault="00826B86" w:rsidP="00826B86">
      <w:pPr>
        <w:autoSpaceDE/>
        <w:autoSpaceDN/>
        <w:adjustRightInd/>
        <w:spacing w:after="0"/>
        <w:jc w:val="left"/>
        <w:rPr>
          <w:rFonts w:eastAsia="Times New Roman" w:cs="Arial"/>
          <w:color w:val="auto"/>
          <w:lang w:eastAsia="en-GB"/>
        </w:rPr>
      </w:pPr>
    </w:p>
    <w:p w14:paraId="6EF443F3" w14:textId="77777777" w:rsidR="00826B86" w:rsidRDefault="00826B86" w:rsidP="00826B86">
      <w:pPr>
        <w:autoSpaceDE/>
        <w:autoSpaceDN/>
        <w:adjustRightInd/>
        <w:spacing w:after="0"/>
        <w:jc w:val="left"/>
        <w:rPr>
          <w:rFonts w:eastAsia="Times New Roman" w:cs="Arial"/>
          <w:color w:val="auto"/>
          <w:lang w:eastAsia="en-GB"/>
        </w:rPr>
      </w:pPr>
    </w:p>
    <w:p w14:paraId="2BDFA2D6" w14:textId="77777777" w:rsidR="00826B86" w:rsidRDefault="00826B86" w:rsidP="00826B86">
      <w:pPr>
        <w:autoSpaceDE/>
        <w:autoSpaceDN/>
        <w:adjustRightInd/>
        <w:spacing w:after="0"/>
        <w:jc w:val="left"/>
        <w:rPr>
          <w:rFonts w:eastAsia="Times New Roman" w:cs="Arial"/>
          <w:color w:val="auto"/>
          <w:lang w:eastAsia="en-GB"/>
        </w:rPr>
      </w:pPr>
    </w:p>
    <w:p w14:paraId="3D76B266" w14:textId="77777777" w:rsidR="00826B86" w:rsidRDefault="00826B86" w:rsidP="00826B86">
      <w:pPr>
        <w:autoSpaceDE/>
        <w:autoSpaceDN/>
        <w:adjustRightInd/>
        <w:spacing w:after="0"/>
        <w:jc w:val="left"/>
        <w:rPr>
          <w:rFonts w:eastAsia="Times New Roman" w:cs="Arial"/>
          <w:color w:val="auto"/>
          <w:lang w:eastAsia="en-GB"/>
        </w:rPr>
      </w:pPr>
    </w:p>
    <w:p w14:paraId="0DA6D7E9" w14:textId="77777777" w:rsidR="00826B86" w:rsidRDefault="00826B86" w:rsidP="00826B86">
      <w:pPr>
        <w:autoSpaceDE/>
        <w:autoSpaceDN/>
        <w:adjustRightInd/>
        <w:spacing w:after="0"/>
        <w:jc w:val="left"/>
        <w:rPr>
          <w:rFonts w:eastAsia="Times New Roman" w:cs="Arial"/>
          <w:color w:val="auto"/>
          <w:lang w:eastAsia="en-GB"/>
        </w:rPr>
      </w:pPr>
    </w:p>
    <w:p w14:paraId="54B5CBDA" w14:textId="77777777" w:rsidR="00826B86" w:rsidRDefault="00826B86" w:rsidP="00826B86">
      <w:pPr>
        <w:autoSpaceDE/>
        <w:autoSpaceDN/>
        <w:adjustRightInd/>
        <w:spacing w:after="0"/>
        <w:jc w:val="left"/>
        <w:rPr>
          <w:rFonts w:eastAsia="Times New Roman" w:cs="Arial"/>
          <w:color w:val="auto"/>
          <w:lang w:eastAsia="en-GB"/>
        </w:rPr>
      </w:pPr>
    </w:p>
    <w:p w14:paraId="5D5A4B9A" w14:textId="77777777" w:rsidR="00826B86" w:rsidRDefault="00826B86" w:rsidP="00826B86">
      <w:pPr>
        <w:autoSpaceDE/>
        <w:autoSpaceDN/>
        <w:adjustRightInd/>
        <w:spacing w:after="0"/>
        <w:jc w:val="left"/>
        <w:rPr>
          <w:rFonts w:eastAsia="Times New Roman" w:cs="Arial"/>
          <w:color w:val="auto"/>
          <w:lang w:eastAsia="en-GB"/>
        </w:rPr>
      </w:pPr>
    </w:p>
    <w:p w14:paraId="6C1331E1" w14:textId="77777777" w:rsidR="00826B86" w:rsidRDefault="00826B86" w:rsidP="00826B86">
      <w:pPr>
        <w:autoSpaceDE/>
        <w:autoSpaceDN/>
        <w:adjustRightInd/>
        <w:spacing w:after="0"/>
        <w:jc w:val="left"/>
        <w:rPr>
          <w:rFonts w:eastAsia="Times New Roman" w:cs="Arial"/>
          <w:color w:val="auto"/>
          <w:lang w:eastAsia="en-GB"/>
        </w:rPr>
      </w:pPr>
    </w:p>
    <w:p w14:paraId="376D63E6" w14:textId="77777777" w:rsidR="00826B86" w:rsidRDefault="00826B86" w:rsidP="00826B86">
      <w:pPr>
        <w:autoSpaceDE/>
        <w:autoSpaceDN/>
        <w:adjustRightInd/>
        <w:spacing w:after="0"/>
        <w:jc w:val="left"/>
        <w:rPr>
          <w:rFonts w:eastAsia="Times New Roman" w:cs="Arial"/>
          <w:color w:val="auto"/>
          <w:lang w:eastAsia="en-GB"/>
        </w:rPr>
      </w:pPr>
    </w:p>
    <w:p w14:paraId="7A9E3C67" w14:textId="77777777" w:rsidR="00826B86" w:rsidRDefault="00826B86" w:rsidP="00826B86">
      <w:pPr>
        <w:autoSpaceDE/>
        <w:autoSpaceDN/>
        <w:adjustRightInd/>
        <w:spacing w:after="0"/>
        <w:jc w:val="left"/>
        <w:rPr>
          <w:rFonts w:eastAsia="Times New Roman" w:cs="Arial"/>
          <w:color w:val="auto"/>
          <w:lang w:eastAsia="en-GB"/>
        </w:rPr>
      </w:pPr>
    </w:p>
    <w:p w14:paraId="2380310F" w14:textId="77777777" w:rsidR="00826B86" w:rsidRDefault="00826B86" w:rsidP="00826B86">
      <w:pPr>
        <w:autoSpaceDE/>
        <w:autoSpaceDN/>
        <w:adjustRightInd/>
        <w:spacing w:after="0"/>
        <w:jc w:val="left"/>
        <w:rPr>
          <w:rFonts w:eastAsia="Times New Roman" w:cs="Arial"/>
          <w:color w:val="auto"/>
          <w:lang w:eastAsia="en-GB"/>
        </w:rPr>
      </w:pPr>
    </w:p>
    <w:p w14:paraId="07E6C6D2" w14:textId="77777777" w:rsidR="00826B86" w:rsidRDefault="00826B86" w:rsidP="00826B86">
      <w:pPr>
        <w:autoSpaceDE/>
        <w:autoSpaceDN/>
        <w:adjustRightInd/>
        <w:spacing w:after="0"/>
        <w:jc w:val="left"/>
        <w:rPr>
          <w:rFonts w:eastAsia="Times New Roman" w:cs="Arial"/>
          <w:color w:val="auto"/>
          <w:lang w:eastAsia="en-GB"/>
        </w:rPr>
      </w:pPr>
    </w:p>
    <w:p w14:paraId="3B662CDF" w14:textId="77777777" w:rsidR="00826B86" w:rsidRDefault="00826B86" w:rsidP="00826B86">
      <w:pPr>
        <w:autoSpaceDE/>
        <w:autoSpaceDN/>
        <w:adjustRightInd/>
        <w:spacing w:after="0"/>
        <w:jc w:val="left"/>
        <w:rPr>
          <w:rFonts w:eastAsia="Times New Roman" w:cs="Arial"/>
          <w:color w:val="auto"/>
          <w:lang w:eastAsia="en-GB"/>
        </w:rPr>
      </w:pPr>
    </w:p>
    <w:p w14:paraId="59D444E5" w14:textId="77777777" w:rsidR="00826B86" w:rsidRDefault="00826B86" w:rsidP="00826B86">
      <w:pPr>
        <w:autoSpaceDE/>
        <w:autoSpaceDN/>
        <w:adjustRightInd/>
        <w:spacing w:after="0"/>
        <w:jc w:val="left"/>
        <w:rPr>
          <w:rFonts w:eastAsia="Times New Roman" w:cs="Arial"/>
          <w:color w:val="auto"/>
          <w:lang w:eastAsia="en-GB"/>
        </w:rPr>
      </w:pPr>
    </w:p>
    <w:p w14:paraId="3F63F5E2" w14:textId="77777777" w:rsidR="00826B86" w:rsidRDefault="00826B86" w:rsidP="00826B86">
      <w:pPr>
        <w:autoSpaceDE/>
        <w:autoSpaceDN/>
        <w:adjustRightInd/>
        <w:spacing w:after="0"/>
        <w:jc w:val="left"/>
        <w:rPr>
          <w:rFonts w:eastAsia="Times New Roman" w:cs="Arial"/>
          <w:color w:val="auto"/>
          <w:lang w:eastAsia="en-GB"/>
        </w:rPr>
      </w:pPr>
    </w:p>
    <w:p w14:paraId="78DCC021" w14:textId="77777777" w:rsidR="00826B86" w:rsidRDefault="00826B86" w:rsidP="00826B86">
      <w:pPr>
        <w:autoSpaceDE/>
        <w:autoSpaceDN/>
        <w:adjustRightInd/>
        <w:spacing w:after="0"/>
        <w:jc w:val="left"/>
        <w:rPr>
          <w:rFonts w:eastAsia="Times New Roman" w:cs="Arial"/>
          <w:color w:val="auto"/>
          <w:lang w:eastAsia="en-GB"/>
        </w:rPr>
      </w:pPr>
    </w:p>
    <w:p w14:paraId="47C3BACF" w14:textId="77777777" w:rsidR="00826B86" w:rsidRDefault="00826B86" w:rsidP="00826B86">
      <w:pPr>
        <w:autoSpaceDE/>
        <w:autoSpaceDN/>
        <w:adjustRightInd/>
        <w:spacing w:after="0"/>
        <w:jc w:val="left"/>
        <w:rPr>
          <w:rFonts w:eastAsia="Times New Roman" w:cs="Arial"/>
          <w:color w:val="auto"/>
          <w:lang w:eastAsia="en-GB"/>
        </w:rPr>
      </w:pPr>
    </w:p>
    <w:p w14:paraId="3AE264C0" w14:textId="77777777" w:rsidR="00826B86" w:rsidRDefault="00826B86" w:rsidP="00826B86">
      <w:pPr>
        <w:autoSpaceDE/>
        <w:autoSpaceDN/>
        <w:adjustRightInd/>
        <w:spacing w:after="0"/>
        <w:jc w:val="left"/>
        <w:rPr>
          <w:rFonts w:eastAsia="Times New Roman" w:cs="Arial"/>
          <w:color w:val="auto"/>
          <w:lang w:eastAsia="en-GB"/>
        </w:rPr>
      </w:pPr>
    </w:p>
    <w:p w14:paraId="1A3FF384" w14:textId="77777777" w:rsidR="00826B86" w:rsidRDefault="00826B86" w:rsidP="00826B86">
      <w:pPr>
        <w:autoSpaceDE/>
        <w:autoSpaceDN/>
        <w:adjustRightInd/>
        <w:spacing w:after="0"/>
        <w:jc w:val="left"/>
        <w:rPr>
          <w:rFonts w:eastAsia="Times New Roman" w:cs="Arial"/>
          <w:color w:val="auto"/>
          <w:lang w:eastAsia="en-GB"/>
        </w:rPr>
      </w:pPr>
    </w:p>
    <w:p w14:paraId="226DD9A9" w14:textId="77777777" w:rsidR="00826B86" w:rsidRPr="00F54B77" w:rsidRDefault="00826B86" w:rsidP="00826B86">
      <w:pPr>
        <w:autoSpaceDE/>
        <w:autoSpaceDN/>
        <w:adjustRightInd/>
        <w:spacing w:after="200" w:line="276" w:lineRule="auto"/>
        <w:jc w:val="left"/>
        <w:rPr>
          <w:rFonts w:cs="Times New Roman"/>
          <w:color w:val="auto"/>
          <w:sz w:val="28"/>
          <w:szCs w:val="22"/>
        </w:rPr>
      </w:pPr>
      <w:r w:rsidRPr="00F54B77">
        <w:rPr>
          <w:rFonts w:cs="Times New Roman"/>
          <w:noProof/>
          <w:color w:val="auto"/>
          <w:sz w:val="28"/>
          <w:szCs w:val="22"/>
          <w:lang w:eastAsia="en-GB"/>
        </w:rPr>
        <w:drawing>
          <wp:anchor distT="0" distB="0" distL="114300" distR="114300" simplePos="0" relativeHeight="251685376" behindDoc="1" locked="0" layoutInCell="1" allowOverlap="1" wp14:anchorId="7B2E3518" wp14:editId="36B7C58B">
            <wp:simplePos x="0" y="0"/>
            <wp:positionH relativeFrom="column">
              <wp:posOffset>-914400</wp:posOffset>
            </wp:positionH>
            <wp:positionV relativeFrom="paragraph">
              <wp:posOffset>-1028700</wp:posOffset>
            </wp:positionV>
            <wp:extent cx="7647940" cy="10858500"/>
            <wp:effectExtent l="19050" t="0" r="0" b="0"/>
            <wp:wrapNone/>
            <wp:docPr id="29" name="Picture 29"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9"/>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6B43DF8A"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25E3A559"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294B16AF"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40B1F8C3"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06A12BBB"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70176512"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4C8D4FF6"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644163E9"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3BA2CFCA"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700A52AB"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5712659A"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77D0ABF8" w14:textId="77777777" w:rsidR="00826B86" w:rsidRPr="00F54B77" w:rsidRDefault="00826B86" w:rsidP="00826B86">
      <w:pPr>
        <w:autoSpaceDE/>
        <w:autoSpaceDN/>
        <w:adjustRightInd/>
        <w:spacing w:after="200" w:line="276" w:lineRule="auto"/>
        <w:jc w:val="left"/>
        <w:rPr>
          <w:rFonts w:cs="Times New Roman"/>
          <w:color w:val="auto"/>
          <w:sz w:val="28"/>
          <w:szCs w:val="22"/>
        </w:rPr>
      </w:pPr>
      <w:r w:rsidRPr="00F54B77">
        <w:rPr>
          <w:rFonts w:cs="Times New Roman"/>
          <w:noProof/>
          <w:color w:val="auto"/>
          <w:sz w:val="28"/>
          <w:szCs w:val="22"/>
          <w:lang w:eastAsia="en-GB"/>
        </w:rPr>
        <mc:AlternateContent>
          <mc:Choice Requires="wps">
            <w:drawing>
              <wp:anchor distT="0" distB="0" distL="114300" distR="114300" simplePos="0" relativeHeight="251686400" behindDoc="0" locked="0" layoutInCell="1" allowOverlap="1" wp14:anchorId="43223E96" wp14:editId="13C7D936">
                <wp:simplePos x="0" y="0"/>
                <wp:positionH relativeFrom="column">
                  <wp:posOffset>-342900</wp:posOffset>
                </wp:positionH>
                <wp:positionV relativeFrom="paragraph">
                  <wp:posOffset>188595</wp:posOffset>
                </wp:positionV>
                <wp:extent cx="4914900" cy="4495800"/>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A36EB"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36B97751" w14:textId="77777777" w:rsidR="00F32C1A" w:rsidRPr="009838D0" w:rsidRDefault="00F32C1A" w:rsidP="00826B86">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PH012: Crime and Disorder</w:t>
                            </w:r>
                            <w:r>
                              <w:rPr>
                                <w:rFonts w:ascii="Corbel" w:hAnsi="Corbel"/>
                                <w:b/>
                                <w:color w:val="C00000"/>
                                <w:sz w:val="40"/>
                                <w:szCs w:val="40"/>
                              </w:rPr>
                              <w:br/>
                            </w:r>
                            <w:r w:rsidRPr="002F35BA">
                              <w:rPr>
                                <w:rFonts w:ascii="Corbel" w:hAnsi="Corbel"/>
                                <w:b/>
                                <w:sz w:val="44"/>
                              </w:rPr>
                              <w:t>For Decision Making Items</w:t>
                            </w:r>
                            <w:r>
                              <w:rPr>
                                <w:rFonts w:ascii="Corbel" w:hAnsi="Corbel"/>
                                <w:b/>
                                <w:sz w:val="44"/>
                              </w:rPr>
                              <w:br/>
                            </w:r>
                            <w:r>
                              <w:br/>
                              <w:t>January 2018</w:t>
                            </w:r>
                          </w:p>
                          <w:p w14:paraId="04231CC5" w14:textId="77777777" w:rsidR="00F32C1A" w:rsidRPr="002F35BA" w:rsidRDefault="00F32C1A" w:rsidP="00826B86">
                            <w:pPr>
                              <w:rPr>
                                <w:rFonts w:ascii="Corbel" w:hAnsi="Corbel"/>
                                <w:b/>
                                <w:sz w:val="44"/>
                              </w:rPr>
                            </w:pPr>
                          </w:p>
                          <w:p w14:paraId="521369D6" w14:textId="77777777" w:rsidR="00F32C1A" w:rsidRPr="002F35BA" w:rsidRDefault="00F32C1A" w:rsidP="00826B86">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23E96" id="_x0000_s1039" type="#_x0000_t202" style="position:absolute;margin-left:-27pt;margin-top:14.85pt;width:387pt;height:35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" filled="f" stroked="f">
                <v:textbox inset=",7.2pt,,7.2pt">
                  <w:txbxContent>
                    <w:p w14:paraId="061A36EB"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36B97751" w14:textId="77777777" w:rsidR="00F32C1A" w:rsidRPr="009838D0" w:rsidRDefault="00F32C1A" w:rsidP="00826B86">
                      <w:pPr>
                        <w:jc w:val="left"/>
                        <w:outlineLvl w:val="0"/>
                        <w:rPr>
                          <w:rFonts w:ascii="Corbel" w:hAnsi="Corbel"/>
                          <w:b/>
                          <w:sz w:val="106"/>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t>PH012: Crime and Disorder</w:t>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r>
                        <w:rPr>
                          <w:rFonts w:ascii="Corbel" w:hAnsi="Corbel"/>
                          <w:b/>
                          <w:sz w:val="44"/>
                        </w:rPr>
                        <w:br/>
                      </w:r>
                      <w:r>
                        <w:br/>
                        <w:t>January 2018</w:t>
                      </w:r>
                    </w:p>
                    <w:p w14:paraId="04231CC5" w14:textId="77777777" w:rsidR="00F32C1A" w:rsidRPr="002F35BA" w:rsidRDefault="00F32C1A" w:rsidP="00826B86">
                      <w:pPr>
                        <w:rPr>
                          <w:rFonts w:ascii="Corbel" w:hAnsi="Corbel"/>
                          <w:b/>
                          <w:sz w:val="44"/>
                        </w:rPr>
                      </w:pPr>
                    </w:p>
                    <w:p w14:paraId="521369D6" w14:textId="77777777" w:rsidR="00F32C1A" w:rsidRPr="002F35BA" w:rsidRDefault="00F32C1A" w:rsidP="00826B86">
                      <w:pPr>
                        <w:rPr>
                          <w:rFonts w:ascii="Corbel" w:hAnsi="Corbel"/>
                        </w:rPr>
                      </w:pPr>
                    </w:p>
                  </w:txbxContent>
                </v:textbox>
              </v:shape>
            </w:pict>
          </mc:Fallback>
        </mc:AlternateContent>
      </w:r>
    </w:p>
    <w:p w14:paraId="1B623FEF"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233B6A99"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397540F4"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6249B485"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409F3107"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3628A3CC"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5020A32C"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0F20B591"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74E22256" w14:textId="77777777" w:rsidR="00826B86" w:rsidRPr="00F54B77" w:rsidRDefault="00826B86" w:rsidP="00826B86">
      <w:pPr>
        <w:autoSpaceDE/>
        <w:autoSpaceDN/>
        <w:adjustRightInd/>
        <w:spacing w:after="200" w:line="276" w:lineRule="auto"/>
        <w:jc w:val="left"/>
        <w:rPr>
          <w:rFonts w:cs="Times New Roman"/>
          <w:b/>
          <w:color w:val="auto"/>
          <w:sz w:val="28"/>
          <w:szCs w:val="22"/>
        </w:rPr>
      </w:pPr>
      <w:r w:rsidRPr="00F54B77">
        <w:rPr>
          <w:rFonts w:cs="Times New Roman"/>
          <w:b/>
          <w:color w:val="auto"/>
          <w:sz w:val="28"/>
          <w:szCs w:val="22"/>
        </w:rPr>
        <w:br w:type="page"/>
      </w:r>
    </w:p>
    <w:p w14:paraId="224C32F5" w14:textId="77777777" w:rsidR="00826B86" w:rsidRPr="00C34840" w:rsidRDefault="00826B86" w:rsidP="00826B86">
      <w:pPr>
        <w:autoSpaceDE/>
        <w:autoSpaceDN/>
        <w:adjustRightInd/>
        <w:spacing w:after="0" w:line="276" w:lineRule="auto"/>
        <w:outlineLvl w:val="0"/>
        <w:rPr>
          <w:rFonts w:cs="Times New Roman"/>
          <w:b/>
          <w:color w:val="auto"/>
        </w:rPr>
      </w:pPr>
      <w:r w:rsidRPr="00C34840">
        <w:rPr>
          <w:rFonts w:cs="Times New Roman"/>
          <w:b/>
          <w:color w:val="auto"/>
        </w:rPr>
        <w:t>What is the Purpose of the Equality Decision-Making Analysis?</w:t>
      </w:r>
    </w:p>
    <w:p w14:paraId="604BA244"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509CEC8F" w14:textId="77777777" w:rsidR="00826B86" w:rsidRPr="00C34840" w:rsidRDefault="00826B86" w:rsidP="00826B86">
      <w:pPr>
        <w:autoSpaceDE/>
        <w:autoSpaceDN/>
        <w:adjustRightInd/>
        <w:spacing w:after="0" w:line="276" w:lineRule="auto"/>
        <w:rPr>
          <w:rFonts w:cs="Times New Roman"/>
          <w:color w:val="auto"/>
        </w:rPr>
      </w:pPr>
    </w:p>
    <w:p w14:paraId="2F2C0C55"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47E1DF50" w14:textId="77777777" w:rsidR="00826B86" w:rsidRPr="00C34840" w:rsidRDefault="00826B86" w:rsidP="00826B86">
      <w:pPr>
        <w:autoSpaceDE/>
        <w:autoSpaceDN/>
        <w:adjustRightInd/>
        <w:spacing w:after="0" w:line="276" w:lineRule="auto"/>
        <w:rPr>
          <w:rFonts w:cs="Times New Roman"/>
          <w:color w:val="auto"/>
        </w:rPr>
      </w:pPr>
    </w:p>
    <w:p w14:paraId="3F40D003"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3478D5A9" w14:textId="77777777" w:rsidR="00826B86" w:rsidRPr="00C34840" w:rsidRDefault="00826B86" w:rsidP="00826B86">
      <w:pPr>
        <w:autoSpaceDE/>
        <w:autoSpaceDN/>
        <w:adjustRightInd/>
        <w:spacing w:after="0" w:line="276" w:lineRule="auto"/>
        <w:rPr>
          <w:rFonts w:cs="Times New Roman"/>
          <w:color w:val="auto"/>
        </w:rPr>
      </w:pPr>
    </w:p>
    <w:p w14:paraId="1AA994AE"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76B99A58" w14:textId="77777777" w:rsidR="00826B86" w:rsidRPr="00C34840" w:rsidRDefault="00826B86" w:rsidP="00826B86">
      <w:pPr>
        <w:autoSpaceDE/>
        <w:autoSpaceDN/>
        <w:adjustRightInd/>
        <w:spacing w:after="0" w:line="276" w:lineRule="auto"/>
        <w:rPr>
          <w:rFonts w:cs="Times New Roman"/>
          <w:color w:val="auto"/>
        </w:rPr>
      </w:pPr>
    </w:p>
    <w:p w14:paraId="49631894"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79B2D448" w14:textId="77777777" w:rsidR="00826B86" w:rsidRPr="00C34840" w:rsidRDefault="00826B86" w:rsidP="00826B86">
      <w:pPr>
        <w:autoSpaceDE/>
        <w:autoSpaceDN/>
        <w:adjustRightInd/>
        <w:spacing w:after="0" w:line="276" w:lineRule="auto"/>
        <w:rPr>
          <w:rFonts w:cs="Times New Roman"/>
          <w:color w:val="auto"/>
        </w:rPr>
      </w:pPr>
    </w:p>
    <w:p w14:paraId="5C86CB49" w14:textId="77777777" w:rsidR="00826B86" w:rsidRPr="00C34840" w:rsidRDefault="00826B86" w:rsidP="00826B86">
      <w:pPr>
        <w:autoSpaceDE/>
        <w:autoSpaceDN/>
        <w:adjustRightInd/>
        <w:spacing w:after="0" w:line="276" w:lineRule="auto"/>
        <w:rPr>
          <w:rFonts w:cs="Times New Roman"/>
          <w:color w:val="auto"/>
        </w:rPr>
      </w:pPr>
      <w:r w:rsidRPr="00C34840">
        <w:rPr>
          <w:rFonts w:cs="Times New Roman"/>
          <w:color w:val="auto"/>
        </w:rPr>
        <w:t>This process should be completed with reference to the most recent, updated version of the Equality Analysis Step by Step Guidance (to be distributed ) or EHRC guidance at</w:t>
      </w:r>
    </w:p>
    <w:p w14:paraId="3A31968C" w14:textId="77777777" w:rsidR="00826B86" w:rsidRDefault="00F03215" w:rsidP="00826B86">
      <w:pPr>
        <w:autoSpaceDE/>
        <w:autoSpaceDN/>
        <w:adjustRightInd/>
        <w:spacing w:after="0" w:line="276" w:lineRule="auto"/>
        <w:rPr>
          <w:rFonts w:cs="Times New Roman"/>
          <w:color w:val="0000FF"/>
          <w:u w:val="single"/>
        </w:rPr>
      </w:pPr>
      <w:hyperlink r:id="rId51" w:history="1">
        <w:r w:rsidR="00826B86" w:rsidRPr="00C34840">
          <w:rPr>
            <w:rFonts w:cs="Times New Roman"/>
            <w:color w:val="0000FF"/>
            <w:u w:val="single"/>
          </w:rPr>
          <w:t>http://www.equalityhumanrights.com/private-and-public-sector-guidance/public-sector-providers/public-sector-equality-duty</w:t>
        </w:r>
      </w:hyperlink>
    </w:p>
    <w:p w14:paraId="1B694956" w14:textId="77777777" w:rsidR="00826B86" w:rsidRPr="00C34840" w:rsidRDefault="00826B86" w:rsidP="00826B86">
      <w:pPr>
        <w:autoSpaceDE/>
        <w:autoSpaceDN/>
        <w:adjustRightInd/>
        <w:spacing w:after="0" w:line="276" w:lineRule="auto"/>
        <w:rPr>
          <w:rFonts w:cs="Times New Roman"/>
          <w:color w:val="auto"/>
        </w:rPr>
      </w:pPr>
    </w:p>
    <w:p w14:paraId="312F1EDE" w14:textId="77777777" w:rsidR="00826B86" w:rsidRPr="00C34840" w:rsidRDefault="00826B86" w:rsidP="00826B86">
      <w:pPr>
        <w:autoSpaceDE/>
        <w:autoSpaceDN/>
        <w:adjustRightInd/>
        <w:spacing w:after="0" w:line="276" w:lineRule="auto"/>
        <w:rPr>
          <w:rFonts w:cs="Times New Roman"/>
          <w:color w:val="auto"/>
        </w:rPr>
      </w:pPr>
      <w:r w:rsidRPr="00C34840">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77BFEE15" w14:textId="77777777" w:rsidR="00826B86" w:rsidRPr="00C34840" w:rsidRDefault="00826B86" w:rsidP="00826B86">
      <w:pPr>
        <w:autoSpaceDE/>
        <w:autoSpaceDN/>
        <w:adjustRightInd/>
        <w:spacing w:after="0" w:line="276" w:lineRule="auto"/>
        <w:rPr>
          <w:rFonts w:cs="Times New Roman"/>
          <w:color w:val="auto"/>
        </w:rPr>
      </w:pPr>
    </w:p>
    <w:p w14:paraId="191D87C1" w14:textId="77777777" w:rsidR="00826B86" w:rsidRPr="00C34840" w:rsidRDefault="00826B86" w:rsidP="00826B86">
      <w:pPr>
        <w:autoSpaceDE/>
        <w:autoSpaceDN/>
        <w:adjustRightInd/>
        <w:spacing w:after="0" w:line="276" w:lineRule="auto"/>
        <w:rPr>
          <w:rFonts w:cs="Times New Roman"/>
          <w:color w:val="auto"/>
        </w:rPr>
      </w:pPr>
      <w:r w:rsidRPr="00C34840">
        <w:rPr>
          <w:rFonts w:cs="Times New Roman"/>
          <w:color w:val="auto"/>
        </w:rPr>
        <w:t>The documents should also be retained following any decision as they may be requested as part of enquiries from the Equality and Human Rights Commission or Freedom of Information requests.</w:t>
      </w:r>
    </w:p>
    <w:p w14:paraId="1CEDAECA" w14:textId="77777777" w:rsidR="00826B86" w:rsidRPr="00C34840" w:rsidRDefault="00826B86" w:rsidP="00826B86">
      <w:pPr>
        <w:autoSpaceDE/>
        <w:autoSpaceDN/>
        <w:adjustRightInd/>
        <w:spacing w:after="0" w:line="276" w:lineRule="auto"/>
        <w:rPr>
          <w:rFonts w:cs="Times New Roman"/>
          <w:color w:val="auto"/>
        </w:rPr>
      </w:pPr>
    </w:p>
    <w:p w14:paraId="65572D48"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Specific advice on completing the Equality Analysis and advice, support and training on the Equality Duty and its implications is available from the County Equality and Cohesion Team by contacting</w:t>
      </w:r>
      <w:r>
        <w:rPr>
          <w:rFonts w:cs="Times New Roman"/>
          <w:color w:val="auto"/>
        </w:rPr>
        <w:t>:</w:t>
      </w:r>
    </w:p>
    <w:p w14:paraId="5C71224F" w14:textId="77777777" w:rsidR="00826B86" w:rsidRPr="00C34840" w:rsidRDefault="00826B86" w:rsidP="00826B86">
      <w:pPr>
        <w:autoSpaceDE/>
        <w:autoSpaceDN/>
        <w:adjustRightInd/>
        <w:spacing w:after="0" w:line="276" w:lineRule="auto"/>
        <w:rPr>
          <w:rFonts w:cs="Times New Roman"/>
          <w:color w:val="auto"/>
        </w:rPr>
      </w:pPr>
    </w:p>
    <w:p w14:paraId="7B3E13E7" w14:textId="77777777" w:rsidR="00826B86" w:rsidRPr="00C34840" w:rsidRDefault="00826B86" w:rsidP="00826B86">
      <w:pPr>
        <w:autoSpaceDE/>
        <w:autoSpaceDN/>
        <w:adjustRightInd/>
        <w:spacing w:after="0" w:line="276" w:lineRule="auto"/>
        <w:rPr>
          <w:rFonts w:cs="Times New Roman"/>
          <w:color w:val="auto"/>
        </w:rPr>
      </w:pPr>
      <w:r w:rsidRPr="00C34840">
        <w:rPr>
          <w:rFonts w:cs="Times New Roman"/>
          <w:color w:val="auto"/>
        </w:rPr>
        <w:t>Jeanette Binns (Equality and Cohesion Manager) at</w:t>
      </w:r>
    </w:p>
    <w:p w14:paraId="178E71A4" w14:textId="77777777" w:rsidR="00826B86" w:rsidRPr="00C34840" w:rsidRDefault="00F03215" w:rsidP="00826B86">
      <w:pPr>
        <w:autoSpaceDE/>
        <w:autoSpaceDN/>
        <w:adjustRightInd/>
        <w:spacing w:after="0" w:line="276" w:lineRule="auto"/>
        <w:outlineLvl w:val="0"/>
        <w:rPr>
          <w:rFonts w:cs="Times New Roman"/>
          <w:color w:val="auto"/>
        </w:rPr>
      </w:pPr>
      <w:hyperlink r:id="rId52" w:history="1">
        <w:r w:rsidR="00826B86" w:rsidRPr="00C34840">
          <w:rPr>
            <w:rFonts w:cs="Times New Roman"/>
            <w:color w:val="0000FF"/>
            <w:u w:val="single"/>
          </w:rPr>
          <w:t>Jeanette.binns@lancashire.gov.uk</w:t>
        </w:r>
      </w:hyperlink>
    </w:p>
    <w:p w14:paraId="4EAA69A2" w14:textId="77777777" w:rsidR="00826B86" w:rsidRPr="00C34840" w:rsidRDefault="00826B86" w:rsidP="00826B86">
      <w:pPr>
        <w:autoSpaceDE/>
        <w:autoSpaceDN/>
        <w:adjustRightInd/>
        <w:spacing w:after="0" w:line="276" w:lineRule="auto"/>
        <w:outlineLvl w:val="0"/>
        <w:rPr>
          <w:rFonts w:cs="Times New Roman"/>
          <w:b/>
          <w:color w:val="auto"/>
        </w:rPr>
      </w:pPr>
      <w:r w:rsidRPr="00C34840">
        <w:rPr>
          <w:rFonts w:cs="Times New Roman"/>
          <w:color w:val="auto"/>
        </w:rPr>
        <w:br w:type="page"/>
      </w:r>
      <w:r w:rsidRPr="00C34840">
        <w:rPr>
          <w:rFonts w:cs="Times New Roman"/>
          <w:b/>
          <w:color w:val="auto"/>
        </w:rPr>
        <w:t>Name/Nature of the Decision</w:t>
      </w:r>
    </w:p>
    <w:tbl>
      <w:tblPr>
        <w:tblStyle w:val="TableGrid12"/>
        <w:tblW w:w="0" w:type="auto"/>
        <w:tblLook w:val="04A0" w:firstRow="1" w:lastRow="0" w:firstColumn="1" w:lastColumn="0" w:noHBand="0" w:noVBand="1"/>
      </w:tblPr>
      <w:tblGrid>
        <w:gridCol w:w="9016"/>
      </w:tblGrid>
      <w:tr w:rsidR="00826B86" w:rsidRPr="00C34840" w14:paraId="65480260" w14:textId="77777777" w:rsidTr="00F32C1A">
        <w:tc>
          <w:tcPr>
            <w:tcW w:w="9242" w:type="dxa"/>
          </w:tcPr>
          <w:p w14:paraId="7AA34982" w14:textId="77777777" w:rsidR="00826B86" w:rsidRPr="00C34840" w:rsidRDefault="00826B86" w:rsidP="00F32C1A">
            <w:pPr>
              <w:autoSpaceDE/>
              <w:autoSpaceDN/>
              <w:adjustRightInd/>
              <w:spacing w:after="0" w:line="276" w:lineRule="auto"/>
              <w:outlineLvl w:val="0"/>
              <w:rPr>
                <w:rFonts w:cs="Times New Roman"/>
                <w:b/>
                <w:color w:val="auto"/>
              </w:rPr>
            </w:pPr>
            <w:r w:rsidRPr="00C34840">
              <w:rPr>
                <w:rFonts w:cs="Times New Roman"/>
                <w:color w:val="auto"/>
              </w:rPr>
              <w:t>Budget Option PH012 – CRIME AND DISORDER</w:t>
            </w:r>
          </w:p>
        </w:tc>
      </w:tr>
    </w:tbl>
    <w:p w14:paraId="16900A59" w14:textId="77777777" w:rsidR="00826B86" w:rsidRPr="00C34840" w:rsidRDefault="00826B86" w:rsidP="00826B86">
      <w:pPr>
        <w:autoSpaceDE/>
        <w:autoSpaceDN/>
        <w:adjustRightInd/>
        <w:spacing w:after="0" w:line="276" w:lineRule="auto"/>
        <w:outlineLvl w:val="0"/>
        <w:rPr>
          <w:rFonts w:cs="Times New Roman"/>
          <w:b/>
          <w:color w:val="auto"/>
        </w:rPr>
      </w:pPr>
    </w:p>
    <w:p w14:paraId="2EE9BA45" w14:textId="77777777" w:rsidR="00826B86" w:rsidRPr="00C34840" w:rsidRDefault="00826B86" w:rsidP="00826B86">
      <w:pPr>
        <w:autoSpaceDE/>
        <w:autoSpaceDN/>
        <w:adjustRightInd/>
        <w:spacing w:after="0" w:line="276" w:lineRule="auto"/>
        <w:outlineLvl w:val="0"/>
        <w:rPr>
          <w:rFonts w:cs="Times New Roman"/>
          <w:b/>
          <w:color w:val="auto"/>
        </w:rPr>
      </w:pPr>
      <w:r w:rsidRPr="00C34840">
        <w:rPr>
          <w:rFonts w:cs="Times New Roman"/>
          <w:b/>
          <w:color w:val="auto"/>
        </w:rPr>
        <w:t>What in summary is the proposal being considered?</w:t>
      </w:r>
    </w:p>
    <w:tbl>
      <w:tblPr>
        <w:tblStyle w:val="TableGrid12"/>
        <w:tblW w:w="0" w:type="auto"/>
        <w:tblLook w:val="04A0" w:firstRow="1" w:lastRow="0" w:firstColumn="1" w:lastColumn="0" w:noHBand="0" w:noVBand="1"/>
      </w:tblPr>
      <w:tblGrid>
        <w:gridCol w:w="9016"/>
      </w:tblGrid>
      <w:tr w:rsidR="00826B86" w:rsidRPr="00C34840" w14:paraId="0CAB1A4D" w14:textId="77777777" w:rsidTr="00F32C1A">
        <w:tc>
          <w:tcPr>
            <w:tcW w:w="9242" w:type="dxa"/>
          </w:tcPr>
          <w:p w14:paraId="579BBCE9" w14:textId="77777777" w:rsidR="00826B86" w:rsidRPr="00C34840" w:rsidRDefault="00826B86" w:rsidP="00F32C1A">
            <w:pPr>
              <w:autoSpaceDE/>
              <w:autoSpaceDN/>
              <w:adjustRightInd/>
              <w:spacing w:after="0" w:line="276" w:lineRule="auto"/>
              <w:outlineLvl w:val="0"/>
              <w:rPr>
                <w:rFonts w:cs="Times New Roman"/>
                <w:b/>
                <w:color w:val="auto"/>
              </w:rPr>
            </w:pPr>
            <w:r w:rsidRPr="00C34840">
              <w:rPr>
                <w:rFonts w:cs="Times New Roman"/>
                <w:color w:val="auto"/>
              </w:rPr>
              <w:t>Agree to cease funding for the Police Community Support Officer (PCSO) posts currently part funded by L</w:t>
            </w:r>
            <w:r>
              <w:rPr>
                <w:rFonts w:cs="Times New Roman"/>
                <w:color w:val="auto"/>
              </w:rPr>
              <w:t xml:space="preserve">ancashire </w:t>
            </w:r>
            <w:r w:rsidRPr="00C34840">
              <w:rPr>
                <w:rFonts w:cs="Times New Roman"/>
                <w:color w:val="auto"/>
              </w:rPr>
              <w:t>C</w:t>
            </w:r>
            <w:r>
              <w:rPr>
                <w:rFonts w:cs="Times New Roman"/>
                <w:color w:val="auto"/>
              </w:rPr>
              <w:t xml:space="preserve">ounty </w:t>
            </w:r>
            <w:r w:rsidRPr="00C34840">
              <w:rPr>
                <w:rFonts w:cs="Times New Roman"/>
                <w:color w:val="auto"/>
              </w:rPr>
              <w:t>C</w:t>
            </w:r>
            <w:r>
              <w:rPr>
                <w:rFonts w:cs="Times New Roman"/>
                <w:color w:val="auto"/>
              </w:rPr>
              <w:t>ouncil (LCC)</w:t>
            </w:r>
            <w:r w:rsidRPr="00C34840">
              <w:rPr>
                <w:rFonts w:cs="Times New Roman"/>
                <w:color w:val="auto"/>
              </w:rPr>
              <w:t>.</w:t>
            </w:r>
          </w:p>
        </w:tc>
      </w:tr>
    </w:tbl>
    <w:p w14:paraId="1B1CC5C8" w14:textId="77777777" w:rsidR="00826B86" w:rsidRPr="00C34840" w:rsidRDefault="00826B86" w:rsidP="00826B86">
      <w:pPr>
        <w:autoSpaceDE/>
        <w:autoSpaceDN/>
        <w:adjustRightInd/>
        <w:spacing w:after="0" w:line="276" w:lineRule="auto"/>
        <w:rPr>
          <w:rFonts w:cs="Times New Roman"/>
          <w:b/>
          <w:color w:val="auto"/>
        </w:rPr>
      </w:pPr>
    </w:p>
    <w:p w14:paraId="39DC39E9"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50A67895" w14:textId="77777777" w:rsidR="00826B86" w:rsidRPr="00C34840"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C34840" w14:paraId="7471848B" w14:textId="77777777" w:rsidTr="00F32C1A">
        <w:tc>
          <w:tcPr>
            <w:tcW w:w="9242" w:type="dxa"/>
          </w:tcPr>
          <w:p w14:paraId="1D6CDD46" w14:textId="77777777" w:rsidR="00826B86" w:rsidRPr="00C34840" w:rsidRDefault="00826B86" w:rsidP="00F32C1A">
            <w:pPr>
              <w:autoSpaceDE/>
              <w:autoSpaceDN/>
              <w:adjustRightInd/>
              <w:spacing w:after="0" w:line="276" w:lineRule="auto"/>
              <w:rPr>
                <w:rFonts w:cs="Times New Roman"/>
                <w:color w:val="auto"/>
              </w:rPr>
            </w:pPr>
            <w:r w:rsidRPr="00C34840">
              <w:rPr>
                <w:rFonts w:cs="Times New Roman"/>
                <w:color w:val="auto"/>
              </w:rPr>
              <w:t xml:space="preserve">The decision will impact across the County where LCC funded PSCOs are deployed in the Police Divisions, often in the areas of the County where deprivation and crime &amp; disorder issues are highest; with the two PCSOs embedded in the Safe and Healthy Travel team deployed across the bus network. </w:t>
            </w:r>
          </w:p>
        </w:tc>
      </w:tr>
    </w:tbl>
    <w:p w14:paraId="41F6B897" w14:textId="77777777" w:rsidR="00826B86" w:rsidRPr="00C34840" w:rsidRDefault="00826B86" w:rsidP="00826B86">
      <w:pPr>
        <w:autoSpaceDE/>
        <w:autoSpaceDN/>
        <w:adjustRightInd/>
        <w:spacing w:after="0" w:line="276" w:lineRule="auto"/>
        <w:rPr>
          <w:rFonts w:cs="Times New Roman"/>
          <w:color w:val="auto"/>
        </w:rPr>
      </w:pPr>
    </w:p>
    <w:p w14:paraId="31144881"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 xml:space="preserve">Could the decision have a particular impact on any group of individuals sharing protected characteristics under the Equality Act 2010, namely: </w:t>
      </w:r>
    </w:p>
    <w:p w14:paraId="722E59EC" w14:textId="77777777" w:rsidR="00826B86" w:rsidRPr="00C34840" w:rsidRDefault="00826B86" w:rsidP="00826B86">
      <w:pPr>
        <w:autoSpaceDE/>
        <w:autoSpaceDN/>
        <w:adjustRightInd/>
        <w:spacing w:after="0" w:line="276" w:lineRule="auto"/>
        <w:rPr>
          <w:rFonts w:cs="Times New Roman"/>
          <w:color w:val="auto"/>
        </w:rPr>
      </w:pPr>
    </w:p>
    <w:p w14:paraId="773CA380"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Age</w:t>
      </w:r>
    </w:p>
    <w:p w14:paraId="6C594D93"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Disability including Deaf people</w:t>
      </w:r>
    </w:p>
    <w:p w14:paraId="3901E5C8"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Gender reassignment</w:t>
      </w:r>
    </w:p>
    <w:p w14:paraId="18D8FA5B"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Pregnancy and maternity</w:t>
      </w:r>
    </w:p>
    <w:p w14:paraId="57094096"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Race/ethnicity/nationality</w:t>
      </w:r>
    </w:p>
    <w:p w14:paraId="18FF97EE"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Religion or belief</w:t>
      </w:r>
    </w:p>
    <w:p w14:paraId="20744C58"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Sex/gender</w:t>
      </w:r>
    </w:p>
    <w:p w14:paraId="28A19F5E"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Sexual orientation</w:t>
      </w:r>
    </w:p>
    <w:p w14:paraId="5B6B92FE"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Marriage or Civil Partnership Status</w:t>
      </w:r>
    </w:p>
    <w:p w14:paraId="48F2FCCE" w14:textId="77777777" w:rsidR="00826B86" w:rsidRDefault="00826B86" w:rsidP="00826B86">
      <w:pPr>
        <w:autoSpaceDE/>
        <w:autoSpaceDN/>
        <w:adjustRightInd/>
        <w:spacing w:after="0" w:line="276" w:lineRule="auto"/>
        <w:contextualSpacing/>
        <w:rPr>
          <w:rFonts w:cs="Times New Roman"/>
          <w:color w:val="auto"/>
        </w:rPr>
      </w:pPr>
    </w:p>
    <w:p w14:paraId="2CD93F35" w14:textId="77777777" w:rsidR="00826B86" w:rsidRPr="00C34840" w:rsidRDefault="00826B86" w:rsidP="00826B86">
      <w:pPr>
        <w:autoSpaceDE/>
        <w:autoSpaceDN/>
        <w:adjustRightInd/>
        <w:spacing w:after="0" w:line="276" w:lineRule="auto"/>
        <w:contextualSpacing/>
        <w:rPr>
          <w:rFonts w:cs="Times New Roman"/>
          <w:color w:val="auto"/>
        </w:rPr>
      </w:pPr>
      <w:r w:rsidRPr="00C34840">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255A9BF6" w14:textId="77777777" w:rsidR="00826B86" w:rsidRDefault="00826B86" w:rsidP="00826B86">
      <w:pPr>
        <w:autoSpaceDE/>
        <w:autoSpaceDN/>
        <w:adjustRightInd/>
        <w:spacing w:after="0" w:line="276" w:lineRule="auto"/>
        <w:contextualSpacing/>
        <w:rPr>
          <w:rFonts w:cs="Times New Roman"/>
          <w:color w:val="auto"/>
        </w:rPr>
      </w:pPr>
    </w:p>
    <w:p w14:paraId="201DFFB1" w14:textId="77777777" w:rsidR="00826B86" w:rsidRDefault="00826B86" w:rsidP="00826B86">
      <w:pPr>
        <w:autoSpaceDE/>
        <w:autoSpaceDN/>
        <w:adjustRightInd/>
        <w:spacing w:after="0" w:line="276" w:lineRule="auto"/>
        <w:contextualSpacing/>
        <w:rPr>
          <w:rFonts w:cs="Times New Roman"/>
          <w:color w:val="auto"/>
        </w:rPr>
      </w:pPr>
      <w:r w:rsidRPr="00C34840">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39E6DC2E" w14:textId="77777777" w:rsidR="00826B86" w:rsidRPr="00C34840" w:rsidRDefault="00826B86" w:rsidP="00826B86">
      <w:pPr>
        <w:autoSpaceDE/>
        <w:autoSpaceDN/>
        <w:adjustRightInd/>
        <w:spacing w:after="0" w:line="276" w:lineRule="auto"/>
        <w:contextualSpacing/>
        <w:rPr>
          <w:rFonts w:cs="Times New Roman"/>
          <w:color w:val="auto"/>
        </w:rPr>
      </w:pPr>
    </w:p>
    <w:tbl>
      <w:tblPr>
        <w:tblStyle w:val="TableGrid12"/>
        <w:tblW w:w="0" w:type="auto"/>
        <w:tblLook w:val="04A0" w:firstRow="1" w:lastRow="0" w:firstColumn="1" w:lastColumn="0" w:noHBand="0" w:noVBand="1"/>
      </w:tblPr>
      <w:tblGrid>
        <w:gridCol w:w="9016"/>
      </w:tblGrid>
      <w:tr w:rsidR="00826B86" w:rsidRPr="00C34840" w14:paraId="665C80FE" w14:textId="77777777" w:rsidTr="00F32C1A">
        <w:tc>
          <w:tcPr>
            <w:tcW w:w="9242" w:type="dxa"/>
          </w:tcPr>
          <w:p w14:paraId="689990FF" w14:textId="77777777" w:rsidR="00826B86" w:rsidRPr="00C34840" w:rsidRDefault="00826B86" w:rsidP="00F32C1A">
            <w:pPr>
              <w:autoSpaceDE/>
              <w:autoSpaceDN/>
              <w:adjustRightInd/>
              <w:spacing w:after="0" w:line="276" w:lineRule="auto"/>
              <w:outlineLvl w:val="0"/>
              <w:rPr>
                <w:rFonts w:cs="Times New Roman"/>
                <w:b/>
                <w:color w:val="auto"/>
              </w:rPr>
            </w:pPr>
            <w:r w:rsidRPr="00C34840">
              <w:rPr>
                <w:rFonts w:cs="Times New Roman"/>
                <w:color w:val="auto"/>
              </w:rPr>
              <w:t xml:space="preserve">It is likely that any decision will impact most on race / ethnicity / nationality in that there are often concentrations of Black Minority Ethnic communities in the most deprived parts of the County. Also possibly there may be impact on age (young people). However the proposal will not cease deployment of PCSOs altogether, although capacity will be reduced. </w:t>
            </w:r>
          </w:p>
        </w:tc>
      </w:tr>
    </w:tbl>
    <w:p w14:paraId="05CD81DE" w14:textId="77777777" w:rsidR="00826B86" w:rsidRPr="00C34840" w:rsidRDefault="00826B86" w:rsidP="00826B86">
      <w:pPr>
        <w:autoSpaceDE/>
        <w:autoSpaceDN/>
        <w:adjustRightInd/>
        <w:spacing w:after="0" w:line="276" w:lineRule="auto"/>
        <w:contextualSpacing/>
        <w:rPr>
          <w:rFonts w:cs="Times New Roman"/>
          <w:color w:val="auto"/>
        </w:rPr>
      </w:pPr>
    </w:p>
    <w:p w14:paraId="37FBE336" w14:textId="77777777" w:rsidR="00826B86" w:rsidRPr="00C34840" w:rsidRDefault="00826B86" w:rsidP="00826B86">
      <w:pPr>
        <w:autoSpaceDE/>
        <w:autoSpaceDN/>
        <w:adjustRightInd/>
        <w:spacing w:after="0" w:line="276" w:lineRule="auto"/>
        <w:rPr>
          <w:rFonts w:cs="Times New Roman"/>
          <w:color w:val="auto"/>
        </w:rPr>
      </w:pPr>
      <w:r w:rsidRPr="00C34840">
        <w:rPr>
          <w:rFonts w:cs="Times New Roman"/>
          <w:color w:val="auto"/>
        </w:rPr>
        <w:t>If you have answered "Yes" to this question in relation to any of the above characteristics, – please go to Question 1.</w:t>
      </w:r>
    </w:p>
    <w:tbl>
      <w:tblPr>
        <w:tblStyle w:val="TableGrid12"/>
        <w:tblW w:w="0" w:type="auto"/>
        <w:tblLook w:val="04A0" w:firstRow="1" w:lastRow="0" w:firstColumn="1" w:lastColumn="0" w:noHBand="0" w:noVBand="1"/>
      </w:tblPr>
      <w:tblGrid>
        <w:gridCol w:w="9016"/>
      </w:tblGrid>
      <w:tr w:rsidR="00826B86" w:rsidRPr="00C34840" w14:paraId="557D4671" w14:textId="77777777" w:rsidTr="00F32C1A">
        <w:tc>
          <w:tcPr>
            <w:tcW w:w="9242" w:type="dxa"/>
          </w:tcPr>
          <w:p w14:paraId="554865FC" w14:textId="77777777" w:rsidR="00826B86" w:rsidRPr="00C34840" w:rsidRDefault="00826B86" w:rsidP="00F32C1A">
            <w:pPr>
              <w:autoSpaceDE/>
              <w:autoSpaceDN/>
              <w:adjustRightInd/>
              <w:spacing w:after="0" w:line="276" w:lineRule="auto"/>
              <w:outlineLvl w:val="0"/>
              <w:rPr>
                <w:rFonts w:cs="Times New Roman"/>
                <w:b/>
                <w:color w:val="auto"/>
              </w:rPr>
            </w:pPr>
            <w:r w:rsidRPr="00C34840">
              <w:rPr>
                <w:rFonts w:cs="Times New Roman"/>
                <w:color w:val="auto"/>
              </w:rPr>
              <w:fldChar w:fldCharType="begin">
                <w:ffData>
                  <w:name w:val="Text10"/>
                  <w:enabled/>
                  <w:calcOnExit w:val="0"/>
                  <w:textInput/>
                </w:ffData>
              </w:fldChar>
            </w:r>
            <w:r w:rsidRPr="00C34840">
              <w:rPr>
                <w:rFonts w:cs="Times New Roman"/>
                <w:color w:val="auto"/>
              </w:rPr>
              <w:instrText xml:space="preserve"> FORMTEXT </w:instrText>
            </w:r>
            <w:r w:rsidRPr="00C34840">
              <w:rPr>
                <w:rFonts w:cs="Times New Roman"/>
                <w:color w:val="auto"/>
              </w:rPr>
            </w:r>
            <w:r w:rsidRPr="00C34840">
              <w:rPr>
                <w:rFonts w:cs="Times New Roman"/>
                <w:color w:val="auto"/>
              </w:rPr>
              <w:fldChar w:fldCharType="separate"/>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color w:val="auto"/>
              </w:rPr>
              <w:fldChar w:fldCharType="end"/>
            </w:r>
          </w:p>
        </w:tc>
      </w:tr>
    </w:tbl>
    <w:p w14:paraId="42044B58" w14:textId="77777777" w:rsidR="00826B86" w:rsidRPr="00C34840" w:rsidRDefault="00826B86" w:rsidP="00826B86">
      <w:pPr>
        <w:autoSpaceDE/>
        <w:autoSpaceDN/>
        <w:adjustRightInd/>
        <w:spacing w:after="0" w:line="276" w:lineRule="auto"/>
        <w:rPr>
          <w:rFonts w:cs="Times New Roman"/>
          <w:color w:val="auto"/>
        </w:rPr>
      </w:pPr>
    </w:p>
    <w:p w14:paraId="39CB5732" w14:textId="77777777" w:rsidR="00826B86" w:rsidRPr="00C34840" w:rsidRDefault="00826B86" w:rsidP="00826B86">
      <w:pPr>
        <w:autoSpaceDE/>
        <w:autoSpaceDN/>
        <w:adjustRightInd/>
        <w:spacing w:after="0" w:line="276" w:lineRule="auto"/>
        <w:rPr>
          <w:rFonts w:cs="Times New Roman"/>
          <w:color w:val="auto"/>
        </w:rPr>
      </w:pPr>
      <w:r w:rsidRPr="00C34840">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C34840" w14:paraId="5D71F568" w14:textId="77777777" w:rsidTr="00F32C1A">
        <w:tc>
          <w:tcPr>
            <w:tcW w:w="9242" w:type="dxa"/>
          </w:tcPr>
          <w:p w14:paraId="48DCE60A" w14:textId="77777777" w:rsidR="00826B86" w:rsidRPr="00C34840" w:rsidRDefault="00826B86" w:rsidP="00F32C1A">
            <w:pPr>
              <w:autoSpaceDE/>
              <w:autoSpaceDN/>
              <w:adjustRightInd/>
              <w:spacing w:after="0" w:line="276" w:lineRule="auto"/>
              <w:rPr>
                <w:rFonts w:cs="Times New Roman"/>
                <w:color w:val="auto"/>
              </w:rPr>
            </w:pPr>
            <w:r w:rsidRPr="00C34840">
              <w:rPr>
                <w:rFonts w:cs="Times New Roman"/>
                <w:color w:val="auto"/>
              </w:rPr>
              <w:fldChar w:fldCharType="begin">
                <w:ffData>
                  <w:name w:val="Text11"/>
                  <w:enabled/>
                  <w:calcOnExit w:val="0"/>
                  <w:textInput/>
                </w:ffData>
              </w:fldChar>
            </w:r>
            <w:r w:rsidRPr="00C34840">
              <w:rPr>
                <w:rFonts w:cs="Times New Roman"/>
                <w:color w:val="auto"/>
              </w:rPr>
              <w:instrText xml:space="preserve"> FORMTEXT </w:instrText>
            </w:r>
            <w:r w:rsidRPr="00C34840">
              <w:rPr>
                <w:rFonts w:cs="Times New Roman"/>
                <w:color w:val="auto"/>
              </w:rPr>
            </w:r>
            <w:r w:rsidRPr="00C34840">
              <w:rPr>
                <w:rFonts w:cs="Times New Roman"/>
                <w:color w:val="auto"/>
              </w:rPr>
              <w:fldChar w:fldCharType="separate"/>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color w:val="auto"/>
              </w:rPr>
              <w:fldChar w:fldCharType="end"/>
            </w:r>
          </w:p>
        </w:tc>
      </w:tr>
    </w:tbl>
    <w:p w14:paraId="77E08692" w14:textId="77777777" w:rsidR="00826B86" w:rsidRPr="00C34840" w:rsidRDefault="00826B86" w:rsidP="00826B86">
      <w:pPr>
        <w:autoSpaceDE/>
        <w:autoSpaceDN/>
        <w:adjustRightInd/>
        <w:spacing w:after="0" w:line="276" w:lineRule="auto"/>
        <w:rPr>
          <w:rFonts w:cs="Times New Roman"/>
          <w:color w:val="auto"/>
        </w:rPr>
      </w:pPr>
    </w:p>
    <w:p w14:paraId="7B978F8A" w14:textId="77777777" w:rsidR="00826B86" w:rsidRPr="00C34840" w:rsidRDefault="00826B86" w:rsidP="00826B86">
      <w:pPr>
        <w:autoSpaceDE/>
        <w:autoSpaceDN/>
        <w:adjustRightInd/>
        <w:spacing w:after="0" w:line="276" w:lineRule="auto"/>
        <w:rPr>
          <w:rFonts w:cs="Times New Roman"/>
          <w:b/>
          <w:color w:val="auto"/>
        </w:rPr>
      </w:pPr>
      <w:r w:rsidRPr="00C34840">
        <w:rPr>
          <w:rFonts w:cs="Times New Roman"/>
          <w:b/>
          <w:color w:val="auto"/>
        </w:rPr>
        <w:br w:type="page"/>
      </w:r>
    </w:p>
    <w:p w14:paraId="006A8EC2" w14:textId="77777777" w:rsidR="00826B86" w:rsidRPr="00C34840" w:rsidRDefault="00826B86" w:rsidP="00826B86">
      <w:pPr>
        <w:autoSpaceDE/>
        <w:autoSpaceDN/>
        <w:adjustRightInd/>
        <w:spacing w:after="0" w:line="276" w:lineRule="auto"/>
        <w:outlineLvl w:val="0"/>
        <w:rPr>
          <w:rFonts w:cs="Times New Roman"/>
          <w:b/>
          <w:color w:val="auto"/>
        </w:rPr>
      </w:pPr>
      <w:r w:rsidRPr="00C34840">
        <w:rPr>
          <w:rFonts w:cs="Times New Roman"/>
          <w:b/>
          <w:color w:val="auto"/>
        </w:rPr>
        <w:t>Question 1 –  Background Evidence</w:t>
      </w:r>
    </w:p>
    <w:p w14:paraId="12F35211"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1BA00263" w14:textId="77777777" w:rsidR="00826B86" w:rsidRPr="00C34840" w:rsidRDefault="00826B86" w:rsidP="00826B86">
      <w:pPr>
        <w:autoSpaceDE/>
        <w:autoSpaceDN/>
        <w:adjustRightInd/>
        <w:spacing w:after="0" w:line="276" w:lineRule="auto"/>
        <w:rPr>
          <w:rFonts w:cs="Times New Roman"/>
          <w:color w:val="auto"/>
        </w:rPr>
      </w:pPr>
    </w:p>
    <w:p w14:paraId="64885562"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Age</w:t>
      </w:r>
    </w:p>
    <w:p w14:paraId="5D4088BF"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Disability including Deaf people</w:t>
      </w:r>
    </w:p>
    <w:p w14:paraId="0FCAFE60"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Gender reassignment/gender identity</w:t>
      </w:r>
    </w:p>
    <w:p w14:paraId="798D6D6E"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Pregnancy and maternity</w:t>
      </w:r>
    </w:p>
    <w:p w14:paraId="41AC1CE2"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Race/Ethnicity/Nationality</w:t>
      </w:r>
    </w:p>
    <w:p w14:paraId="02DCD0C3"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Religion or belief</w:t>
      </w:r>
    </w:p>
    <w:p w14:paraId="6C418754"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Sex/gender</w:t>
      </w:r>
    </w:p>
    <w:p w14:paraId="28F18E17"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Sexual orientation</w:t>
      </w:r>
    </w:p>
    <w:p w14:paraId="55E4DA67" w14:textId="77777777" w:rsidR="00826B86" w:rsidRPr="00C34840" w:rsidRDefault="00826B86" w:rsidP="00826B86">
      <w:pPr>
        <w:numPr>
          <w:ilvl w:val="0"/>
          <w:numId w:val="25"/>
        </w:numPr>
        <w:autoSpaceDE/>
        <w:autoSpaceDN/>
        <w:adjustRightInd/>
        <w:spacing w:after="0" w:line="276" w:lineRule="auto"/>
        <w:contextualSpacing/>
        <w:rPr>
          <w:rFonts w:cs="Times New Roman"/>
          <w:color w:val="auto"/>
        </w:rPr>
      </w:pPr>
      <w:r w:rsidRPr="00C34840">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479B7749" w14:textId="77777777" w:rsidR="00826B86" w:rsidRDefault="00826B86" w:rsidP="00826B86">
      <w:pPr>
        <w:autoSpaceDE/>
        <w:autoSpaceDN/>
        <w:adjustRightInd/>
        <w:spacing w:after="0" w:line="276" w:lineRule="auto"/>
        <w:contextualSpacing/>
        <w:rPr>
          <w:rFonts w:cs="Times New Roman"/>
          <w:color w:val="auto"/>
        </w:rPr>
      </w:pPr>
    </w:p>
    <w:p w14:paraId="323C0B81" w14:textId="77777777" w:rsidR="00826B86" w:rsidRPr="00C34840" w:rsidRDefault="00826B86" w:rsidP="00826B86">
      <w:pPr>
        <w:autoSpaceDE/>
        <w:autoSpaceDN/>
        <w:adjustRightInd/>
        <w:spacing w:after="0" w:line="276" w:lineRule="auto"/>
        <w:contextualSpacing/>
        <w:rPr>
          <w:rFonts w:cs="Times New Roman"/>
          <w:color w:val="auto"/>
        </w:rPr>
      </w:pPr>
      <w:r w:rsidRPr="00C34840">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4492217D" w14:textId="77777777" w:rsidR="00826B86" w:rsidRPr="00C34840" w:rsidRDefault="00826B86" w:rsidP="00826B86">
      <w:pPr>
        <w:autoSpaceDE/>
        <w:autoSpaceDN/>
        <w:adjustRightInd/>
        <w:spacing w:after="0" w:line="276" w:lineRule="auto"/>
        <w:ind w:left="720"/>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C34840" w14:paraId="5D7EBAC4" w14:textId="77777777" w:rsidTr="00F32C1A">
        <w:tc>
          <w:tcPr>
            <w:tcW w:w="9242" w:type="dxa"/>
          </w:tcPr>
          <w:p w14:paraId="351B9925" w14:textId="77777777" w:rsidR="00826B86" w:rsidRPr="00C34840" w:rsidRDefault="00F03215" w:rsidP="00F32C1A">
            <w:pPr>
              <w:autoSpaceDE/>
              <w:autoSpaceDN/>
              <w:adjustRightInd/>
              <w:spacing w:after="0" w:line="276" w:lineRule="auto"/>
              <w:rPr>
                <w:rFonts w:cs="Times New Roman"/>
                <w:color w:val="auto"/>
              </w:rPr>
            </w:pPr>
            <w:hyperlink r:id="rId53" w:history="1">
              <w:r w:rsidR="00826B86" w:rsidRPr="00C34840">
                <w:rPr>
                  <w:rFonts w:cs="Times New Roman"/>
                  <w:color w:val="0000FF"/>
                  <w:u w:val="single"/>
                </w:rPr>
                <w:t>Lancashire Insight</w:t>
              </w:r>
            </w:hyperlink>
            <w:r w:rsidR="00826B86" w:rsidRPr="00C34840">
              <w:rPr>
                <w:rFonts w:cs="Times New Roman"/>
                <w:color w:val="auto"/>
              </w:rPr>
              <w:t xml:space="preserve"> provides data in relation to population by a range of demographics including ethnicity and age. Currently there are 281 PCSO posts (265.72 FTE) in Lancashire Constabulary, of which 50 FTE are part-funded by a mixture of schools, colleges and local authorities. LCC currently part funds 17 Lancashire Constabulary Police Community Support Officers (PCSOs), generally employed in Early Action roles across the County; with 2 posts embedded in the Council's Safe and Healthy Travel Team, manged on a day to day basis by officers of LCC, and dealing with issues of crime and disorder on the bus network, especially in relation to travel to and from school. </w:t>
            </w:r>
          </w:p>
          <w:p w14:paraId="7ECEE705" w14:textId="77777777" w:rsidR="00826B86" w:rsidRPr="00C34840" w:rsidRDefault="00826B86" w:rsidP="00F32C1A">
            <w:pPr>
              <w:autoSpaceDE/>
              <w:autoSpaceDN/>
              <w:adjustRightInd/>
              <w:spacing w:after="0" w:line="276" w:lineRule="auto"/>
              <w:rPr>
                <w:rFonts w:cs="Times New Roman"/>
                <w:color w:val="auto"/>
              </w:rPr>
            </w:pPr>
          </w:p>
          <w:p w14:paraId="6281AF10" w14:textId="77777777" w:rsidR="00826B86" w:rsidRPr="00C34840" w:rsidRDefault="00826B86" w:rsidP="00F32C1A">
            <w:pPr>
              <w:autoSpaceDE/>
              <w:autoSpaceDN/>
              <w:adjustRightInd/>
              <w:spacing w:after="0" w:line="276" w:lineRule="auto"/>
              <w:rPr>
                <w:rFonts w:cs="Times New Roman"/>
                <w:color w:val="auto"/>
              </w:rPr>
            </w:pPr>
            <w:r w:rsidRPr="00C34840">
              <w:rPr>
                <w:rFonts w:cs="Times New Roman"/>
                <w:color w:val="auto"/>
              </w:rPr>
              <w:t xml:space="preserve">Should LCC withdraw funding, it is understood that the Constabulary is likely to consolidate the remaining budget, resulting in the likely retention of 9 out of the 17 posts. </w:t>
            </w:r>
          </w:p>
          <w:p w14:paraId="2425E995" w14:textId="77777777" w:rsidR="00826B86" w:rsidRPr="00C34840" w:rsidRDefault="00826B86" w:rsidP="00F32C1A">
            <w:pPr>
              <w:autoSpaceDE/>
              <w:autoSpaceDN/>
              <w:adjustRightInd/>
              <w:spacing w:after="0" w:line="276" w:lineRule="auto"/>
              <w:rPr>
                <w:rFonts w:cs="Times New Roman"/>
                <w:color w:val="auto"/>
              </w:rPr>
            </w:pPr>
          </w:p>
        </w:tc>
      </w:tr>
    </w:tbl>
    <w:p w14:paraId="61CFCF89" w14:textId="77777777" w:rsidR="00826B86" w:rsidRPr="00C34840" w:rsidRDefault="00826B86" w:rsidP="00826B86">
      <w:pPr>
        <w:autoSpaceDE/>
        <w:autoSpaceDN/>
        <w:adjustRightInd/>
        <w:spacing w:after="0" w:line="276" w:lineRule="auto"/>
        <w:rPr>
          <w:rFonts w:cs="Times New Roman"/>
          <w:color w:val="auto"/>
        </w:rPr>
      </w:pPr>
    </w:p>
    <w:p w14:paraId="7C59AEE8" w14:textId="77777777" w:rsidR="00826B86" w:rsidRPr="00C34840" w:rsidRDefault="00826B86" w:rsidP="00826B86">
      <w:pPr>
        <w:autoSpaceDE/>
        <w:autoSpaceDN/>
        <w:adjustRightInd/>
        <w:spacing w:after="0" w:line="276" w:lineRule="auto"/>
        <w:rPr>
          <w:rFonts w:cs="Times New Roman"/>
          <w:b/>
          <w:color w:val="auto"/>
        </w:rPr>
      </w:pPr>
      <w:r w:rsidRPr="00C34840">
        <w:rPr>
          <w:rFonts w:cs="Times New Roman"/>
          <w:b/>
          <w:color w:val="auto"/>
        </w:rPr>
        <w:t>Question 2 – Engagement/Consultation</w:t>
      </w:r>
    </w:p>
    <w:p w14:paraId="1797E8F4" w14:textId="77777777" w:rsidR="00826B86" w:rsidRPr="00C34840" w:rsidRDefault="00826B86" w:rsidP="00826B86">
      <w:pPr>
        <w:autoSpaceDE/>
        <w:autoSpaceDN/>
        <w:adjustRightInd/>
        <w:spacing w:after="0" w:line="276" w:lineRule="auto"/>
        <w:rPr>
          <w:rFonts w:cs="Times New Roman"/>
          <w:color w:val="auto"/>
        </w:rPr>
      </w:pPr>
      <w:r w:rsidRPr="00C34840">
        <w:rPr>
          <w:rFonts w:cs="Times New Roman"/>
          <w:color w:val="auto"/>
        </w:rPr>
        <w:t xml:space="preserve">How have you tried to involve people/groups that are potentially affected by your decision?   Please describe what engagement has taken place, with whom and when. </w:t>
      </w:r>
    </w:p>
    <w:p w14:paraId="39D0970E" w14:textId="77777777" w:rsidR="00826B86" w:rsidRPr="00C34840" w:rsidRDefault="00826B86" w:rsidP="00826B86">
      <w:pPr>
        <w:autoSpaceDE/>
        <w:autoSpaceDN/>
        <w:adjustRightInd/>
        <w:spacing w:after="0" w:line="276" w:lineRule="auto"/>
        <w:rPr>
          <w:rFonts w:cs="Times New Roman"/>
          <w:color w:val="auto"/>
        </w:rPr>
      </w:pPr>
      <w:r w:rsidRPr="00C34840">
        <w:rPr>
          <w:rFonts w:cs="Times New Roman"/>
          <w:color w:val="auto"/>
        </w:rPr>
        <w:t>(Please ensure that you retain evidence of the consultation in case of any further enquiries. This includes the results of consultation or data gathering at any stage of the process)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C34840" w14:paraId="2874ADBA" w14:textId="77777777" w:rsidTr="00F32C1A">
        <w:tc>
          <w:tcPr>
            <w:tcW w:w="9242" w:type="dxa"/>
          </w:tcPr>
          <w:p w14:paraId="123FD9B1" w14:textId="77777777" w:rsidR="00826B86" w:rsidRDefault="00826B86" w:rsidP="00F32C1A">
            <w:pPr>
              <w:autoSpaceDE/>
              <w:autoSpaceDN/>
              <w:adjustRightInd/>
              <w:spacing w:after="0" w:line="276" w:lineRule="auto"/>
              <w:rPr>
                <w:rFonts w:cs="Times New Roman"/>
                <w:color w:val="auto"/>
              </w:rPr>
            </w:pPr>
            <w:r w:rsidRPr="00C34840">
              <w:rPr>
                <w:rFonts w:cs="Times New Roman"/>
                <w:color w:val="auto"/>
              </w:rPr>
              <w:t>If the budget option goes forward consultation will be required with partners / stakeholders prior to final approval.</w:t>
            </w:r>
          </w:p>
          <w:p w14:paraId="368F1A77" w14:textId="77777777" w:rsidR="00826B86" w:rsidRPr="00C34840" w:rsidRDefault="00826B86" w:rsidP="00F32C1A">
            <w:pPr>
              <w:autoSpaceDE/>
              <w:autoSpaceDN/>
              <w:adjustRightInd/>
              <w:spacing w:after="0" w:line="276" w:lineRule="auto"/>
              <w:rPr>
                <w:rFonts w:cs="Times New Roman"/>
                <w:color w:val="auto"/>
              </w:rPr>
            </w:pPr>
          </w:p>
          <w:p w14:paraId="2AF725CB" w14:textId="77777777" w:rsidR="00826B86" w:rsidRDefault="00826B86" w:rsidP="00F32C1A">
            <w:pPr>
              <w:autoSpaceDE/>
              <w:autoSpaceDN/>
              <w:adjustRightInd/>
              <w:spacing w:after="0" w:line="276" w:lineRule="auto"/>
              <w:rPr>
                <w:rFonts w:cs="Times New Roman"/>
                <w:color w:val="auto"/>
              </w:rPr>
            </w:pPr>
            <w:r w:rsidRPr="00C34840">
              <w:rPr>
                <w:rFonts w:cs="Times New Roman"/>
                <w:color w:val="auto"/>
              </w:rPr>
              <w:t xml:space="preserve">Consultation required with LCC colleagues e.g. in Children and Families Wellbeing Service, Office of the Police and Crime Commissioner, Lancashire Constabulary and PCSO staff. </w:t>
            </w:r>
          </w:p>
          <w:p w14:paraId="66719910" w14:textId="77777777" w:rsidR="00826B86" w:rsidRPr="00C34840" w:rsidRDefault="00826B86" w:rsidP="00F32C1A">
            <w:pPr>
              <w:autoSpaceDE/>
              <w:autoSpaceDN/>
              <w:adjustRightInd/>
              <w:spacing w:after="0" w:line="276" w:lineRule="auto"/>
              <w:rPr>
                <w:rFonts w:cs="Times New Roman"/>
                <w:color w:val="auto"/>
              </w:rPr>
            </w:pPr>
          </w:p>
          <w:p w14:paraId="2F09DD1F" w14:textId="77777777" w:rsidR="00826B86" w:rsidRPr="00C34840" w:rsidRDefault="00826B86" w:rsidP="00F32C1A">
            <w:pPr>
              <w:autoSpaceDE/>
              <w:autoSpaceDN/>
              <w:adjustRightInd/>
              <w:spacing w:after="0" w:line="276" w:lineRule="auto"/>
              <w:rPr>
                <w:rFonts w:cs="Times New Roman"/>
                <w:color w:val="auto"/>
              </w:rPr>
            </w:pPr>
            <w:r w:rsidRPr="00C34840">
              <w:rPr>
                <w:rFonts w:cs="Times New Roman"/>
                <w:color w:val="auto"/>
              </w:rPr>
              <w:t>A minimum of four months' notice to Lancashire Constabulary is required.</w:t>
            </w:r>
          </w:p>
        </w:tc>
      </w:tr>
    </w:tbl>
    <w:p w14:paraId="1F398CA4" w14:textId="77777777" w:rsidR="00826B86" w:rsidRPr="00C34840" w:rsidRDefault="00826B86" w:rsidP="00826B86">
      <w:pPr>
        <w:autoSpaceDE/>
        <w:autoSpaceDN/>
        <w:adjustRightInd/>
        <w:spacing w:after="0" w:line="276" w:lineRule="auto"/>
        <w:rPr>
          <w:rFonts w:cs="Times New Roman"/>
          <w:color w:val="auto"/>
        </w:rPr>
      </w:pPr>
    </w:p>
    <w:p w14:paraId="7DD541C5" w14:textId="77777777" w:rsidR="00826B86" w:rsidRPr="00C34840" w:rsidRDefault="00826B86" w:rsidP="00826B86">
      <w:pPr>
        <w:autoSpaceDE/>
        <w:autoSpaceDN/>
        <w:adjustRightInd/>
        <w:spacing w:after="0" w:line="276" w:lineRule="auto"/>
        <w:outlineLvl w:val="0"/>
        <w:rPr>
          <w:rFonts w:cs="Times New Roman"/>
          <w:b/>
          <w:color w:val="auto"/>
        </w:rPr>
      </w:pPr>
      <w:r w:rsidRPr="00C34840">
        <w:rPr>
          <w:rFonts w:cs="Times New Roman"/>
          <w:b/>
          <w:color w:val="auto"/>
        </w:rPr>
        <w:t xml:space="preserve">Question 3 – Analysing Impact </w:t>
      </w:r>
    </w:p>
    <w:p w14:paraId="79492CBB"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Could your proposal potentially disadvantage particular groups sharing any of the protected characteristics and if so which groups and in what way?</w:t>
      </w:r>
    </w:p>
    <w:p w14:paraId="0746000B" w14:textId="77777777" w:rsidR="00826B86" w:rsidRPr="00C34840" w:rsidRDefault="00826B86" w:rsidP="00826B86">
      <w:pPr>
        <w:autoSpaceDE/>
        <w:autoSpaceDN/>
        <w:adjustRightInd/>
        <w:spacing w:after="0" w:line="276" w:lineRule="auto"/>
        <w:rPr>
          <w:rFonts w:cs="Times New Roman"/>
          <w:color w:val="auto"/>
        </w:rPr>
      </w:pPr>
    </w:p>
    <w:p w14:paraId="237C4E16"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72CC5C49" w14:textId="77777777" w:rsidR="00826B86" w:rsidRPr="00C34840" w:rsidRDefault="00826B86" w:rsidP="00826B86">
      <w:pPr>
        <w:autoSpaceDE/>
        <w:autoSpaceDN/>
        <w:adjustRightInd/>
        <w:spacing w:after="0" w:line="276" w:lineRule="auto"/>
        <w:rPr>
          <w:rFonts w:cs="Times New Roman"/>
          <w:color w:val="auto"/>
        </w:rPr>
      </w:pPr>
    </w:p>
    <w:p w14:paraId="24FD4280"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Could your proposal potentially impact on individuals sharing the protected characteristics in any of the following ways:</w:t>
      </w:r>
    </w:p>
    <w:p w14:paraId="22ECE438" w14:textId="77777777" w:rsidR="00826B86" w:rsidRPr="00C34840" w:rsidRDefault="00826B86" w:rsidP="00826B86">
      <w:pPr>
        <w:autoSpaceDE/>
        <w:autoSpaceDN/>
        <w:adjustRightInd/>
        <w:spacing w:after="0" w:line="276" w:lineRule="auto"/>
        <w:rPr>
          <w:rFonts w:cs="Times New Roman"/>
          <w:color w:val="auto"/>
        </w:rPr>
      </w:pPr>
    </w:p>
    <w:p w14:paraId="74FC0943" w14:textId="77777777" w:rsidR="00826B86" w:rsidRDefault="00826B86" w:rsidP="00826B86">
      <w:pPr>
        <w:autoSpaceDE/>
        <w:autoSpaceDN/>
        <w:adjustRightInd/>
        <w:spacing w:after="0" w:line="276" w:lineRule="auto"/>
        <w:ind w:left="720" w:hanging="360"/>
        <w:rPr>
          <w:rFonts w:cs="Times New Roman"/>
          <w:color w:val="auto"/>
        </w:rPr>
      </w:pPr>
      <w:r w:rsidRPr="00C34840">
        <w:rPr>
          <w:rFonts w:cs="Times New Roman"/>
          <w:color w:val="auto"/>
        </w:rPr>
        <w:t>-</w:t>
      </w:r>
      <w:r w:rsidRPr="00C34840">
        <w:rPr>
          <w:rFonts w:cs="Times New Roman"/>
          <w:color w:val="auto"/>
        </w:rPr>
        <w:tab/>
        <w:t xml:space="preserve">Could it discriminate unlawfully against individuals sharing any of the protected characteristics, whether directly or indirectly; if so, it must be amended. Bear in mind that this may involve taking steps to meet the specific needs of disabled people </w:t>
      </w:r>
      <w:r>
        <w:rPr>
          <w:rFonts w:cs="Times New Roman"/>
          <w:color w:val="auto"/>
        </w:rPr>
        <w:t>arising from their disabilities.</w:t>
      </w:r>
    </w:p>
    <w:p w14:paraId="03FC5624" w14:textId="77777777" w:rsidR="00826B86" w:rsidRPr="00C34840" w:rsidRDefault="00826B86" w:rsidP="00826B86">
      <w:pPr>
        <w:autoSpaceDE/>
        <w:autoSpaceDN/>
        <w:adjustRightInd/>
        <w:spacing w:after="0" w:line="276" w:lineRule="auto"/>
        <w:rPr>
          <w:rFonts w:cs="Times New Roman"/>
          <w:color w:val="auto"/>
        </w:rPr>
      </w:pPr>
    </w:p>
    <w:p w14:paraId="02814DDE" w14:textId="77777777" w:rsidR="00826B86" w:rsidRPr="00C34840" w:rsidRDefault="00826B86" w:rsidP="00826B86">
      <w:pPr>
        <w:numPr>
          <w:ilvl w:val="0"/>
          <w:numId w:val="27"/>
        </w:numPr>
        <w:autoSpaceDE/>
        <w:autoSpaceDN/>
        <w:adjustRightInd/>
        <w:spacing w:after="0" w:line="276" w:lineRule="auto"/>
        <w:contextualSpacing/>
        <w:rPr>
          <w:rFonts w:cs="Times New Roman"/>
          <w:color w:val="auto"/>
        </w:rPr>
      </w:pPr>
      <w:r w:rsidRPr="00C34840">
        <w:rPr>
          <w:rFonts w:cs="Times New Roman"/>
          <w:color w:val="auto"/>
        </w:rPr>
        <w:t xml:space="preserve">Could it advance equality of opportunity for those who share a particular protected characteristic? If not could it be developed or modified in order to do so? </w:t>
      </w:r>
    </w:p>
    <w:p w14:paraId="3594E643" w14:textId="77777777" w:rsidR="00826B86" w:rsidRPr="00C34840" w:rsidRDefault="00826B86" w:rsidP="00826B86">
      <w:pPr>
        <w:autoSpaceDE/>
        <w:autoSpaceDN/>
        <w:adjustRightInd/>
        <w:spacing w:after="0" w:line="276" w:lineRule="auto"/>
        <w:ind w:left="720"/>
        <w:contextualSpacing/>
        <w:rPr>
          <w:rFonts w:cs="Times New Roman"/>
          <w:color w:val="auto"/>
        </w:rPr>
      </w:pPr>
    </w:p>
    <w:p w14:paraId="2C525D0E" w14:textId="77777777" w:rsidR="00826B86" w:rsidRPr="00C34840" w:rsidRDefault="00826B86" w:rsidP="00826B86">
      <w:pPr>
        <w:numPr>
          <w:ilvl w:val="0"/>
          <w:numId w:val="26"/>
        </w:numPr>
        <w:autoSpaceDE/>
        <w:autoSpaceDN/>
        <w:adjustRightInd/>
        <w:spacing w:after="0" w:line="276" w:lineRule="auto"/>
        <w:contextualSpacing/>
        <w:rPr>
          <w:rFonts w:cs="Times New Roman"/>
          <w:color w:val="auto"/>
        </w:rPr>
      </w:pPr>
      <w:r w:rsidRPr="00C34840">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6EC89BDA" w14:textId="77777777" w:rsidR="00826B86" w:rsidRPr="00C34840" w:rsidRDefault="00826B86" w:rsidP="00826B86">
      <w:pPr>
        <w:autoSpaceDE/>
        <w:autoSpaceDN/>
        <w:adjustRightInd/>
        <w:spacing w:after="0" w:line="276" w:lineRule="auto"/>
        <w:ind w:left="720"/>
        <w:contextualSpacing/>
        <w:rPr>
          <w:rFonts w:cs="Times New Roman"/>
          <w:color w:val="auto"/>
        </w:rPr>
      </w:pPr>
    </w:p>
    <w:p w14:paraId="210FFC20" w14:textId="77777777" w:rsidR="00826B86" w:rsidRPr="00C34840" w:rsidRDefault="00826B86" w:rsidP="00826B86">
      <w:pPr>
        <w:numPr>
          <w:ilvl w:val="0"/>
          <w:numId w:val="26"/>
        </w:numPr>
        <w:autoSpaceDE/>
        <w:autoSpaceDN/>
        <w:adjustRightInd/>
        <w:spacing w:after="0" w:line="276" w:lineRule="auto"/>
        <w:rPr>
          <w:rFonts w:cs="Times New Roman"/>
          <w:color w:val="auto"/>
        </w:rPr>
      </w:pPr>
      <w:r w:rsidRPr="00C34840">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C34840" w14:paraId="1226A64E" w14:textId="77777777" w:rsidTr="00F32C1A">
        <w:tc>
          <w:tcPr>
            <w:tcW w:w="9242" w:type="dxa"/>
          </w:tcPr>
          <w:p w14:paraId="7D4809E6" w14:textId="77777777" w:rsidR="00826B86" w:rsidRDefault="00826B86" w:rsidP="00F32C1A">
            <w:pPr>
              <w:autoSpaceDE/>
              <w:autoSpaceDN/>
              <w:adjustRightInd/>
              <w:spacing w:after="0" w:line="276" w:lineRule="auto"/>
              <w:rPr>
                <w:rFonts w:cs="Times New Roman"/>
                <w:color w:val="auto"/>
              </w:rPr>
            </w:pPr>
            <w:r w:rsidRPr="00C34840">
              <w:rPr>
                <w:rFonts w:cs="Times New Roman"/>
                <w:color w:val="auto"/>
              </w:rPr>
              <w:t>There is the possibility of low level crime and disorder escalating into more serious criminal activity, which has a higher community and public service costs associated, including:</w:t>
            </w:r>
          </w:p>
          <w:p w14:paraId="4FB0B830" w14:textId="77777777" w:rsidR="00826B86" w:rsidRPr="00C34840" w:rsidRDefault="00826B86" w:rsidP="00F32C1A">
            <w:pPr>
              <w:autoSpaceDE/>
              <w:autoSpaceDN/>
              <w:adjustRightInd/>
              <w:spacing w:after="0" w:line="276" w:lineRule="auto"/>
              <w:rPr>
                <w:rFonts w:cs="Times New Roman"/>
                <w:color w:val="auto"/>
              </w:rPr>
            </w:pPr>
          </w:p>
          <w:p w14:paraId="4996D830" w14:textId="77777777" w:rsidR="00826B86" w:rsidRPr="00C34840" w:rsidRDefault="00826B86" w:rsidP="00826B86">
            <w:pPr>
              <w:pStyle w:val="ListParagraph"/>
              <w:numPr>
                <w:ilvl w:val="1"/>
                <w:numId w:val="65"/>
              </w:numPr>
              <w:autoSpaceDE/>
              <w:autoSpaceDN/>
              <w:adjustRightInd/>
              <w:spacing w:after="0" w:line="276" w:lineRule="auto"/>
              <w:rPr>
                <w:rFonts w:cs="Times New Roman"/>
                <w:color w:val="auto"/>
              </w:rPr>
            </w:pPr>
            <w:r w:rsidRPr="00C34840">
              <w:rPr>
                <w:rFonts w:cs="Times New Roman"/>
                <w:color w:val="auto"/>
              </w:rPr>
              <w:t>An increase in youth offending criminal behaviours</w:t>
            </w:r>
          </w:p>
          <w:p w14:paraId="3AF07F9B" w14:textId="77777777" w:rsidR="00826B86" w:rsidRPr="00C34840" w:rsidRDefault="00826B86" w:rsidP="00826B86">
            <w:pPr>
              <w:pStyle w:val="ListParagraph"/>
              <w:numPr>
                <w:ilvl w:val="1"/>
                <w:numId w:val="65"/>
              </w:numPr>
              <w:autoSpaceDE/>
              <w:autoSpaceDN/>
              <w:adjustRightInd/>
              <w:spacing w:after="0" w:line="276" w:lineRule="auto"/>
              <w:rPr>
                <w:rFonts w:cs="Times New Roman"/>
                <w:color w:val="auto"/>
              </w:rPr>
            </w:pPr>
            <w:r w:rsidRPr="00C34840">
              <w:rPr>
                <w:rFonts w:cs="Times New Roman"/>
                <w:color w:val="auto"/>
              </w:rPr>
              <w:t>An increase in harm / reducing support to the most vulnerable individuals / communities through e.g. anti-social behaviour</w:t>
            </w:r>
          </w:p>
          <w:p w14:paraId="375C32CD" w14:textId="77777777" w:rsidR="00826B86" w:rsidRPr="00C34840" w:rsidRDefault="00826B86" w:rsidP="00826B86">
            <w:pPr>
              <w:pStyle w:val="ListParagraph"/>
              <w:numPr>
                <w:ilvl w:val="1"/>
                <w:numId w:val="65"/>
              </w:numPr>
              <w:autoSpaceDE/>
              <w:autoSpaceDN/>
              <w:adjustRightInd/>
              <w:spacing w:after="0" w:line="276" w:lineRule="auto"/>
              <w:rPr>
                <w:rFonts w:cs="Times New Roman"/>
                <w:color w:val="auto"/>
              </w:rPr>
            </w:pPr>
            <w:r w:rsidRPr="00C34840">
              <w:rPr>
                <w:rFonts w:cs="Times New Roman"/>
                <w:color w:val="auto"/>
              </w:rPr>
              <w:t>A reduction in restorative justice approaches and behavioural change work</w:t>
            </w:r>
          </w:p>
          <w:p w14:paraId="6715C5FA" w14:textId="77777777" w:rsidR="00826B86" w:rsidRPr="00C34840" w:rsidRDefault="00826B86" w:rsidP="00826B86">
            <w:pPr>
              <w:pStyle w:val="ListParagraph"/>
              <w:numPr>
                <w:ilvl w:val="1"/>
                <w:numId w:val="65"/>
              </w:numPr>
              <w:autoSpaceDE/>
              <w:autoSpaceDN/>
              <w:adjustRightInd/>
              <w:spacing w:after="0" w:line="276" w:lineRule="auto"/>
              <w:rPr>
                <w:rFonts w:cs="Times New Roman"/>
                <w:color w:val="auto"/>
              </w:rPr>
            </w:pPr>
            <w:r w:rsidRPr="00C34840">
              <w:rPr>
                <w:rFonts w:cs="Times New Roman"/>
                <w:color w:val="auto"/>
              </w:rPr>
              <w:t>A reduction in delivery of multi-agency initiatives to reduce low level crime and disorder e.g. through diversionary activities</w:t>
            </w:r>
          </w:p>
          <w:p w14:paraId="4958EA0D" w14:textId="77777777" w:rsidR="00826B86" w:rsidRPr="00C34840" w:rsidRDefault="00826B86" w:rsidP="00826B86">
            <w:pPr>
              <w:pStyle w:val="ListParagraph"/>
              <w:numPr>
                <w:ilvl w:val="1"/>
                <w:numId w:val="65"/>
              </w:numPr>
              <w:autoSpaceDE/>
              <w:autoSpaceDN/>
              <w:adjustRightInd/>
              <w:spacing w:after="0" w:line="276" w:lineRule="auto"/>
              <w:rPr>
                <w:rFonts w:cs="Times New Roman"/>
                <w:color w:val="auto"/>
              </w:rPr>
            </w:pPr>
            <w:r w:rsidRPr="00C34840">
              <w:rPr>
                <w:rFonts w:cs="Times New Roman"/>
                <w:color w:val="auto"/>
              </w:rPr>
              <w:t xml:space="preserve">A reduction in capacity for community engagement / cohesion activity  </w:t>
            </w:r>
          </w:p>
          <w:p w14:paraId="7317D394" w14:textId="77777777" w:rsidR="00826B86" w:rsidRDefault="00826B86" w:rsidP="00826B86">
            <w:pPr>
              <w:pStyle w:val="ListParagraph"/>
              <w:numPr>
                <w:ilvl w:val="1"/>
                <w:numId w:val="65"/>
              </w:numPr>
              <w:autoSpaceDE/>
              <w:autoSpaceDN/>
              <w:adjustRightInd/>
              <w:spacing w:after="0" w:line="276" w:lineRule="auto"/>
              <w:rPr>
                <w:rFonts w:cs="Times New Roman"/>
                <w:color w:val="auto"/>
              </w:rPr>
            </w:pPr>
            <w:r w:rsidRPr="00C34840">
              <w:rPr>
                <w:rFonts w:cs="Times New Roman"/>
                <w:color w:val="auto"/>
              </w:rPr>
              <w:t>A reduction in capacity to deliver multi-agency Early Action interventions, which may impact on delivery of outcomes for children and young people delivered through the Children and Family Wellbeing Service e.g. Troubled Families Programme.</w:t>
            </w:r>
          </w:p>
          <w:p w14:paraId="741CD351" w14:textId="77777777" w:rsidR="00826B86" w:rsidRPr="00C34840" w:rsidRDefault="00826B86" w:rsidP="00F32C1A">
            <w:pPr>
              <w:pStyle w:val="ListParagraph"/>
              <w:autoSpaceDE/>
              <w:autoSpaceDN/>
              <w:adjustRightInd/>
              <w:spacing w:after="0" w:line="276" w:lineRule="auto"/>
              <w:ind w:left="360"/>
              <w:rPr>
                <w:rFonts w:cs="Times New Roman"/>
                <w:color w:val="auto"/>
              </w:rPr>
            </w:pPr>
          </w:p>
          <w:p w14:paraId="10E3C2B0" w14:textId="77777777" w:rsidR="00826B86" w:rsidRDefault="00826B86" w:rsidP="00F32C1A">
            <w:pPr>
              <w:autoSpaceDE/>
              <w:autoSpaceDN/>
              <w:adjustRightInd/>
              <w:spacing w:after="0" w:line="276" w:lineRule="auto"/>
              <w:rPr>
                <w:rFonts w:cs="Times New Roman"/>
                <w:color w:val="auto"/>
              </w:rPr>
            </w:pPr>
            <w:r w:rsidRPr="00C34840">
              <w:rPr>
                <w:rFonts w:cs="Times New Roman"/>
                <w:color w:val="auto"/>
              </w:rPr>
              <w:t>It is anticipated that the proposal will reduce PCSO capacity in the County.</w:t>
            </w:r>
          </w:p>
          <w:p w14:paraId="0CB0A1F2" w14:textId="77777777" w:rsidR="00826B86" w:rsidRPr="00C34840" w:rsidRDefault="00826B86" w:rsidP="00F32C1A">
            <w:pPr>
              <w:autoSpaceDE/>
              <w:autoSpaceDN/>
              <w:adjustRightInd/>
              <w:spacing w:after="0" w:line="276" w:lineRule="auto"/>
              <w:rPr>
                <w:rFonts w:cs="Times New Roman"/>
                <w:color w:val="auto"/>
              </w:rPr>
            </w:pPr>
          </w:p>
          <w:p w14:paraId="6F4189BE" w14:textId="77777777" w:rsidR="00826B86" w:rsidRDefault="00826B86" w:rsidP="00F32C1A">
            <w:pPr>
              <w:autoSpaceDE/>
              <w:autoSpaceDN/>
              <w:adjustRightInd/>
              <w:spacing w:after="0" w:line="276" w:lineRule="auto"/>
              <w:rPr>
                <w:rFonts w:cs="Times New Roman"/>
                <w:color w:val="auto"/>
              </w:rPr>
            </w:pPr>
            <w:r w:rsidRPr="00C34840">
              <w:rPr>
                <w:rFonts w:cs="Times New Roman"/>
                <w:color w:val="auto"/>
              </w:rPr>
              <w:t>It is possible that any decision will impact most on the characteristic of race / ethnicity / nationality, in that there are often concentrations of Black Minority Ethnic communities in the most deprived parts of the County. Amongst other issues, PCSOs deliver activity aimed at reducing the incidence of hate crime.  However the proposal will not cease deployment of PCSOs altogether, although capacity will be reduced, so the degree of impact may be considered as relatively low.</w:t>
            </w:r>
          </w:p>
          <w:p w14:paraId="404E2D24" w14:textId="77777777" w:rsidR="00826B86" w:rsidRPr="00C34840" w:rsidRDefault="00826B86" w:rsidP="00F32C1A">
            <w:pPr>
              <w:autoSpaceDE/>
              <w:autoSpaceDN/>
              <w:adjustRightInd/>
              <w:spacing w:after="0" w:line="276" w:lineRule="auto"/>
              <w:rPr>
                <w:rFonts w:cs="Times New Roman"/>
                <w:color w:val="auto"/>
              </w:rPr>
            </w:pPr>
          </w:p>
        </w:tc>
      </w:tr>
    </w:tbl>
    <w:p w14:paraId="6FC6CB36" w14:textId="77777777" w:rsidR="00826B86" w:rsidRPr="00C34840" w:rsidRDefault="00826B86" w:rsidP="00826B86">
      <w:pPr>
        <w:autoSpaceDE/>
        <w:autoSpaceDN/>
        <w:adjustRightInd/>
        <w:spacing w:after="0" w:line="276" w:lineRule="auto"/>
        <w:rPr>
          <w:rFonts w:cs="Times New Roman"/>
          <w:color w:val="auto"/>
        </w:rPr>
      </w:pPr>
    </w:p>
    <w:p w14:paraId="386EBE65" w14:textId="77777777" w:rsidR="00826B86" w:rsidRPr="00C34840" w:rsidRDefault="00826B86" w:rsidP="00826B86">
      <w:pPr>
        <w:autoSpaceDE/>
        <w:autoSpaceDN/>
        <w:adjustRightInd/>
        <w:spacing w:after="0" w:line="276" w:lineRule="auto"/>
        <w:outlineLvl w:val="0"/>
        <w:rPr>
          <w:rFonts w:cs="Times New Roman"/>
          <w:b/>
          <w:color w:val="auto"/>
        </w:rPr>
      </w:pPr>
      <w:r w:rsidRPr="00C34840">
        <w:rPr>
          <w:rFonts w:cs="Times New Roman"/>
          <w:b/>
          <w:color w:val="auto"/>
        </w:rPr>
        <w:t>Question 4 –Combined/Cumulative Effect</w:t>
      </w:r>
    </w:p>
    <w:p w14:paraId="0B8AF233"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Could the effects of your decision combine with other factors or decisions taken at local or national level to exacerbate the impact on any groups?</w:t>
      </w:r>
    </w:p>
    <w:p w14:paraId="6C7A4945" w14:textId="77777777" w:rsidR="00826B86" w:rsidRPr="00C34840" w:rsidRDefault="00826B86" w:rsidP="00826B86">
      <w:pPr>
        <w:autoSpaceDE/>
        <w:autoSpaceDN/>
        <w:adjustRightInd/>
        <w:spacing w:after="0" w:line="276" w:lineRule="auto"/>
        <w:rPr>
          <w:rFonts w:cs="Times New Roman"/>
          <w:color w:val="auto"/>
        </w:rPr>
      </w:pPr>
    </w:p>
    <w:p w14:paraId="2A59C57E"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50FA3C21" w14:textId="77777777" w:rsidR="00826B86" w:rsidRPr="00C34840" w:rsidRDefault="00826B86" w:rsidP="00826B86">
      <w:pPr>
        <w:autoSpaceDE/>
        <w:autoSpaceDN/>
        <w:adjustRightInd/>
        <w:spacing w:after="0" w:line="276" w:lineRule="auto"/>
        <w:rPr>
          <w:rFonts w:cs="Times New Roman"/>
          <w:color w:val="auto"/>
        </w:rPr>
      </w:pPr>
    </w:p>
    <w:p w14:paraId="2AE19129"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If Yes – please identify these.</w:t>
      </w:r>
    </w:p>
    <w:p w14:paraId="2A8A9D33" w14:textId="77777777" w:rsidR="00826B86" w:rsidRPr="00C34840"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C34840" w14:paraId="5966F0B1" w14:textId="77777777" w:rsidTr="00F32C1A">
        <w:tc>
          <w:tcPr>
            <w:tcW w:w="9242" w:type="dxa"/>
          </w:tcPr>
          <w:p w14:paraId="22BD760F" w14:textId="77777777" w:rsidR="00826B86" w:rsidRPr="00C34840" w:rsidRDefault="00826B86" w:rsidP="00F32C1A">
            <w:pPr>
              <w:autoSpaceDE/>
              <w:autoSpaceDN/>
              <w:adjustRightInd/>
              <w:spacing w:after="0" w:line="276" w:lineRule="auto"/>
              <w:rPr>
                <w:rFonts w:cs="Times New Roman"/>
                <w:color w:val="auto"/>
              </w:rPr>
            </w:pPr>
            <w:r w:rsidRPr="00C34840">
              <w:rPr>
                <w:rFonts w:cs="Times New Roman"/>
                <w:color w:val="auto"/>
              </w:rPr>
              <w:t>There may be implications in relation to potential decisions around changes propos</w:t>
            </w:r>
            <w:r>
              <w:rPr>
                <w:rFonts w:cs="Times New Roman"/>
                <w:color w:val="auto"/>
              </w:rPr>
              <w:t>ed for the Children and Family</w:t>
            </w:r>
            <w:r w:rsidRPr="00C34840">
              <w:rPr>
                <w:rFonts w:cs="Times New Roman"/>
                <w:color w:val="auto"/>
              </w:rPr>
              <w:t xml:space="preserve"> Wellbeing Service and Youth Offending Team.</w:t>
            </w:r>
          </w:p>
        </w:tc>
      </w:tr>
    </w:tbl>
    <w:p w14:paraId="5D2CAEEF" w14:textId="77777777" w:rsidR="00826B86" w:rsidRPr="00C34840" w:rsidRDefault="00826B86" w:rsidP="00826B86">
      <w:pPr>
        <w:autoSpaceDE/>
        <w:autoSpaceDN/>
        <w:adjustRightInd/>
        <w:spacing w:after="0" w:line="276" w:lineRule="auto"/>
        <w:rPr>
          <w:rFonts w:cs="Times New Roman"/>
          <w:b/>
          <w:color w:val="auto"/>
        </w:rPr>
      </w:pPr>
    </w:p>
    <w:p w14:paraId="163FF19A" w14:textId="77777777" w:rsidR="00826B86" w:rsidRPr="00C34840" w:rsidRDefault="00826B86" w:rsidP="00826B86">
      <w:pPr>
        <w:autoSpaceDE/>
        <w:autoSpaceDN/>
        <w:adjustRightInd/>
        <w:spacing w:after="0" w:line="276" w:lineRule="auto"/>
        <w:outlineLvl w:val="0"/>
        <w:rPr>
          <w:rFonts w:cs="Times New Roman"/>
          <w:b/>
          <w:color w:val="auto"/>
        </w:rPr>
      </w:pPr>
      <w:r w:rsidRPr="00C34840">
        <w:rPr>
          <w:rFonts w:cs="Times New Roman"/>
          <w:b/>
          <w:color w:val="auto"/>
        </w:rPr>
        <w:t>Question 5 – Identifying Initial Results of Your Analysis</w:t>
      </w:r>
    </w:p>
    <w:p w14:paraId="2E244E34" w14:textId="77777777" w:rsidR="00826B86" w:rsidRPr="00C34840" w:rsidRDefault="00826B86" w:rsidP="00826B86">
      <w:pPr>
        <w:autoSpaceDE/>
        <w:autoSpaceDN/>
        <w:adjustRightInd/>
        <w:spacing w:after="0" w:line="276" w:lineRule="auto"/>
        <w:rPr>
          <w:rFonts w:cs="Times New Roman"/>
          <w:color w:val="auto"/>
        </w:rPr>
      </w:pPr>
      <w:r w:rsidRPr="00C34840">
        <w:rPr>
          <w:rFonts w:cs="Times New Roman"/>
          <w:color w:val="auto"/>
        </w:rPr>
        <w:t>As a result of your analysis have you changed/amended your original proposal?</w:t>
      </w:r>
    </w:p>
    <w:p w14:paraId="41D8EFA4"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 xml:space="preserve">Please identify how – </w:t>
      </w:r>
    </w:p>
    <w:p w14:paraId="3A6E3CBF" w14:textId="77777777" w:rsidR="00826B86" w:rsidRPr="00C34840" w:rsidRDefault="00826B86" w:rsidP="00826B86">
      <w:pPr>
        <w:autoSpaceDE/>
        <w:autoSpaceDN/>
        <w:adjustRightInd/>
        <w:spacing w:after="0" w:line="276" w:lineRule="auto"/>
        <w:rPr>
          <w:rFonts w:cs="Times New Roman"/>
          <w:color w:val="auto"/>
        </w:rPr>
      </w:pPr>
    </w:p>
    <w:p w14:paraId="321D40E2" w14:textId="77777777" w:rsidR="00826B86" w:rsidRPr="00C34840" w:rsidRDefault="00826B86" w:rsidP="00826B86">
      <w:pPr>
        <w:autoSpaceDE/>
        <w:autoSpaceDN/>
        <w:adjustRightInd/>
        <w:spacing w:after="0" w:line="276" w:lineRule="auto"/>
        <w:rPr>
          <w:rFonts w:cs="Times New Roman"/>
          <w:color w:val="auto"/>
        </w:rPr>
      </w:pPr>
      <w:r w:rsidRPr="00C34840">
        <w:rPr>
          <w:rFonts w:cs="Times New Roman"/>
          <w:color w:val="auto"/>
        </w:rPr>
        <w:t xml:space="preserve">For example: </w:t>
      </w:r>
    </w:p>
    <w:p w14:paraId="274EDB3F" w14:textId="77777777" w:rsidR="00826B86" w:rsidRPr="00C34840" w:rsidRDefault="00826B86" w:rsidP="00826B86">
      <w:pPr>
        <w:autoSpaceDE/>
        <w:autoSpaceDN/>
        <w:adjustRightInd/>
        <w:spacing w:after="0" w:line="276" w:lineRule="auto"/>
        <w:rPr>
          <w:rFonts w:cs="Times New Roman"/>
          <w:color w:val="auto"/>
        </w:rPr>
      </w:pPr>
      <w:r w:rsidRPr="00C34840">
        <w:rPr>
          <w:rFonts w:cs="Times New Roman"/>
          <w:color w:val="auto"/>
        </w:rPr>
        <w:t>Adjusted the original proposal – briefly outline the adjustments</w:t>
      </w:r>
    </w:p>
    <w:p w14:paraId="173DBBC2" w14:textId="77777777" w:rsidR="00826B86" w:rsidRPr="00C34840" w:rsidRDefault="00826B86" w:rsidP="00826B86">
      <w:pPr>
        <w:autoSpaceDE/>
        <w:autoSpaceDN/>
        <w:adjustRightInd/>
        <w:spacing w:after="0" w:line="276" w:lineRule="auto"/>
        <w:rPr>
          <w:rFonts w:cs="Times New Roman"/>
          <w:color w:val="auto"/>
        </w:rPr>
      </w:pPr>
      <w:r w:rsidRPr="00C34840">
        <w:rPr>
          <w:rFonts w:cs="Times New Roman"/>
          <w:color w:val="auto"/>
        </w:rPr>
        <w:t>Continuing with the Original Proposal – briefly explain why</w:t>
      </w:r>
    </w:p>
    <w:p w14:paraId="3658B9F9"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Stopped the Proposal and Revised it - briefly explain</w:t>
      </w:r>
    </w:p>
    <w:p w14:paraId="04E35DA7" w14:textId="77777777" w:rsidR="00826B86" w:rsidRPr="00C34840"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C34840" w14:paraId="255C61F4" w14:textId="77777777" w:rsidTr="00F32C1A">
        <w:tc>
          <w:tcPr>
            <w:tcW w:w="9242" w:type="dxa"/>
          </w:tcPr>
          <w:p w14:paraId="218C7B21" w14:textId="77777777" w:rsidR="00826B86" w:rsidRPr="00C34840" w:rsidRDefault="00826B86" w:rsidP="00F32C1A">
            <w:pPr>
              <w:autoSpaceDE/>
              <w:autoSpaceDN/>
              <w:adjustRightInd/>
              <w:spacing w:after="0" w:line="276" w:lineRule="auto"/>
              <w:rPr>
                <w:rFonts w:cs="Times New Roman"/>
                <w:color w:val="auto"/>
              </w:rPr>
            </w:pPr>
            <w:r w:rsidRPr="00C34840">
              <w:rPr>
                <w:rFonts w:cs="Times New Roman"/>
                <w:color w:val="auto"/>
              </w:rPr>
              <w:t xml:space="preserve">Continuing with original proposal – PCSO capacity will be reduced, but not totally removed. </w:t>
            </w:r>
          </w:p>
        </w:tc>
      </w:tr>
    </w:tbl>
    <w:p w14:paraId="6426939F" w14:textId="77777777" w:rsidR="00826B86" w:rsidRPr="00C34840" w:rsidRDefault="00826B86" w:rsidP="00826B86">
      <w:pPr>
        <w:autoSpaceDE/>
        <w:autoSpaceDN/>
        <w:adjustRightInd/>
        <w:spacing w:after="0" w:line="276" w:lineRule="auto"/>
        <w:rPr>
          <w:rFonts w:cs="Times New Roman"/>
          <w:color w:val="auto"/>
        </w:rPr>
      </w:pPr>
    </w:p>
    <w:p w14:paraId="36FA2DA1" w14:textId="77777777" w:rsidR="00826B86" w:rsidRPr="00C34840" w:rsidRDefault="00826B86" w:rsidP="00826B86">
      <w:pPr>
        <w:autoSpaceDE/>
        <w:autoSpaceDN/>
        <w:adjustRightInd/>
        <w:spacing w:after="0" w:line="276" w:lineRule="auto"/>
        <w:outlineLvl w:val="0"/>
        <w:rPr>
          <w:rFonts w:cs="Times New Roman"/>
          <w:b/>
          <w:color w:val="auto"/>
        </w:rPr>
      </w:pPr>
      <w:r w:rsidRPr="00C34840">
        <w:rPr>
          <w:rFonts w:cs="Times New Roman"/>
          <w:b/>
          <w:color w:val="auto"/>
        </w:rPr>
        <w:t>Question 6 - Mitigation</w:t>
      </w:r>
    </w:p>
    <w:p w14:paraId="36B53E6C"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62289345" w14:textId="77777777" w:rsidR="00826B86" w:rsidRPr="00C34840" w:rsidRDefault="00826B86" w:rsidP="00826B86">
      <w:pPr>
        <w:autoSpaceDE/>
        <w:autoSpaceDN/>
        <w:adjustRightInd/>
        <w:spacing w:after="0" w:line="276" w:lineRule="auto"/>
        <w:rPr>
          <w:rFonts w:cs="Times New Roman"/>
          <w:color w:val="auto"/>
        </w:rPr>
      </w:pPr>
    </w:p>
    <w:p w14:paraId="49A69655"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Also consider if any mitigation might adversely affect any other groups and how this might be managed.</w:t>
      </w:r>
    </w:p>
    <w:p w14:paraId="16E213AC" w14:textId="77777777" w:rsidR="00826B86" w:rsidRPr="00C34840"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C34840" w14:paraId="3C10DEE0" w14:textId="77777777" w:rsidTr="00F32C1A">
        <w:tc>
          <w:tcPr>
            <w:tcW w:w="9242" w:type="dxa"/>
          </w:tcPr>
          <w:p w14:paraId="7A196A53" w14:textId="77777777" w:rsidR="00826B86" w:rsidRPr="00C34840" w:rsidRDefault="00826B86" w:rsidP="00F32C1A">
            <w:pPr>
              <w:autoSpaceDE/>
              <w:autoSpaceDN/>
              <w:adjustRightInd/>
              <w:spacing w:after="0" w:line="276" w:lineRule="auto"/>
              <w:rPr>
                <w:rFonts w:cs="Times New Roman"/>
                <w:color w:val="auto"/>
              </w:rPr>
            </w:pPr>
            <w:r w:rsidRPr="00C34840">
              <w:rPr>
                <w:rFonts w:cs="Times New Roman"/>
                <w:color w:val="auto"/>
              </w:rPr>
              <w:t xml:space="preserve">Liaise with Lancashire Constabulary to mitigate any adverse effects in terms of deployment of remaining part funded PCSO capacity. </w:t>
            </w:r>
          </w:p>
        </w:tc>
      </w:tr>
    </w:tbl>
    <w:p w14:paraId="6E43006D" w14:textId="77777777" w:rsidR="00826B86" w:rsidRPr="00C34840" w:rsidRDefault="00826B86" w:rsidP="00826B86">
      <w:pPr>
        <w:autoSpaceDE/>
        <w:autoSpaceDN/>
        <w:adjustRightInd/>
        <w:spacing w:after="0" w:line="276" w:lineRule="auto"/>
        <w:rPr>
          <w:rFonts w:cs="Times New Roman"/>
          <w:b/>
          <w:color w:val="auto"/>
        </w:rPr>
      </w:pPr>
    </w:p>
    <w:p w14:paraId="1B7459A0" w14:textId="77777777" w:rsidR="00826B86" w:rsidRPr="00C34840" w:rsidRDefault="00826B86" w:rsidP="00826B86">
      <w:pPr>
        <w:autoSpaceDE/>
        <w:autoSpaceDN/>
        <w:adjustRightInd/>
        <w:spacing w:after="0" w:line="276" w:lineRule="auto"/>
        <w:outlineLvl w:val="0"/>
        <w:rPr>
          <w:rFonts w:cs="Times New Roman"/>
          <w:b/>
          <w:color w:val="auto"/>
        </w:rPr>
      </w:pPr>
      <w:r w:rsidRPr="00C34840">
        <w:rPr>
          <w:rFonts w:cs="Times New Roman"/>
          <w:b/>
          <w:color w:val="auto"/>
        </w:rPr>
        <w:t>Question 7 – Balancing the Proposal/Countervailing Factors</w:t>
      </w:r>
    </w:p>
    <w:p w14:paraId="599F04B3"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44841BFF" w14:textId="77777777" w:rsidR="00826B86" w:rsidRPr="00C34840"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C34840" w14:paraId="0F08F2C2" w14:textId="77777777" w:rsidTr="00F32C1A">
        <w:tc>
          <w:tcPr>
            <w:tcW w:w="9242" w:type="dxa"/>
          </w:tcPr>
          <w:p w14:paraId="1B32DEBB" w14:textId="77777777" w:rsidR="00826B86" w:rsidRPr="00C34840" w:rsidRDefault="00826B86" w:rsidP="00F32C1A">
            <w:pPr>
              <w:autoSpaceDE/>
              <w:autoSpaceDN/>
              <w:adjustRightInd/>
              <w:spacing w:after="0" w:line="276" w:lineRule="auto"/>
              <w:rPr>
                <w:rFonts w:cs="Times New Roman"/>
                <w:color w:val="auto"/>
              </w:rPr>
            </w:pPr>
            <w:r w:rsidRPr="00C34840">
              <w:rPr>
                <w:rFonts w:cs="Times New Roman"/>
                <w:color w:val="auto"/>
              </w:rPr>
              <w:t xml:space="preserve">The proposal is driven by the need for budget savings. It is understood that other agencies are likely to maintain investment in PCSOs and that the Constabulary is likely to consolidate the remaining budget, resulting in the likely retention of 9 out of the 17 posts. </w:t>
            </w:r>
          </w:p>
          <w:p w14:paraId="09975E4A" w14:textId="77777777" w:rsidR="00826B86" w:rsidRPr="00C34840" w:rsidRDefault="00826B86" w:rsidP="00F32C1A">
            <w:pPr>
              <w:autoSpaceDE/>
              <w:autoSpaceDN/>
              <w:adjustRightInd/>
              <w:spacing w:after="0" w:line="276" w:lineRule="auto"/>
              <w:outlineLvl w:val="0"/>
              <w:rPr>
                <w:rFonts w:cs="Times New Roman"/>
                <w:color w:val="auto"/>
              </w:rPr>
            </w:pPr>
          </w:p>
        </w:tc>
      </w:tr>
    </w:tbl>
    <w:p w14:paraId="6555C6F4" w14:textId="77777777" w:rsidR="00826B86" w:rsidRPr="00C34840" w:rsidRDefault="00826B86" w:rsidP="00826B86">
      <w:pPr>
        <w:autoSpaceDE/>
        <w:autoSpaceDN/>
        <w:adjustRightInd/>
        <w:spacing w:after="0" w:line="276" w:lineRule="auto"/>
        <w:outlineLvl w:val="0"/>
        <w:rPr>
          <w:rFonts w:cs="Times New Roman"/>
          <w:b/>
          <w:color w:val="auto"/>
        </w:rPr>
      </w:pPr>
    </w:p>
    <w:p w14:paraId="26BE6D9C" w14:textId="77777777" w:rsidR="00826B86" w:rsidRPr="00C34840" w:rsidRDefault="00826B86" w:rsidP="00826B86">
      <w:pPr>
        <w:autoSpaceDE/>
        <w:autoSpaceDN/>
        <w:adjustRightInd/>
        <w:spacing w:after="0" w:line="276" w:lineRule="auto"/>
        <w:outlineLvl w:val="0"/>
        <w:rPr>
          <w:rFonts w:cs="Times New Roman"/>
          <w:b/>
          <w:color w:val="auto"/>
        </w:rPr>
      </w:pPr>
      <w:r w:rsidRPr="00C34840">
        <w:rPr>
          <w:rFonts w:cs="Times New Roman"/>
          <w:b/>
          <w:color w:val="auto"/>
        </w:rPr>
        <w:t>Question 8 – Final Proposal</w:t>
      </w:r>
    </w:p>
    <w:p w14:paraId="727FD3E2" w14:textId="77777777" w:rsidR="00826B86" w:rsidRDefault="00826B86" w:rsidP="00826B86">
      <w:pPr>
        <w:autoSpaceDE/>
        <w:autoSpaceDN/>
        <w:adjustRightInd/>
        <w:spacing w:after="0" w:line="276" w:lineRule="auto"/>
        <w:rPr>
          <w:rFonts w:cs="Times New Roman"/>
          <w:i/>
          <w:color w:val="auto"/>
        </w:rPr>
      </w:pPr>
      <w:r w:rsidRPr="00C34840">
        <w:rPr>
          <w:rFonts w:cs="Times New Roman"/>
          <w:color w:val="auto"/>
        </w:rPr>
        <w:t>In summary, what is your final proposal and which groups may be affected and how?</w:t>
      </w:r>
      <w:r w:rsidRPr="00C34840">
        <w:rPr>
          <w:rFonts w:cs="Times New Roman"/>
          <w:i/>
          <w:color w:val="auto"/>
        </w:rPr>
        <w:t xml:space="preserve"> </w:t>
      </w:r>
    </w:p>
    <w:p w14:paraId="2CF0799E" w14:textId="77777777" w:rsidR="00826B86" w:rsidRPr="00C34840" w:rsidRDefault="00826B86" w:rsidP="00826B86">
      <w:pPr>
        <w:autoSpaceDE/>
        <w:autoSpaceDN/>
        <w:adjustRightInd/>
        <w:spacing w:after="0" w:line="276" w:lineRule="auto"/>
        <w:rPr>
          <w:rFonts w:cs="Times New Roman"/>
          <w:i/>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C34840" w14:paraId="12145063" w14:textId="77777777" w:rsidTr="00F32C1A">
        <w:tc>
          <w:tcPr>
            <w:tcW w:w="9242" w:type="dxa"/>
          </w:tcPr>
          <w:p w14:paraId="20766743" w14:textId="77777777" w:rsidR="00826B86" w:rsidRDefault="00826B86" w:rsidP="00F32C1A">
            <w:pPr>
              <w:autoSpaceDE/>
              <w:autoSpaceDN/>
              <w:adjustRightInd/>
              <w:spacing w:after="0" w:line="276" w:lineRule="auto"/>
              <w:rPr>
                <w:rFonts w:cs="Times New Roman"/>
                <w:color w:val="auto"/>
              </w:rPr>
            </w:pPr>
            <w:r w:rsidRPr="00C34840">
              <w:rPr>
                <w:rFonts w:cs="Times New Roman"/>
                <w:color w:val="auto"/>
              </w:rPr>
              <w:t>To cease funding for Police Community Support Officer (PCSO) posts currently part funded by LCC. It is possible that any decision will impact most on the characteristics of race / ethnicity / nationality in that there are often concentrations of Black Minority Ethnic communities in the most deprived parts of the County. However the proposal will not cease deployment of PCSOs altogether, although capacity will be reduced, so the degree of impact may be considered as relatively low.</w:t>
            </w:r>
          </w:p>
          <w:p w14:paraId="7964260A" w14:textId="77777777" w:rsidR="00826B86" w:rsidRPr="00C34840" w:rsidRDefault="00826B86" w:rsidP="00F32C1A">
            <w:pPr>
              <w:autoSpaceDE/>
              <w:autoSpaceDN/>
              <w:adjustRightInd/>
              <w:spacing w:after="0" w:line="276" w:lineRule="auto"/>
              <w:rPr>
                <w:rFonts w:cs="Times New Roman"/>
                <w:color w:val="auto"/>
              </w:rPr>
            </w:pPr>
          </w:p>
        </w:tc>
      </w:tr>
    </w:tbl>
    <w:p w14:paraId="305C9818" w14:textId="77777777" w:rsidR="00826B86" w:rsidRPr="00C34840" w:rsidRDefault="00826B86" w:rsidP="00826B86">
      <w:pPr>
        <w:autoSpaceDE/>
        <w:autoSpaceDN/>
        <w:adjustRightInd/>
        <w:spacing w:after="0" w:line="276" w:lineRule="auto"/>
        <w:rPr>
          <w:rFonts w:cs="Times New Roman"/>
          <w:color w:val="auto"/>
        </w:rPr>
      </w:pPr>
    </w:p>
    <w:p w14:paraId="6B43980C" w14:textId="77777777" w:rsidR="00826B86" w:rsidRPr="00C34840" w:rsidRDefault="00826B86" w:rsidP="00826B86">
      <w:pPr>
        <w:autoSpaceDE/>
        <w:autoSpaceDN/>
        <w:adjustRightInd/>
        <w:spacing w:after="0" w:line="276" w:lineRule="auto"/>
        <w:outlineLvl w:val="0"/>
        <w:rPr>
          <w:rFonts w:cs="Times New Roman"/>
          <w:b/>
          <w:color w:val="auto"/>
        </w:rPr>
      </w:pPr>
      <w:r w:rsidRPr="00C34840">
        <w:rPr>
          <w:rFonts w:cs="Times New Roman"/>
          <w:b/>
          <w:color w:val="auto"/>
        </w:rPr>
        <w:t>Question 9 – Review and Monitoring Arrangements</w:t>
      </w:r>
    </w:p>
    <w:p w14:paraId="1B2D0191" w14:textId="77777777" w:rsidR="00826B86" w:rsidRPr="00C34840" w:rsidRDefault="00826B86" w:rsidP="00826B86">
      <w:pPr>
        <w:autoSpaceDE/>
        <w:autoSpaceDN/>
        <w:adjustRightInd/>
        <w:spacing w:after="0" w:line="276" w:lineRule="auto"/>
        <w:rPr>
          <w:rFonts w:cs="Times New Roman"/>
          <w:color w:val="auto"/>
        </w:rPr>
      </w:pPr>
      <w:r w:rsidRPr="00C34840">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C34840" w14:paraId="64FDC62E" w14:textId="77777777" w:rsidTr="00F32C1A">
        <w:tc>
          <w:tcPr>
            <w:tcW w:w="9242" w:type="dxa"/>
          </w:tcPr>
          <w:p w14:paraId="28A1DF3C" w14:textId="77777777" w:rsidR="00826B86" w:rsidRPr="00C34840" w:rsidRDefault="00826B86" w:rsidP="00F32C1A">
            <w:pPr>
              <w:autoSpaceDE/>
              <w:autoSpaceDN/>
              <w:adjustRightInd/>
              <w:spacing w:after="0" w:line="276" w:lineRule="auto"/>
              <w:rPr>
                <w:rFonts w:cs="Times New Roman"/>
                <w:color w:val="auto"/>
              </w:rPr>
            </w:pPr>
            <w:r w:rsidRPr="00C34840">
              <w:rPr>
                <w:rFonts w:cs="Times New Roman"/>
                <w:color w:val="auto"/>
              </w:rPr>
              <w:t>Monitor through analysis of crime and disorder data, in liaison with Lancashire Constabulary.</w:t>
            </w:r>
          </w:p>
        </w:tc>
      </w:tr>
    </w:tbl>
    <w:p w14:paraId="76A8B431" w14:textId="77777777" w:rsidR="00826B86" w:rsidRPr="00C34840" w:rsidRDefault="00826B86" w:rsidP="00826B86">
      <w:pPr>
        <w:autoSpaceDE/>
        <w:autoSpaceDN/>
        <w:adjustRightInd/>
        <w:spacing w:after="0" w:line="276" w:lineRule="auto"/>
        <w:rPr>
          <w:rFonts w:cs="Times New Roman"/>
          <w:b/>
          <w:color w:val="auto"/>
        </w:rPr>
      </w:pPr>
    </w:p>
    <w:p w14:paraId="4115A1B4" w14:textId="77777777" w:rsidR="00826B86" w:rsidRPr="00C34840" w:rsidRDefault="00826B86" w:rsidP="00826B86">
      <w:pPr>
        <w:autoSpaceDE/>
        <w:autoSpaceDN/>
        <w:adjustRightInd/>
        <w:spacing w:after="0" w:line="276" w:lineRule="auto"/>
        <w:rPr>
          <w:rFonts w:cs="Times New Roman"/>
          <w:b/>
          <w:color w:val="auto"/>
        </w:rPr>
      </w:pPr>
    </w:p>
    <w:p w14:paraId="75E9516D" w14:textId="77777777" w:rsidR="00826B86" w:rsidRPr="00C34840" w:rsidRDefault="00826B86" w:rsidP="00826B86">
      <w:pPr>
        <w:autoSpaceDE/>
        <w:autoSpaceDN/>
        <w:adjustRightInd/>
        <w:spacing w:after="0" w:line="276" w:lineRule="auto"/>
        <w:outlineLvl w:val="0"/>
        <w:rPr>
          <w:rFonts w:cs="Times New Roman"/>
          <w:color w:val="auto"/>
        </w:rPr>
      </w:pPr>
      <w:r w:rsidRPr="00C34840">
        <w:rPr>
          <w:rFonts w:cs="Times New Roman"/>
          <w:color w:val="auto"/>
        </w:rPr>
        <w:t>Equality Analysis Prepared By Clare Platt</w:t>
      </w:r>
    </w:p>
    <w:p w14:paraId="12E5B70A" w14:textId="77777777" w:rsidR="00826B86" w:rsidRDefault="00826B86" w:rsidP="00826B86">
      <w:pPr>
        <w:autoSpaceDE/>
        <w:autoSpaceDN/>
        <w:adjustRightInd/>
        <w:spacing w:after="0" w:line="276" w:lineRule="auto"/>
        <w:outlineLvl w:val="0"/>
        <w:rPr>
          <w:rFonts w:cs="Times New Roman"/>
          <w:color w:val="auto"/>
        </w:rPr>
      </w:pPr>
      <w:r w:rsidRPr="00C34840">
        <w:rPr>
          <w:rFonts w:cs="Times New Roman"/>
          <w:color w:val="auto"/>
        </w:rPr>
        <w:t>Position/Role Head of Health Equity, Welfare &amp; Partnerships</w:t>
      </w:r>
    </w:p>
    <w:p w14:paraId="11ABB89A" w14:textId="77777777" w:rsidR="00826B86" w:rsidRPr="00C34840" w:rsidRDefault="00826B86" w:rsidP="00826B86">
      <w:pPr>
        <w:autoSpaceDE/>
        <w:autoSpaceDN/>
        <w:adjustRightInd/>
        <w:spacing w:after="0" w:line="276" w:lineRule="auto"/>
        <w:outlineLvl w:val="0"/>
        <w:rPr>
          <w:rFonts w:cs="Times New Roman"/>
          <w:color w:val="auto"/>
        </w:rPr>
      </w:pPr>
    </w:p>
    <w:p w14:paraId="03D5A7BE" w14:textId="77777777" w:rsidR="00826B86" w:rsidRPr="00C34840" w:rsidRDefault="00826B86" w:rsidP="00826B86">
      <w:pPr>
        <w:autoSpaceDE/>
        <w:autoSpaceDN/>
        <w:adjustRightInd/>
        <w:spacing w:after="0" w:line="276" w:lineRule="auto"/>
        <w:outlineLvl w:val="0"/>
        <w:rPr>
          <w:rFonts w:cs="Times New Roman"/>
          <w:color w:val="auto"/>
        </w:rPr>
      </w:pPr>
      <w:r w:rsidRPr="00C34840">
        <w:rPr>
          <w:rFonts w:cs="Times New Roman"/>
          <w:color w:val="auto"/>
        </w:rPr>
        <w:t>Equality Analysis Endorsed by Line Manager and/or Service Head</w:t>
      </w:r>
    </w:p>
    <w:p w14:paraId="3690D58D" w14:textId="77777777" w:rsidR="00826B86" w:rsidRPr="00C34840" w:rsidRDefault="00826B86" w:rsidP="00826B86">
      <w:pPr>
        <w:autoSpaceDE/>
        <w:autoSpaceDN/>
        <w:adjustRightInd/>
        <w:spacing w:after="0" w:line="276" w:lineRule="auto"/>
        <w:outlineLvl w:val="0"/>
        <w:rPr>
          <w:rFonts w:cs="Times New Roman"/>
          <w:color w:val="auto"/>
        </w:rPr>
      </w:pPr>
      <w:r w:rsidRPr="00C34840">
        <w:rPr>
          <w:rFonts w:cs="Times New Roman"/>
          <w:color w:val="auto"/>
        </w:rPr>
        <w:t xml:space="preserve">Decision Signed Off By </w:t>
      </w:r>
      <w:r w:rsidRPr="00C34840">
        <w:rPr>
          <w:rFonts w:cs="Times New Roman"/>
          <w:color w:val="auto"/>
        </w:rPr>
        <w:fldChar w:fldCharType="begin">
          <w:ffData>
            <w:name w:val="Text9"/>
            <w:enabled/>
            <w:calcOnExit w:val="0"/>
            <w:textInput/>
          </w:ffData>
        </w:fldChar>
      </w:r>
      <w:r w:rsidRPr="00C34840">
        <w:rPr>
          <w:rFonts w:cs="Times New Roman"/>
          <w:color w:val="auto"/>
        </w:rPr>
        <w:instrText xml:space="preserve"> FORMTEXT </w:instrText>
      </w:r>
      <w:r w:rsidRPr="00C34840">
        <w:rPr>
          <w:rFonts w:cs="Times New Roman"/>
          <w:color w:val="auto"/>
        </w:rPr>
      </w:r>
      <w:r w:rsidRPr="00C34840">
        <w:rPr>
          <w:rFonts w:cs="Times New Roman"/>
          <w:color w:val="auto"/>
        </w:rPr>
        <w:fldChar w:fldCharType="separate"/>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color w:val="auto"/>
        </w:rPr>
        <w:fldChar w:fldCharType="end"/>
      </w:r>
    </w:p>
    <w:p w14:paraId="6D5D5E88" w14:textId="77777777" w:rsidR="00826B86" w:rsidRPr="00C34840" w:rsidRDefault="00826B86" w:rsidP="00826B86">
      <w:pPr>
        <w:autoSpaceDE/>
        <w:autoSpaceDN/>
        <w:adjustRightInd/>
        <w:spacing w:after="0" w:line="276" w:lineRule="auto"/>
        <w:outlineLvl w:val="0"/>
        <w:rPr>
          <w:rFonts w:cs="Times New Roman"/>
          <w:color w:val="auto"/>
        </w:rPr>
      </w:pPr>
      <w:r w:rsidRPr="00C34840">
        <w:rPr>
          <w:rFonts w:cs="Times New Roman"/>
          <w:color w:val="auto"/>
        </w:rPr>
        <w:t xml:space="preserve">Cabinet Member or Director </w:t>
      </w:r>
      <w:r w:rsidRPr="00C34840">
        <w:rPr>
          <w:rFonts w:cs="Times New Roman"/>
          <w:color w:val="auto"/>
        </w:rPr>
        <w:fldChar w:fldCharType="begin">
          <w:ffData>
            <w:name w:val="Text9"/>
            <w:enabled/>
            <w:calcOnExit w:val="0"/>
            <w:textInput/>
          </w:ffData>
        </w:fldChar>
      </w:r>
      <w:r w:rsidRPr="00C34840">
        <w:rPr>
          <w:rFonts w:cs="Times New Roman"/>
          <w:color w:val="auto"/>
        </w:rPr>
        <w:instrText xml:space="preserve"> FORMTEXT </w:instrText>
      </w:r>
      <w:r w:rsidRPr="00C34840">
        <w:rPr>
          <w:rFonts w:cs="Times New Roman"/>
          <w:color w:val="auto"/>
        </w:rPr>
      </w:r>
      <w:r w:rsidRPr="00C34840">
        <w:rPr>
          <w:rFonts w:cs="Times New Roman"/>
          <w:color w:val="auto"/>
        </w:rPr>
        <w:fldChar w:fldCharType="separate"/>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noProof/>
          <w:color w:val="auto"/>
        </w:rPr>
        <w:t> </w:t>
      </w:r>
      <w:r w:rsidRPr="00C34840">
        <w:rPr>
          <w:rFonts w:cs="Times New Roman"/>
          <w:color w:val="auto"/>
        </w:rPr>
        <w:fldChar w:fldCharType="end"/>
      </w:r>
    </w:p>
    <w:p w14:paraId="32007F38" w14:textId="77777777" w:rsidR="00826B86" w:rsidRPr="00C34840" w:rsidRDefault="00826B86" w:rsidP="00826B86">
      <w:pPr>
        <w:autoSpaceDE/>
        <w:autoSpaceDN/>
        <w:adjustRightInd/>
        <w:spacing w:after="0" w:line="276" w:lineRule="auto"/>
        <w:rPr>
          <w:rFonts w:cs="Times New Roman"/>
          <w:color w:val="auto"/>
        </w:rPr>
      </w:pPr>
    </w:p>
    <w:p w14:paraId="581D4BE7" w14:textId="77777777" w:rsidR="00826B86" w:rsidRDefault="00826B86" w:rsidP="00826B86">
      <w:pPr>
        <w:autoSpaceDE/>
        <w:autoSpaceDN/>
        <w:adjustRightInd/>
        <w:spacing w:after="0" w:line="276" w:lineRule="auto"/>
        <w:rPr>
          <w:rFonts w:cs="Times New Roman"/>
          <w:b/>
          <w:color w:val="auto"/>
        </w:rPr>
      </w:pPr>
      <w:r w:rsidRPr="00C34840">
        <w:rPr>
          <w:rFonts w:cs="Times New Roman"/>
          <w:b/>
          <w:color w:val="auto"/>
        </w:rPr>
        <w:t>Please remember to ensure the Equality Decision Making Analysis is submitted with the decision-making report and a copy is retained with other papers relating to the decision.</w:t>
      </w:r>
    </w:p>
    <w:p w14:paraId="76F5BE79" w14:textId="77777777" w:rsidR="00826B86" w:rsidRPr="00C34840" w:rsidRDefault="00826B86" w:rsidP="00826B86">
      <w:pPr>
        <w:autoSpaceDE/>
        <w:autoSpaceDN/>
        <w:adjustRightInd/>
        <w:spacing w:after="0" w:line="276" w:lineRule="auto"/>
        <w:rPr>
          <w:rFonts w:cs="Times New Roman"/>
          <w:b/>
          <w:color w:val="auto"/>
        </w:rPr>
      </w:pPr>
    </w:p>
    <w:p w14:paraId="4C9914D4" w14:textId="77777777" w:rsidR="00826B86" w:rsidRPr="00C34840" w:rsidRDefault="00826B86" w:rsidP="00826B86">
      <w:pPr>
        <w:autoSpaceDE/>
        <w:autoSpaceDN/>
        <w:adjustRightInd/>
        <w:spacing w:after="0" w:line="276" w:lineRule="auto"/>
        <w:rPr>
          <w:rFonts w:cs="Times New Roman"/>
          <w:color w:val="auto"/>
        </w:rPr>
      </w:pPr>
      <w:r w:rsidRPr="00C34840">
        <w:rPr>
          <w:rFonts w:cs="Times New Roman"/>
          <w:color w:val="auto"/>
        </w:rPr>
        <w:t>For further information please contact</w:t>
      </w:r>
    </w:p>
    <w:p w14:paraId="27C0E002" w14:textId="77777777" w:rsidR="00826B86" w:rsidRPr="00C34840" w:rsidRDefault="00826B86" w:rsidP="00826B86">
      <w:pPr>
        <w:autoSpaceDE/>
        <w:autoSpaceDN/>
        <w:adjustRightInd/>
        <w:spacing w:after="0" w:line="276" w:lineRule="auto"/>
        <w:rPr>
          <w:rFonts w:cs="Times New Roman"/>
          <w:color w:val="auto"/>
        </w:rPr>
      </w:pPr>
      <w:r w:rsidRPr="00C34840">
        <w:rPr>
          <w:rFonts w:cs="Times New Roman"/>
          <w:color w:val="auto"/>
        </w:rPr>
        <w:t>Jeanette Binns – Equality &amp; Cohesion Manager</w:t>
      </w:r>
    </w:p>
    <w:p w14:paraId="2D5E8225" w14:textId="77777777" w:rsidR="00826B86" w:rsidRPr="00C34840" w:rsidRDefault="00F03215" w:rsidP="00826B86">
      <w:pPr>
        <w:autoSpaceDE/>
        <w:autoSpaceDN/>
        <w:adjustRightInd/>
        <w:spacing w:after="0" w:line="276" w:lineRule="auto"/>
        <w:outlineLvl w:val="0"/>
        <w:rPr>
          <w:rFonts w:cs="Times New Roman"/>
          <w:color w:val="auto"/>
        </w:rPr>
      </w:pPr>
      <w:hyperlink r:id="rId54" w:history="1">
        <w:r w:rsidR="00826B86" w:rsidRPr="00C34840">
          <w:rPr>
            <w:rFonts w:cs="Times New Roman"/>
            <w:color w:val="0000FF"/>
            <w:u w:val="single"/>
          </w:rPr>
          <w:t>Jeanette.binns@lancashire.gov.uk</w:t>
        </w:r>
      </w:hyperlink>
    </w:p>
    <w:p w14:paraId="1DB3A1FB" w14:textId="77777777" w:rsidR="00826B86" w:rsidRDefault="00826B86" w:rsidP="00826B86">
      <w:pPr>
        <w:autoSpaceDE/>
        <w:autoSpaceDN/>
        <w:adjustRightInd/>
        <w:spacing w:after="0" w:line="276" w:lineRule="auto"/>
        <w:rPr>
          <w:rFonts w:cs="Times New Roman"/>
          <w:color w:val="auto"/>
        </w:rPr>
      </w:pPr>
    </w:p>
    <w:p w14:paraId="0F59DA2D" w14:textId="77777777" w:rsidR="00826B86" w:rsidRDefault="00826B86" w:rsidP="00826B86">
      <w:pPr>
        <w:autoSpaceDE/>
        <w:autoSpaceDN/>
        <w:adjustRightInd/>
        <w:spacing w:after="0" w:line="276" w:lineRule="auto"/>
        <w:rPr>
          <w:rFonts w:cs="Times New Roman"/>
          <w:color w:val="auto"/>
        </w:rPr>
      </w:pPr>
      <w:r w:rsidRPr="00C34840">
        <w:rPr>
          <w:rFonts w:cs="Times New Roman"/>
          <w:color w:val="auto"/>
        </w:rPr>
        <w:t>Thank you</w:t>
      </w:r>
    </w:p>
    <w:p w14:paraId="0513A879" w14:textId="77777777" w:rsidR="00826B86" w:rsidRPr="00C34840" w:rsidRDefault="00826B86" w:rsidP="00826B86">
      <w:pPr>
        <w:autoSpaceDE/>
        <w:autoSpaceDN/>
        <w:adjustRightInd/>
        <w:spacing w:after="0" w:line="276" w:lineRule="auto"/>
        <w:rPr>
          <w:rFonts w:cs="Times New Roman"/>
          <w:color w:val="auto"/>
        </w:rPr>
      </w:pPr>
    </w:p>
    <w:p w14:paraId="5E32DF4E" w14:textId="77777777" w:rsidR="00826B86" w:rsidRDefault="00826B86" w:rsidP="00826B86">
      <w:pPr>
        <w:autoSpaceDE/>
        <w:autoSpaceDN/>
        <w:adjustRightInd/>
        <w:spacing w:after="0"/>
        <w:jc w:val="left"/>
        <w:rPr>
          <w:rFonts w:eastAsia="Times New Roman" w:cs="Arial"/>
          <w:color w:val="auto"/>
          <w:lang w:eastAsia="en-GB"/>
        </w:rPr>
      </w:pPr>
    </w:p>
    <w:p w14:paraId="60AD99C3" w14:textId="77777777" w:rsidR="00826B86" w:rsidRDefault="00826B86" w:rsidP="00826B86">
      <w:pPr>
        <w:autoSpaceDE/>
        <w:autoSpaceDN/>
        <w:adjustRightInd/>
        <w:spacing w:after="0"/>
        <w:jc w:val="left"/>
        <w:rPr>
          <w:rFonts w:eastAsia="Times New Roman" w:cs="Arial"/>
          <w:color w:val="auto"/>
          <w:lang w:eastAsia="en-GB"/>
        </w:rPr>
      </w:pPr>
    </w:p>
    <w:p w14:paraId="7EF0B34A" w14:textId="77777777" w:rsidR="00826B86" w:rsidRDefault="00826B86" w:rsidP="00826B86">
      <w:pPr>
        <w:autoSpaceDE/>
        <w:autoSpaceDN/>
        <w:adjustRightInd/>
        <w:spacing w:after="0"/>
        <w:jc w:val="left"/>
        <w:rPr>
          <w:rFonts w:eastAsia="Times New Roman" w:cs="Arial"/>
          <w:color w:val="auto"/>
          <w:lang w:eastAsia="en-GB"/>
        </w:rPr>
      </w:pPr>
    </w:p>
    <w:p w14:paraId="731B1BD6" w14:textId="77777777" w:rsidR="00826B86" w:rsidRDefault="00826B86" w:rsidP="00826B86">
      <w:pPr>
        <w:autoSpaceDE/>
        <w:autoSpaceDN/>
        <w:adjustRightInd/>
        <w:spacing w:after="0"/>
        <w:jc w:val="left"/>
        <w:rPr>
          <w:rFonts w:eastAsia="Times New Roman" w:cs="Arial"/>
          <w:color w:val="auto"/>
          <w:lang w:eastAsia="en-GB"/>
        </w:rPr>
      </w:pPr>
    </w:p>
    <w:p w14:paraId="7207C79E" w14:textId="77777777" w:rsidR="00826B86" w:rsidRDefault="00826B86" w:rsidP="00826B86">
      <w:pPr>
        <w:autoSpaceDE/>
        <w:autoSpaceDN/>
        <w:adjustRightInd/>
        <w:spacing w:after="0"/>
        <w:jc w:val="left"/>
        <w:rPr>
          <w:rFonts w:eastAsia="Times New Roman" w:cs="Arial"/>
          <w:color w:val="auto"/>
          <w:lang w:eastAsia="en-GB"/>
        </w:rPr>
      </w:pPr>
    </w:p>
    <w:p w14:paraId="2F81E160" w14:textId="77777777" w:rsidR="00826B86" w:rsidRDefault="00826B86" w:rsidP="00826B86">
      <w:pPr>
        <w:autoSpaceDE/>
        <w:autoSpaceDN/>
        <w:adjustRightInd/>
        <w:spacing w:after="0" w:line="259" w:lineRule="auto"/>
        <w:jc w:val="left"/>
        <w:rPr>
          <w:rFonts w:cs="Arial"/>
          <w:b/>
          <w:color w:val="auto"/>
          <w:u w:val="single"/>
        </w:rPr>
      </w:pPr>
    </w:p>
    <w:p w14:paraId="24AFE5C9" w14:textId="77777777" w:rsidR="00826B86" w:rsidRDefault="00826B86" w:rsidP="00826B86">
      <w:pPr>
        <w:autoSpaceDE/>
        <w:autoSpaceDN/>
        <w:adjustRightInd/>
        <w:spacing w:after="0" w:line="259" w:lineRule="auto"/>
        <w:jc w:val="left"/>
        <w:rPr>
          <w:rFonts w:cs="Arial"/>
          <w:b/>
          <w:color w:val="auto"/>
          <w:u w:val="single"/>
        </w:rPr>
      </w:pPr>
    </w:p>
    <w:p w14:paraId="0B0F158E" w14:textId="77777777" w:rsidR="00826B86" w:rsidRDefault="00826B86" w:rsidP="00826B86">
      <w:pPr>
        <w:autoSpaceDE/>
        <w:autoSpaceDN/>
        <w:adjustRightInd/>
        <w:spacing w:after="0" w:line="259" w:lineRule="auto"/>
        <w:jc w:val="left"/>
        <w:rPr>
          <w:rFonts w:cs="Arial"/>
          <w:b/>
          <w:color w:val="auto"/>
          <w:u w:val="single"/>
        </w:rPr>
      </w:pPr>
    </w:p>
    <w:p w14:paraId="5CBAB1A4" w14:textId="77777777" w:rsidR="00826B86" w:rsidRDefault="00826B86" w:rsidP="00826B86">
      <w:pPr>
        <w:autoSpaceDE/>
        <w:autoSpaceDN/>
        <w:adjustRightInd/>
        <w:spacing w:after="0" w:line="259" w:lineRule="auto"/>
        <w:jc w:val="left"/>
        <w:rPr>
          <w:rFonts w:cs="Arial"/>
          <w:b/>
          <w:color w:val="auto"/>
          <w:u w:val="single"/>
        </w:rPr>
      </w:pPr>
    </w:p>
    <w:p w14:paraId="013DBE3E" w14:textId="77777777" w:rsidR="00826B86" w:rsidRDefault="00826B86" w:rsidP="00826B86">
      <w:pPr>
        <w:autoSpaceDE/>
        <w:autoSpaceDN/>
        <w:adjustRightInd/>
        <w:spacing w:after="0" w:line="259" w:lineRule="auto"/>
        <w:jc w:val="left"/>
        <w:rPr>
          <w:rFonts w:cs="Arial"/>
          <w:b/>
          <w:color w:val="auto"/>
          <w:u w:val="single"/>
        </w:rPr>
      </w:pPr>
    </w:p>
    <w:p w14:paraId="38B805F3" w14:textId="77777777" w:rsidR="00826B86" w:rsidRDefault="00826B86" w:rsidP="00826B86">
      <w:pPr>
        <w:autoSpaceDE/>
        <w:autoSpaceDN/>
        <w:adjustRightInd/>
        <w:spacing w:after="0" w:line="259" w:lineRule="auto"/>
        <w:jc w:val="left"/>
        <w:rPr>
          <w:rFonts w:cs="Arial"/>
          <w:b/>
          <w:color w:val="auto"/>
          <w:u w:val="single"/>
        </w:rPr>
      </w:pPr>
    </w:p>
    <w:p w14:paraId="06C90250" w14:textId="77777777" w:rsidR="00826B86" w:rsidRDefault="00826B86" w:rsidP="00826B86">
      <w:pPr>
        <w:autoSpaceDE/>
        <w:autoSpaceDN/>
        <w:adjustRightInd/>
        <w:spacing w:after="0" w:line="259" w:lineRule="auto"/>
        <w:jc w:val="left"/>
        <w:rPr>
          <w:rFonts w:cs="Arial"/>
          <w:b/>
          <w:color w:val="auto"/>
          <w:u w:val="single"/>
        </w:rPr>
      </w:pPr>
    </w:p>
    <w:p w14:paraId="686A7D7E" w14:textId="77777777" w:rsidR="00826B86" w:rsidRDefault="00826B86" w:rsidP="00826B86">
      <w:pPr>
        <w:autoSpaceDE/>
        <w:autoSpaceDN/>
        <w:adjustRightInd/>
        <w:spacing w:after="0" w:line="259" w:lineRule="auto"/>
        <w:jc w:val="left"/>
        <w:rPr>
          <w:rFonts w:cs="Arial"/>
          <w:b/>
          <w:color w:val="auto"/>
          <w:u w:val="single"/>
        </w:rPr>
      </w:pPr>
    </w:p>
    <w:p w14:paraId="585D4116" w14:textId="77777777" w:rsidR="00826B86" w:rsidRDefault="00826B86" w:rsidP="00826B86">
      <w:pPr>
        <w:autoSpaceDE/>
        <w:autoSpaceDN/>
        <w:adjustRightInd/>
        <w:spacing w:after="0" w:line="259" w:lineRule="auto"/>
        <w:jc w:val="left"/>
        <w:rPr>
          <w:rFonts w:cs="Arial"/>
          <w:b/>
          <w:color w:val="auto"/>
          <w:u w:val="single"/>
        </w:rPr>
      </w:pPr>
    </w:p>
    <w:p w14:paraId="0C96BB91" w14:textId="77777777" w:rsidR="00826B86" w:rsidRDefault="00826B86" w:rsidP="00826B86">
      <w:pPr>
        <w:autoSpaceDE/>
        <w:autoSpaceDN/>
        <w:adjustRightInd/>
        <w:spacing w:after="0" w:line="259" w:lineRule="auto"/>
        <w:jc w:val="left"/>
        <w:rPr>
          <w:rFonts w:cs="Arial"/>
          <w:b/>
          <w:color w:val="auto"/>
          <w:u w:val="single"/>
        </w:rPr>
      </w:pPr>
    </w:p>
    <w:p w14:paraId="0DA66399" w14:textId="77777777" w:rsidR="00826B86" w:rsidRDefault="00826B86" w:rsidP="00826B86">
      <w:pPr>
        <w:autoSpaceDE/>
        <w:autoSpaceDN/>
        <w:adjustRightInd/>
        <w:spacing w:after="0" w:line="259" w:lineRule="auto"/>
        <w:jc w:val="left"/>
        <w:rPr>
          <w:rFonts w:cs="Arial"/>
          <w:b/>
          <w:color w:val="auto"/>
          <w:u w:val="single"/>
        </w:rPr>
      </w:pPr>
    </w:p>
    <w:p w14:paraId="4347A7B8" w14:textId="77777777" w:rsidR="00826B86" w:rsidRPr="0006244C" w:rsidRDefault="00826B86" w:rsidP="00826B86">
      <w:pPr>
        <w:autoSpaceDE/>
        <w:autoSpaceDN/>
        <w:adjustRightInd/>
        <w:spacing w:after="0" w:line="259" w:lineRule="auto"/>
        <w:jc w:val="left"/>
        <w:rPr>
          <w:rFonts w:cs="Arial"/>
          <w:b/>
          <w:color w:val="auto"/>
          <w:u w:val="single"/>
        </w:rPr>
      </w:pPr>
      <w:r w:rsidRPr="0006244C">
        <w:rPr>
          <w:rFonts w:cs="Arial"/>
          <w:b/>
          <w:color w:val="auto"/>
          <w:u w:val="single"/>
        </w:rPr>
        <w:t>PH015 – CHILDREN AND FAMILY WELLBEING SERVICE</w:t>
      </w:r>
    </w:p>
    <w:p w14:paraId="2EFA0E18" w14:textId="77777777" w:rsidR="00826B86" w:rsidRPr="0006244C" w:rsidRDefault="00826B86" w:rsidP="00826B86">
      <w:pPr>
        <w:autoSpaceDE/>
        <w:autoSpaceDN/>
        <w:adjustRightInd/>
        <w:spacing w:after="0"/>
        <w:jc w:val="left"/>
        <w:rPr>
          <w:rFonts w:cs="Arial"/>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4"/>
        <w:gridCol w:w="151"/>
        <w:gridCol w:w="425"/>
        <w:gridCol w:w="1678"/>
        <w:gridCol w:w="165"/>
        <w:gridCol w:w="146"/>
        <w:gridCol w:w="1943"/>
        <w:gridCol w:w="37"/>
        <w:gridCol w:w="2217"/>
      </w:tblGrid>
      <w:tr w:rsidR="00826B86" w:rsidRPr="0006244C" w14:paraId="7EFD5E55" w14:textId="77777777" w:rsidTr="00F32C1A">
        <w:tc>
          <w:tcPr>
            <w:tcW w:w="4819" w:type="dxa"/>
            <w:gridSpan w:val="6"/>
          </w:tcPr>
          <w:p w14:paraId="49FB76CD" w14:textId="77777777" w:rsidR="00826B86" w:rsidRPr="0006244C" w:rsidRDefault="00826B86" w:rsidP="00F32C1A">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Service Name:</w:t>
            </w:r>
            <w:r w:rsidRPr="0006244C">
              <w:rPr>
                <w:rFonts w:eastAsia="Times New Roman" w:cs="Arial"/>
                <w:b/>
                <w:color w:val="auto"/>
                <w:lang w:eastAsia="en-GB"/>
              </w:rPr>
              <w:br/>
            </w:r>
          </w:p>
          <w:p w14:paraId="4F096645" w14:textId="77777777" w:rsidR="00826B86" w:rsidRPr="0006244C" w:rsidRDefault="00826B86" w:rsidP="00F32C1A">
            <w:pPr>
              <w:autoSpaceDE/>
              <w:autoSpaceDN/>
              <w:adjustRightInd/>
              <w:spacing w:after="0"/>
              <w:jc w:val="left"/>
              <w:rPr>
                <w:rFonts w:eastAsia="Times New Roman" w:cs="Arial"/>
                <w:b/>
                <w:color w:val="auto"/>
                <w:lang w:eastAsia="en-GB"/>
              </w:rPr>
            </w:pPr>
          </w:p>
        </w:tc>
        <w:tc>
          <w:tcPr>
            <w:tcW w:w="4197" w:type="dxa"/>
            <w:gridSpan w:val="3"/>
          </w:tcPr>
          <w:p w14:paraId="36A55011" w14:textId="77777777" w:rsidR="00826B86" w:rsidRPr="0006244C" w:rsidRDefault="00826B86" w:rsidP="00F32C1A">
            <w:pPr>
              <w:autoSpaceDE/>
              <w:autoSpaceDN/>
              <w:adjustRightInd/>
              <w:spacing w:after="0"/>
              <w:jc w:val="center"/>
              <w:rPr>
                <w:rFonts w:eastAsia="Times New Roman" w:cs="Arial"/>
                <w:color w:val="auto"/>
                <w:lang w:eastAsia="en-GB"/>
              </w:rPr>
            </w:pPr>
            <w:r w:rsidRPr="0006244C">
              <w:rPr>
                <w:rFonts w:eastAsia="Times New Roman" w:cs="Arial"/>
                <w:color w:val="auto"/>
                <w:lang w:eastAsia="en-GB"/>
              </w:rPr>
              <w:t>Children and Family Wellbeing Service</w:t>
            </w:r>
          </w:p>
        </w:tc>
      </w:tr>
      <w:tr w:rsidR="00826B86" w:rsidRPr="0006244C" w14:paraId="38726959" w14:textId="77777777" w:rsidTr="00F32C1A">
        <w:trPr>
          <w:trHeight w:val="911"/>
        </w:trPr>
        <w:tc>
          <w:tcPr>
            <w:tcW w:w="4819" w:type="dxa"/>
            <w:gridSpan w:val="6"/>
          </w:tcPr>
          <w:p w14:paraId="5918F1FE" w14:textId="77777777" w:rsidR="00826B86" w:rsidRPr="0006244C" w:rsidRDefault="00826B86" w:rsidP="00F32C1A">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Which 'start year' does this option relate to 2018/19, 2019/20 or 2020/21</w:t>
            </w:r>
          </w:p>
        </w:tc>
        <w:tc>
          <w:tcPr>
            <w:tcW w:w="4197" w:type="dxa"/>
            <w:gridSpan w:val="3"/>
          </w:tcPr>
          <w:p w14:paraId="2D0874B7" w14:textId="77777777" w:rsidR="00826B86" w:rsidRPr="0006244C" w:rsidRDefault="00826B86" w:rsidP="00F32C1A">
            <w:pPr>
              <w:autoSpaceDE/>
              <w:autoSpaceDN/>
              <w:adjustRightInd/>
              <w:spacing w:after="0"/>
              <w:jc w:val="center"/>
              <w:rPr>
                <w:rFonts w:eastAsia="Times New Roman" w:cs="Arial"/>
                <w:color w:val="auto"/>
                <w:lang w:eastAsia="en-GB"/>
              </w:rPr>
            </w:pPr>
            <w:r w:rsidRPr="0006244C">
              <w:rPr>
                <w:rFonts w:eastAsia="Times New Roman" w:cs="Arial"/>
                <w:color w:val="auto"/>
                <w:lang w:eastAsia="en-GB"/>
              </w:rPr>
              <w:t>2018/19</w:t>
            </w:r>
          </w:p>
        </w:tc>
      </w:tr>
      <w:tr w:rsidR="00826B86" w:rsidRPr="0006244C" w14:paraId="222F4C91" w14:textId="77777777" w:rsidTr="00F32C1A">
        <w:tc>
          <w:tcPr>
            <w:tcW w:w="4819" w:type="dxa"/>
            <w:gridSpan w:val="6"/>
          </w:tcPr>
          <w:p w14:paraId="18403F25" w14:textId="77777777" w:rsidR="00826B86" w:rsidRPr="0006244C" w:rsidRDefault="00826B86" w:rsidP="00F32C1A">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Gross budget 2017/18</w:t>
            </w:r>
          </w:p>
        </w:tc>
        <w:tc>
          <w:tcPr>
            <w:tcW w:w="4197" w:type="dxa"/>
            <w:gridSpan w:val="3"/>
          </w:tcPr>
          <w:p w14:paraId="73C330AD" w14:textId="77777777" w:rsidR="00826B86" w:rsidRPr="0006244C" w:rsidRDefault="00826B86" w:rsidP="00F32C1A">
            <w:pPr>
              <w:autoSpaceDE/>
              <w:autoSpaceDN/>
              <w:adjustRightInd/>
              <w:spacing w:after="0"/>
              <w:jc w:val="center"/>
              <w:rPr>
                <w:rFonts w:eastAsia="Times New Roman" w:cs="Arial"/>
                <w:color w:val="auto"/>
                <w:lang w:eastAsia="en-GB"/>
              </w:rPr>
            </w:pPr>
            <w:r w:rsidRPr="0006244C">
              <w:rPr>
                <w:rFonts w:eastAsia="Times New Roman" w:cs="Arial"/>
                <w:color w:val="auto"/>
                <w:lang w:eastAsia="en-GB"/>
              </w:rPr>
              <w:t>£20.881m</w:t>
            </w:r>
          </w:p>
        </w:tc>
      </w:tr>
      <w:tr w:rsidR="00826B86" w:rsidRPr="0006244C" w14:paraId="6834B222" w14:textId="77777777" w:rsidTr="00F32C1A">
        <w:tc>
          <w:tcPr>
            <w:tcW w:w="4819" w:type="dxa"/>
            <w:gridSpan w:val="6"/>
          </w:tcPr>
          <w:p w14:paraId="0B9929ED" w14:textId="77777777" w:rsidR="00826B86" w:rsidRPr="0006244C" w:rsidRDefault="00826B86" w:rsidP="00F32C1A">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Income 2017/18</w:t>
            </w:r>
          </w:p>
        </w:tc>
        <w:tc>
          <w:tcPr>
            <w:tcW w:w="4197" w:type="dxa"/>
            <w:gridSpan w:val="3"/>
          </w:tcPr>
          <w:p w14:paraId="0DEA1502" w14:textId="77777777" w:rsidR="00826B86" w:rsidRPr="0006244C" w:rsidRDefault="00826B86" w:rsidP="00F32C1A">
            <w:pPr>
              <w:autoSpaceDE/>
              <w:autoSpaceDN/>
              <w:adjustRightInd/>
              <w:spacing w:after="0"/>
              <w:jc w:val="center"/>
              <w:rPr>
                <w:rFonts w:eastAsia="Times New Roman" w:cs="Arial"/>
                <w:color w:val="auto"/>
                <w:lang w:eastAsia="en-GB"/>
              </w:rPr>
            </w:pPr>
            <w:r w:rsidRPr="0006244C">
              <w:rPr>
                <w:rFonts w:eastAsia="Times New Roman" w:cs="Arial"/>
                <w:color w:val="auto"/>
                <w:lang w:eastAsia="en-GB"/>
              </w:rPr>
              <w:t>£6.185m</w:t>
            </w:r>
          </w:p>
        </w:tc>
      </w:tr>
      <w:tr w:rsidR="00826B86" w:rsidRPr="0006244C" w14:paraId="345FCF71" w14:textId="77777777" w:rsidTr="00F32C1A">
        <w:tc>
          <w:tcPr>
            <w:tcW w:w="4819" w:type="dxa"/>
            <w:gridSpan w:val="6"/>
          </w:tcPr>
          <w:p w14:paraId="48A2BC56" w14:textId="77777777" w:rsidR="00826B86" w:rsidRPr="0006244C" w:rsidRDefault="00826B86" w:rsidP="00F32C1A">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Net budget 2017/18</w:t>
            </w:r>
          </w:p>
        </w:tc>
        <w:tc>
          <w:tcPr>
            <w:tcW w:w="4197" w:type="dxa"/>
            <w:gridSpan w:val="3"/>
          </w:tcPr>
          <w:p w14:paraId="261FFDFE" w14:textId="77777777" w:rsidR="00826B86" w:rsidRPr="0006244C" w:rsidRDefault="00826B86" w:rsidP="00F32C1A">
            <w:pPr>
              <w:autoSpaceDE/>
              <w:autoSpaceDN/>
              <w:adjustRightInd/>
              <w:spacing w:after="0"/>
              <w:jc w:val="center"/>
              <w:rPr>
                <w:rFonts w:eastAsia="Times New Roman" w:cs="Arial"/>
                <w:color w:val="auto"/>
                <w:lang w:eastAsia="en-GB"/>
              </w:rPr>
            </w:pPr>
            <w:r w:rsidRPr="0006244C">
              <w:rPr>
                <w:rFonts w:eastAsia="Times New Roman" w:cs="Arial"/>
                <w:color w:val="auto"/>
                <w:lang w:eastAsia="en-GB"/>
              </w:rPr>
              <w:t>£14.696m</w:t>
            </w:r>
          </w:p>
        </w:tc>
      </w:tr>
      <w:tr w:rsidR="00826B86" w:rsidRPr="0006244C" w14:paraId="2C167301" w14:textId="77777777" w:rsidTr="00F32C1A">
        <w:trPr>
          <w:trHeight w:val="428"/>
        </w:trPr>
        <w:tc>
          <w:tcPr>
            <w:tcW w:w="9016" w:type="dxa"/>
            <w:gridSpan w:val="9"/>
          </w:tcPr>
          <w:p w14:paraId="5AA5F78B" w14:textId="77777777" w:rsidR="00826B86" w:rsidRPr="0006244C" w:rsidRDefault="00826B86" w:rsidP="00F32C1A">
            <w:pPr>
              <w:autoSpaceDE/>
              <w:autoSpaceDN/>
              <w:adjustRightInd/>
              <w:spacing w:after="0"/>
              <w:jc w:val="center"/>
              <w:rPr>
                <w:rFonts w:eastAsia="Times New Roman" w:cs="Arial"/>
                <w:b/>
                <w:i/>
                <w:color w:val="auto"/>
                <w:lang w:eastAsia="en-GB"/>
              </w:rPr>
            </w:pPr>
          </w:p>
        </w:tc>
      </w:tr>
      <w:tr w:rsidR="00826B86" w:rsidRPr="0006244C" w14:paraId="55D71B4B" w14:textId="77777777" w:rsidTr="00F32C1A">
        <w:tc>
          <w:tcPr>
            <w:tcW w:w="9016" w:type="dxa"/>
            <w:gridSpan w:val="9"/>
          </w:tcPr>
          <w:p w14:paraId="7446A93A" w14:textId="77777777" w:rsidR="00826B86" w:rsidRPr="0006244C" w:rsidRDefault="00826B86" w:rsidP="00F32C1A">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 xml:space="preserve">Savings Target and Profiling (discrete year): </w:t>
            </w:r>
          </w:p>
        </w:tc>
      </w:tr>
      <w:tr w:rsidR="00826B86" w:rsidRPr="0006244C" w14:paraId="5FD42E40" w14:textId="77777777" w:rsidTr="00F32C1A">
        <w:tc>
          <w:tcPr>
            <w:tcW w:w="9016" w:type="dxa"/>
            <w:gridSpan w:val="9"/>
          </w:tcPr>
          <w:p w14:paraId="383EE496" w14:textId="77777777" w:rsidR="00826B86" w:rsidRPr="0006244C" w:rsidRDefault="00826B86" w:rsidP="00F32C1A">
            <w:pPr>
              <w:autoSpaceDE/>
              <w:autoSpaceDN/>
              <w:adjustRightInd/>
              <w:spacing w:after="0"/>
              <w:jc w:val="left"/>
              <w:rPr>
                <w:rFonts w:eastAsia="Times New Roman" w:cs="Arial"/>
                <w:b/>
                <w:color w:val="auto"/>
                <w:lang w:eastAsia="en-GB"/>
              </w:rPr>
            </w:pPr>
          </w:p>
        </w:tc>
      </w:tr>
      <w:tr w:rsidR="00826B86" w:rsidRPr="0006244C" w14:paraId="38BB3D2D" w14:textId="77777777" w:rsidTr="00F32C1A">
        <w:trPr>
          <w:trHeight w:val="90"/>
        </w:trPr>
        <w:tc>
          <w:tcPr>
            <w:tcW w:w="2405" w:type="dxa"/>
            <w:gridSpan w:val="2"/>
          </w:tcPr>
          <w:p w14:paraId="69FF2C55" w14:textId="77777777" w:rsidR="00826B86" w:rsidRPr="0006244C" w:rsidRDefault="00826B86" w:rsidP="00F32C1A">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2018/19</w:t>
            </w:r>
          </w:p>
        </w:tc>
        <w:tc>
          <w:tcPr>
            <w:tcW w:w="2268" w:type="dxa"/>
            <w:gridSpan w:val="3"/>
          </w:tcPr>
          <w:p w14:paraId="7D54A5F9" w14:textId="77777777" w:rsidR="00826B86" w:rsidRPr="0006244C" w:rsidRDefault="00826B86" w:rsidP="00F32C1A">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2019/20</w:t>
            </w:r>
          </w:p>
        </w:tc>
        <w:tc>
          <w:tcPr>
            <w:tcW w:w="2126" w:type="dxa"/>
            <w:gridSpan w:val="3"/>
          </w:tcPr>
          <w:p w14:paraId="33702D48" w14:textId="77777777" w:rsidR="00826B86" w:rsidRPr="0006244C" w:rsidRDefault="00826B86" w:rsidP="00F32C1A">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2020/21</w:t>
            </w:r>
          </w:p>
        </w:tc>
        <w:tc>
          <w:tcPr>
            <w:tcW w:w="2217" w:type="dxa"/>
          </w:tcPr>
          <w:p w14:paraId="7185E551" w14:textId="77777777" w:rsidR="00826B86" w:rsidRPr="0006244C" w:rsidRDefault="00826B86" w:rsidP="00F32C1A">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 xml:space="preserve">Total </w:t>
            </w:r>
          </w:p>
        </w:tc>
      </w:tr>
      <w:tr w:rsidR="00826B86" w:rsidRPr="0006244C" w14:paraId="6709E373" w14:textId="77777777" w:rsidTr="00F32C1A">
        <w:trPr>
          <w:trHeight w:val="90"/>
        </w:trPr>
        <w:tc>
          <w:tcPr>
            <w:tcW w:w="2405" w:type="dxa"/>
            <w:gridSpan w:val="2"/>
          </w:tcPr>
          <w:p w14:paraId="0226BECB" w14:textId="77777777" w:rsidR="00826B86" w:rsidRPr="0006244C" w:rsidRDefault="00826B86" w:rsidP="00F32C1A">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£m</w:t>
            </w:r>
          </w:p>
        </w:tc>
        <w:tc>
          <w:tcPr>
            <w:tcW w:w="2268" w:type="dxa"/>
            <w:gridSpan w:val="3"/>
          </w:tcPr>
          <w:p w14:paraId="23722440" w14:textId="77777777" w:rsidR="00826B86" w:rsidRPr="0006244C" w:rsidRDefault="00826B86" w:rsidP="00F32C1A">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£m</w:t>
            </w:r>
          </w:p>
        </w:tc>
        <w:tc>
          <w:tcPr>
            <w:tcW w:w="2126" w:type="dxa"/>
            <w:gridSpan w:val="3"/>
          </w:tcPr>
          <w:p w14:paraId="6CE56F0F" w14:textId="77777777" w:rsidR="00826B86" w:rsidRPr="0006244C" w:rsidRDefault="00826B86" w:rsidP="00F32C1A">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£m</w:t>
            </w:r>
          </w:p>
        </w:tc>
        <w:tc>
          <w:tcPr>
            <w:tcW w:w="2217" w:type="dxa"/>
          </w:tcPr>
          <w:p w14:paraId="38E2920E" w14:textId="77777777" w:rsidR="00826B86" w:rsidRPr="0006244C" w:rsidRDefault="00826B86" w:rsidP="00F32C1A">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£m</w:t>
            </w:r>
          </w:p>
        </w:tc>
      </w:tr>
      <w:tr w:rsidR="00826B86" w:rsidRPr="0006244C" w14:paraId="0758F850" w14:textId="77777777" w:rsidTr="00F32C1A">
        <w:trPr>
          <w:trHeight w:val="90"/>
        </w:trPr>
        <w:tc>
          <w:tcPr>
            <w:tcW w:w="2405" w:type="dxa"/>
            <w:gridSpan w:val="2"/>
          </w:tcPr>
          <w:p w14:paraId="01678DBF" w14:textId="77777777" w:rsidR="00826B86" w:rsidRPr="0006244C" w:rsidRDefault="00826B86" w:rsidP="00F32C1A">
            <w:pPr>
              <w:tabs>
                <w:tab w:val="left" w:pos="1395"/>
              </w:tabs>
              <w:autoSpaceDE/>
              <w:autoSpaceDN/>
              <w:adjustRightInd/>
              <w:spacing w:after="0"/>
              <w:jc w:val="center"/>
              <w:rPr>
                <w:rFonts w:eastAsia="Times New Roman" w:cs="Arial"/>
                <w:color w:val="auto"/>
                <w:lang w:eastAsia="en-GB"/>
              </w:rPr>
            </w:pPr>
            <w:r w:rsidRPr="0006244C">
              <w:rPr>
                <w:rFonts w:eastAsia="Times New Roman" w:cs="Arial"/>
                <w:color w:val="auto"/>
                <w:lang w:eastAsia="en-GB"/>
              </w:rPr>
              <w:t>-1.250</w:t>
            </w:r>
          </w:p>
        </w:tc>
        <w:tc>
          <w:tcPr>
            <w:tcW w:w="2268" w:type="dxa"/>
            <w:gridSpan w:val="3"/>
          </w:tcPr>
          <w:p w14:paraId="7CB57921" w14:textId="77777777" w:rsidR="00826B86" w:rsidRPr="0006244C" w:rsidRDefault="00826B86" w:rsidP="00F32C1A">
            <w:pPr>
              <w:tabs>
                <w:tab w:val="left" w:pos="1395"/>
              </w:tabs>
              <w:autoSpaceDE/>
              <w:autoSpaceDN/>
              <w:adjustRightInd/>
              <w:spacing w:after="0"/>
              <w:jc w:val="center"/>
              <w:rPr>
                <w:rFonts w:eastAsia="Times New Roman" w:cs="Arial"/>
                <w:color w:val="auto"/>
                <w:lang w:eastAsia="en-GB"/>
              </w:rPr>
            </w:pPr>
            <w:r w:rsidRPr="0006244C">
              <w:rPr>
                <w:rFonts w:eastAsia="Times New Roman" w:cs="Arial"/>
                <w:color w:val="auto"/>
                <w:lang w:eastAsia="en-GB"/>
              </w:rPr>
              <w:t>0.000</w:t>
            </w:r>
          </w:p>
        </w:tc>
        <w:tc>
          <w:tcPr>
            <w:tcW w:w="2126" w:type="dxa"/>
            <w:gridSpan w:val="3"/>
          </w:tcPr>
          <w:p w14:paraId="58F4CF4A" w14:textId="77777777" w:rsidR="00826B86" w:rsidRPr="0006244C" w:rsidRDefault="00826B86" w:rsidP="00F32C1A">
            <w:pPr>
              <w:tabs>
                <w:tab w:val="left" w:pos="1395"/>
              </w:tabs>
              <w:autoSpaceDE/>
              <w:autoSpaceDN/>
              <w:adjustRightInd/>
              <w:spacing w:after="0"/>
              <w:jc w:val="center"/>
              <w:rPr>
                <w:rFonts w:eastAsia="Times New Roman" w:cs="Arial"/>
                <w:color w:val="auto"/>
                <w:lang w:eastAsia="en-GB"/>
              </w:rPr>
            </w:pPr>
            <w:r w:rsidRPr="0006244C">
              <w:rPr>
                <w:rFonts w:eastAsia="Times New Roman" w:cs="Arial"/>
                <w:color w:val="auto"/>
                <w:lang w:eastAsia="en-GB"/>
              </w:rPr>
              <w:t>0.000</w:t>
            </w:r>
          </w:p>
        </w:tc>
        <w:tc>
          <w:tcPr>
            <w:tcW w:w="2217" w:type="dxa"/>
          </w:tcPr>
          <w:p w14:paraId="42C12944" w14:textId="77777777" w:rsidR="00826B86" w:rsidRPr="0006244C" w:rsidRDefault="00826B86" w:rsidP="00F32C1A">
            <w:pPr>
              <w:tabs>
                <w:tab w:val="left" w:pos="1395"/>
              </w:tabs>
              <w:autoSpaceDE/>
              <w:autoSpaceDN/>
              <w:adjustRightInd/>
              <w:spacing w:after="0"/>
              <w:jc w:val="center"/>
              <w:rPr>
                <w:rFonts w:eastAsia="Times New Roman" w:cs="Arial"/>
                <w:color w:val="auto"/>
                <w:lang w:eastAsia="en-GB"/>
              </w:rPr>
            </w:pPr>
            <w:r w:rsidRPr="0006244C">
              <w:rPr>
                <w:rFonts w:eastAsia="Times New Roman" w:cs="Arial"/>
                <w:color w:val="auto"/>
                <w:lang w:eastAsia="en-GB"/>
              </w:rPr>
              <w:t>-1.250</w:t>
            </w:r>
          </w:p>
        </w:tc>
      </w:tr>
      <w:tr w:rsidR="00826B86" w:rsidRPr="0006244C" w14:paraId="1965A539" w14:textId="77777777" w:rsidTr="00F32C1A">
        <w:trPr>
          <w:trHeight w:val="90"/>
        </w:trPr>
        <w:tc>
          <w:tcPr>
            <w:tcW w:w="9016" w:type="dxa"/>
            <w:gridSpan w:val="9"/>
          </w:tcPr>
          <w:p w14:paraId="7B3ACA09" w14:textId="77777777" w:rsidR="00826B86" w:rsidRPr="0006244C"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06244C" w14:paraId="2EB8FA18" w14:textId="77777777" w:rsidTr="00F32C1A">
        <w:trPr>
          <w:trHeight w:val="90"/>
        </w:trPr>
        <w:tc>
          <w:tcPr>
            <w:tcW w:w="9016" w:type="dxa"/>
            <w:gridSpan w:val="9"/>
          </w:tcPr>
          <w:p w14:paraId="6B802930" w14:textId="77777777" w:rsidR="00826B86" w:rsidRPr="0006244C" w:rsidRDefault="00826B86" w:rsidP="00F32C1A">
            <w:pPr>
              <w:tabs>
                <w:tab w:val="left" w:pos="1395"/>
              </w:tabs>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FTE implications:</w:t>
            </w:r>
          </w:p>
        </w:tc>
      </w:tr>
      <w:tr w:rsidR="00826B86" w:rsidRPr="0006244C" w14:paraId="5FDE7637" w14:textId="77777777" w:rsidTr="00F32C1A">
        <w:trPr>
          <w:trHeight w:val="90"/>
        </w:trPr>
        <w:tc>
          <w:tcPr>
            <w:tcW w:w="2254" w:type="dxa"/>
          </w:tcPr>
          <w:p w14:paraId="095F34AD" w14:textId="77777777" w:rsidR="00826B86" w:rsidRPr="0006244C" w:rsidRDefault="00826B86" w:rsidP="00F32C1A">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2018/19</w:t>
            </w:r>
          </w:p>
        </w:tc>
        <w:tc>
          <w:tcPr>
            <w:tcW w:w="2254" w:type="dxa"/>
            <w:gridSpan w:val="3"/>
          </w:tcPr>
          <w:p w14:paraId="24748F0A" w14:textId="77777777" w:rsidR="00826B86" w:rsidRPr="0006244C" w:rsidRDefault="00826B86" w:rsidP="00F32C1A">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2019/20</w:t>
            </w:r>
          </w:p>
        </w:tc>
        <w:tc>
          <w:tcPr>
            <w:tcW w:w="2254" w:type="dxa"/>
            <w:gridSpan w:val="3"/>
          </w:tcPr>
          <w:p w14:paraId="26A04355" w14:textId="77777777" w:rsidR="00826B86" w:rsidRPr="0006244C" w:rsidRDefault="00826B86" w:rsidP="00F32C1A">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2020/21</w:t>
            </w:r>
          </w:p>
        </w:tc>
        <w:tc>
          <w:tcPr>
            <w:tcW w:w="2254" w:type="dxa"/>
            <w:gridSpan w:val="2"/>
          </w:tcPr>
          <w:p w14:paraId="6D43DF67" w14:textId="77777777" w:rsidR="00826B86" w:rsidRPr="0006244C" w:rsidRDefault="00826B86" w:rsidP="00F32C1A">
            <w:pPr>
              <w:tabs>
                <w:tab w:val="left" w:pos="1395"/>
              </w:tabs>
              <w:autoSpaceDE/>
              <w:autoSpaceDN/>
              <w:adjustRightInd/>
              <w:spacing w:after="0"/>
              <w:jc w:val="center"/>
              <w:rPr>
                <w:rFonts w:eastAsia="Times New Roman" w:cs="Arial"/>
                <w:b/>
                <w:color w:val="auto"/>
                <w:lang w:eastAsia="en-GB"/>
              </w:rPr>
            </w:pPr>
            <w:r w:rsidRPr="0006244C">
              <w:rPr>
                <w:rFonts w:eastAsia="Times New Roman" w:cs="Arial"/>
                <w:b/>
                <w:color w:val="auto"/>
                <w:lang w:eastAsia="en-GB"/>
              </w:rPr>
              <w:t>Total</w:t>
            </w:r>
          </w:p>
        </w:tc>
      </w:tr>
      <w:tr w:rsidR="00826B86" w:rsidRPr="0006244C" w14:paraId="37E50D04" w14:textId="77777777" w:rsidTr="00F32C1A">
        <w:trPr>
          <w:trHeight w:val="90"/>
        </w:trPr>
        <w:tc>
          <w:tcPr>
            <w:tcW w:w="2254" w:type="dxa"/>
          </w:tcPr>
          <w:p w14:paraId="746A094C" w14:textId="77777777" w:rsidR="00826B86" w:rsidRPr="0006244C" w:rsidRDefault="00826B86" w:rsidP="00F32C1A">
            <w:pPr>
              <w:tabs>
                <w:tab w:val="left" w:pos="1395"/>
              </w:tabs>
              <w:autoSpaceDE/>
              <w:autoSpaceDN/>
              <w:adjustRightInd/>
              <w:spacing w:after="0"/>
              <w:jc w:val="center"/>
              <w:rPr>
                <w:rFonts w:eastAsia="Times New Roman" w:cs="Arial"/>
                <w:i/>
                <w:color w:val="auto"/>
                <w:lang w:eastAsia="en-GB"/>
              </w:rPr>
            </w:pPr>
            <w:r w:rsidRPr="0006244C">
              <w:rPr>
                <w:rFonts w:eastAsia="Times New Roman" w:cs="Arial"/>
                <w:i/>
                <w:color w:val="auto"/>
                <w:lang w:eastAsia="en-GB"/>
              </w:rPr>
              <w:t>-34.28</w:t>
            </w:r>
          </w:p>
        </w:tc>
        <w:tc>
          <w:tcPr>
            <w:tcW w:w="2254" w:type="dxa"/>
            <w:gridSpan w:val="3"/>
          </w:tcPr>
          <w:p w14:paraId="22F3A957" w14:textId="77777777" w:rsidR="00826B86" w:rsidRPr="0006244C" w:rsidRDefault="00826B86" w:rsidP="00F32C1A">
            <w:pPr>
              <w:tabs>
                <w:tab w:val="left" w:pos="1395"/>
              </w:tabs>
              <w:autoSpaceDE/>
              <w:autoSpaceDN/>
              <w:adjustRightInd/>
              <w:spacing w:after="0"/>
              <w:jc w:val="center"/>
              <w:rPr>
                <w:rFonts w:eastAsia="Times New Roman" w:cs="Arial"/>
                <w:i/>
                <w:color w:val="auto"/>
                <w:lang w:eastAsia="en-GB"/>
              </w:rPr>
            </w:pPr>
            <w:r w:rsidRPr="0006244C">
              <w:rPr>
                <w:rFonts w:eastAsia="Times New Roman" w:cs="Arial"/>
                <w:i/>
                <w:color w:val="auto"/>
                <w:lang w:eastAsia="en-GB"/>
              </w:rPr>
              <w:t>0.00</w:t>
            </w:r>
          </w:p>
        </w:tc>
        <w:tc>
          <w:tcPr>
            <w:tcW w:w="2254" w:type="dxa"/>
            <w:gridSpan w:val="3"/>
          </w:tcPr>
          <w:p w14:paraId="78B4247A" w14:textId="77777777" w:rsidR="00826B86" w:rsidRPr="0006244C" w:rsidRDefault="00826B86" w:rsidP="00F32C1A">
            <w:pPr>
              <w:tabs>
                <w:tab w:val="left" w:pos="1395"/>
              </w:tabs>
              <w:autoSpaceDE/>
              <w:autoSpaceDN/>
              <w:adjustRightInd/>
              <w:spacing w:after="0"/>
              <w:jc w:val="center"/>
              <w:rPr>
                <w:rFonts w:eastAsia="Times New Roman" w:cs="Arial"/>
                <w:i/>
                <w:color w:val="auto"/>
                <w:lang w:eastAsia="en-GB"/>
              </w:rPr>
            </w:pPr>
            <w:r w:rsidRPr="0006244C">
              <w:rPr>
                <w:rFonts w:eastAsia="Times New Roman" w:cs="Arial"/>
                <w:i/>
                <w:color w:val="auto"/>
                <w:lang w:eastAsia="en-GB"/>
              </w:rPr>
              <w:t>0.00</w:t>
            </w:r>
          </w:p>
        </w:tc>
        <w:tc>
          <w:tcPr>
            <w:tcW w:w="2254" w:type="dxa"/>
            <w:gridSpan w:val="2"/>
          </w:tcPr>
          <w:p w14:paraId="31E84D2A" w14:textId="77777777" w:rsidR="00826B86" w:rsidRPr="0006244C" w:rsidRDefault="00826B86" w:rsidP="00F32C1A">
            <w:pPr>
              <w:tabs>
                <w:tab w:val="left" w:pos="1395"/>
              </w:tabs>
              <w:autoSpaceDE/>
              <w:autoSpaceDN/>
              <w:adjustRightInd/>
              <w:spacing w:after="0"/>
              <w:jc w:val="center"/>
              <w:rPr>
                <w:rFonts w:eastAsia="Times New Roman" w:cs="Arial"/>
                <w:i/>
                <w:color w:val="auto"/>
                <w:lang w:eastAsia="en-GB"/>
              </w:rPr>
            </w:pPr>
            <w:r w:rsidRPr="0006244C">
              <w:rPr>
                <w:rFonts w:eastAsia="Times New Roman" w:cs="Arial"/>
                <w:i/>
                <w:color w:val="auto"/>
                <w:lang w:eastAsia="en-GB"/>
              </w:rPr>
              <w:t>-34.28</w:t>
            </w:r>
          </w:p>
        </w:tc>
      </w:tr>
      <w:tr w:rsidR="00826B86" w:rsidRPr="0006244C" w14:paraId="1AE2546F" w14:textId="77777777" w:rsidTr="00F32C1A">
        <w:trPr>
          <w:trHeight w:val="90"/>
        </w:trPr>
        <w:tc>
          <w:tcPr>
            <w:tcW w:w="9016" w:type="dxa"/>
            <w:gridSpan w:val="9"/>
          </w:tcPr>
          <w:p w14:paraId="6931143D" w14:textId="77777777" w:rsidR="00826B86" w:rsidRPr="0006244C" w:rsidRDefault="00826B86" w:rsidP="00F32C1A">
            <w:pPr>
              <w:tabs>
                <w:tab w:val="left" w:pos="1395"/>
              </w:tabs>
              <w:autoSpaceDE/>
              <w:autoSpaceDN/>
              <w:adjustRightInd/>
              <w:spacing w:after="0"/>
              <w:jc w:val="center"/>
              <w:rPr>
                <w:rFonts w:eastAsia="Times New Roman" w:cs="Arial"/>
                <w:b/>
                <w:color w:val="auto"/>
                <w:lang w:eastAsia="en-GB"/>
              </w:rPr>
            </w:pPr>
          </w:p>
        </w:tc>
      </w:tr>
      <w:tr w:rsidR="00826B86" w:rsidRPr="0006244C" w14:paraId="0D7CD48D" w14:textId="77777777" w:rsidTr="00F32C1A">
        <w:trPr>
          <w:trHeight w:val="70"/>
        </w:trPr>
        <w:tc>
          <w:tcPr>
            <w:tcW w:w="2830" w:type="dxa"/>
            <w:gridSpan w:val="3"/>
          </w:tcPr>
          <w:p w14:paraId="77CDEBDB" w14:textId="77777777" w:rsidR="00826B86" w:rsidRPr="0006244C" w:rsidRDefault="00826B86" w:rsidP="00F32C1A">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Decisions needed to deliver the budgeted savings</w:t>
            </w:r>
            <w:r w:rsidRPr="0006244C">
              <w:rPr>
                <w:rFonts w:eastAsia="Times New Roman" w:cs="Arial"/>
                <w:b/>
                <w:color w:val="auto"/>
                <w:lang w:eastAsia="en-GB"/>
              </w:rPr>
              <w:br/>
            </w:r>
          </w:p>
          <w:p w14:paraId="31DE1FFA" w14:textId="77777777" w:rsidR="00826B86" w:rsidRPr="0006244C" w:rsidRDefault="00826B86" w:rsidP="00F32C1A">
            <w:pPr>
              <w:autoSpaceDE/>
              <w:autoSpaceDN/>
              <w:adjustRightInd/>
              <w:spacing w:after="0"/>
              <w:jc w:val="left"/>
              <w:rPr>
                <w:rFonts w:eastAsia="Times New Roman" w:cs="Arial"/>
                <w:color w:val="auto"/>
                <w:lang w:eastAsia="en-GB"/>
              </w:rPr>
            </w:pPr>
          </w:p>
          <w:p w14:paraId="317D978F" w14:textId="77777777" w:rsidR="00826B86" w:rsidRPr="0006244C"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3A2C0558" w14:textId="77777777" w:rsidR="00826B86" w:rsidRPr="0006244C" w:rsidRDefault="00826B86" w:rsidP="00F32C1A">
            <w:pPr>
              <w:autoSpaceDE/>
              <w:autoSpaceDN/>
              <w:adjustRightInd/>
              <w:spacing w:after="0"/>
              <w:rPr>
                <w:rFonts w:eastAsia="Times New Roman" w:cs="Arial"/>
                <w:color w:val="auto"/>
                <w:lang w:eastAsia="en-GB"/>
              </w:rPr>
            </w:pPr>
            <w:r w:rsidRPr="0006244C">
              <w:rPr>
                <w:rFonts w:eastAsia="Times New Roman" w:cs="Arial"/>
                <w:color w:val="auto"/>
                <w:lang w:eastAsia="en-GB"/>
              </w:rPr>
              <w:t>Agree to reduce the non-staffing budget by £0.750m. This will reduce the r</w:t>
            </w:r>
            <w:r>
              <w:rPr>
                <w:rFonts w:eastAsia="Times New Roman" w:cs="Arial"/>
                <w:color w:val="auto"/>
                <w:lang w:eastAsia="en-GB"/>
              </w:rPr>
              <w:t>esource made available to each d</w:t>
            </w:r>
            <w:r w:rsidRPr="0006244C">
              <w:rPr>
                <w:rFonts w:eastAsia="Times New Roman" w:cs="Arial"/>
                <w:color w:val="auto"/>
                <w:lang w:eastAsia="en-GB"/>
              </w:rPr>
              <w:t>istrict to deliver the core offer of the service i.e.</w:t>
            </w:r>
          </w:p>
          <w:p w14:paraId="45D5C3E1" w14:textId="77777777" w:rsidR="00826B86" w:rsidRPr="0006244C" w:rsidRDefault="00826B86" w:rsidP="00826B86">
            <w:pPr>
              <w:numPr>
                <w:ilvl w:val="3"/>
                <w:numId w:val="47"/>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Physical resources and equipment</w:t>
            </w:r>
          </w:p>
          <w:p w14:paraId="34C87072" w14:textId="77777777" w:rsidR="00826B86" w:rsidRPr="0006244C" w:rsidRDefault="00826B86" w:rsidP="00826B86">
            <w:pPr>
              <w:numPr>
                <w:ilvl w:val="3"/>
                <w:numId w:val="47"/>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Funding of group activity delivered by 3</w:t>
            </w:r>
            <w:r w:rsidRPr="0006244C">
              <w:rPr>
                <w:rFonts w:eastAsia="Times New Roman" w:cs="Arial"/>
                <w:color w:val="auto"/>
                <w:vertAlign w:val="superscript"/>
                <w:lang w:eastAsia="en-GB"/>
              </w:rPr>
              <w:t>rd</w:t>
            </w:r>
            <w:r w:rsidRPr="0006244C">
              <w:rPr>
                <w:rFonts w:eastAsia="Times New Roman" w:cs="Arial"/>
                <w:color w:val="auto"/>
                <w:lang w:eastAsia="en-GB"/>
              </w:rPr>
              <w:t xml:space="preserve"> party partners i.e. parenting courses, employability courses for parents</w:t>
            </w:r>
          </w:p>
          <w:p w14:paraId="088E99DD" w14:textId="77777777" w:rsidR="00826B86" w:rsidRPr="0006244C" w:rsidRDefault="00826B86" w:rsidP="00F32C1A">
            <w:pPr>
              <w:autoSpaceDE/>
              <w:autoSpaceDN/>
              <w:adjustRightInd/>
              <w:spacing w:after="0"/>
              <w:rPr>
                <w:rFonts w:eastAsia="Times New Roman" w:cs="Arial"/>
                <w:color w:val="auto"/>
                <w:lang w:eastAsia="en-GB"/>
              </w:rPr>
            </w:pPr>
          </w:p>
          <w:p w14:paraId="61B15B98" w14:textId="77777777" w:rsidR="00826B86" w:rsidRPr="0006244C" w:rsidRDefault="00826B86" w:rsidP="00F32C1A">
            <w:pPr>
              <w:autoSpaceDE/>
              <w:autoSpaceDN/>
              <w:adjustRightInd/>
              <w:spacing w:after="0"/>
              <w:ind w:left="1447"/>
              <w:rPr>
                <w:rFonts w:eastAsia="Times New Roman" w:cs="Arial"/>
                <w:color w:val="auto"/>
                <w:lang w:eastAsia="en-GB"/>
              </w:rPr>
            </w:pPr>
          </w:p>
          <w:p w14:paraId="6C13CBC7" w14:textId="77777777" w:rsidR="00826B86" w:rsidRPr="0006244C" w:rsidRDefault="00826B86" w:rsidP="00F32C1A">
            <w:pPr>
              <w:autoSpaceDE/>
              <w:autoSpaceDN/>
              <w:adjustRightInd/>
              <w:spacing w:after="0"/>
              <w:rPr>
                <w:rFonts w:eastAsia="Times New Roman" w:cs="Arial"/>
                <w:color w:val="auto"/>
                <w:lang w:eastAsia="en-GB"/>
              </w:rPr>
            </w:pPr>
            <w:r w:rsidRPr="0006244C">
              <w:rPr>
                <w:rFonts w:eastAsia="Times New Roman" w:cs="Arial"/>
                <w:color w:val="auto"/>
                <w:lang w:eastAsia="en-GB"/>
              </w:rPr>
              <w:t>Agree to reduce the staffing budget</w:t>
            </w:r>
            <w:r>
              <w:rPr>
                <w:rFonts w:eastAsia="Times New Roman" w:cs="Arial"/>
                <w:color w:val="auto"/>
                <w:lang w:eastAsia="en-GB"/>
              </w:rPr>
              <w:t xml:space="preserve"> by</w:t>
            </w:r>
            <w:r w:rsidRPr="0006244C">
              <w:rPr>
                <w:rFonts w:eastAsia="Times New Roman" w:cs="Arial"/>
                <w:color w:val="auto"/>
                <w:lang w:eastAsia="en-GB"/>
              </w:rPr>
              <w:t xml:space="preserve"> £0.500m.The service has been operational since April 2017 and the current staffing structure was approved to enable the agreed service specification to be delivered to its full potential.  In order to achieve this proposal the current staffing resource would need to be reconfigured.  Due to the high level of current staffing vacancies we have been unable to deliver the full service specification in some parts of the County.</w:t>
            </w:r>
          </w:p>
          <w:p w14:paraId="4E7D9145" w14:textId="77777777" w:rsidR="00826B86" w:rsidRPr="0006244C" w:rsidRDefault="00826B86" w:rsidP="00F32C1A">
            <w:pPr>
              <w:autoSpaceDE/>
              <w:autoSpaceDN/>
              <w:adjustRightInd/>
              <w:spacing w:after="0"/>
              <w:rPr>
                <w:rFonts w:eastAsia="Times New Roman" w:cs="Arial"/>
                <w:color w:val="auto"/>
                <w:lang w:eastAsia="en-GB"/>
              </w:rPr>
            </w:pPr>
          </w:p>
          <w:p w14:paraId="423AE732" w14:textId="77777777" w:rsidR="00826B86" w:rsidRPr="0006244C" w:rsidRDefault="00826B86" w:rsidP="00F32C1A">
            <w:pPr>
              <w:autoSpaceDE/>
              <w:autoSpaceDN/>
              <w:adjustRightInd/>
              <w:spacing w:after="0"/>
              <w:rPr>
                <w:rFonts w:eastAsia="Times New Roman" w:cs="Arial"/>
                <w:color w:val="auto"/>
                <w:lang w:eastAsia="en-GB"/>
              </w:rPr>
            </w:pPr>
            <w:r w:rsidRPr="0006244C">
              <w:rPr>
                <w:rFonts w:eastAsia="Times New Roman" w:cs="Arial"/>
                <w:color w:val="auto"/>
                <w:lang w:eastAsia="en-GB"/>
              </w:rPr>
              <w:t>Agree to convert some of the current vacancy capacity to:</w:t>
            </w:r>
          </w:p>
          <w:p w14:paraId="68C44EEA" w14:textId="77777777" w:rsidR="00826B86" w:rsidRPr="0006244C" w:rsidRDefault="00826B86" w:rsidP="00826B86">
            <w:pPr>
              <w:numPr>
                <w:ilvl w:val="0"/>
                <w:numId w:val="49"/>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 xml:space="preserve">Convert 8.19 FTE posts at Grade 6 to create 6 new additional FTE Grade 8 posts as Family Group Conference </w:t>
            </w:r>
            <w:r>
              <w:rPr>
                <w:rFonts w:eastAsia="Times New Roman" w:cs="Arial"/>
                <w:color w:val="auto"/>
                <w:lang w:eastAsia="en-GB"/>
              </w:rPr>
              <w:t xml:space="preserve">(FGC) </w:t>
            </w:r>
            <w:r w:rsidRPr="0006244C">
              <w:rPr>
                <w:rFonts w:eastAsia="Times New Roman" w:cs="Arial"/>
                <w:color w:val="auto"/>
                <w:lang w:eastAsia="en-GB"/>
              </w:rPr>
              <w:t>Co-ordinators, this will then enable the Service to be able to have a targeted model of delivery to deliver FGC to cases stepped down from C</w:t>
            </w:r>
            <w:r>
              <w:rPr>
                <w:rFonts w:eastAsia="Times New Roman" w:cs="Arial"/>
                <w:color w:val="auto"/>
                <w:lang w:eastAsia="en-GB"/>
              </w:rPr>
              <w:t xml:space="preserve">hildren's </w:t>
            </w:r>
            <w:r w:rsidRPr="0006244C">
              <w:rPr>
                <w:rFonts w:eastAsia="Times New Roman" w:cs="Arial"/>
                <w:color w:val="auto"/>
                <w:lang w:eastAsia="en-GB"/>
              </w:rPr>
              <w:t>S</w:t>
            </w:r>
            <w:r>
              <w:rPr>
                <w:rFonts w:eastAsia="Times New Roman" w:cs="Arial"/>
                <w:color w:val="auto"/>
                <w:lang w:eastAsia="en-GB"/>
              </w:rPr>
              <w:t xml:space="preserve">ocial </w:t>
            </w:r>
            <w:r w:rsidRPr="0006244C">
              <w:rPr>
                <w:rFonts w:eastAsia="Times New Roman" w:cs="Arial"/>
                <w:color w:val="auto"/>
                <w:lang w:eastAsia="en-GB"/>
              </w:rPr>
              <w:t>C</w:t>
            </w:r>
            <w:r>
              <w:rPr>
                <w:rFonts w:eastAsia="Times New Roman" w:cs="Arial"/>
                <w:color w:val="auto"/>
                <w:lang w:eastAsia="en-GB"/>
              </w:rPr>
              <w:t>are</w:t>
            </w:r>
            <w:r w:rsidRPr="0006244C">
              <w:rPr>
                <w:rFonts w:eastAsia="Times New Roman" w:cs="Arial"/>
                <w:color w:val="auto"/>
                <w:lang w:eastAsia="en-GB"/>
              </w:rPr>
              <w:t xml:space="preserve">. </w:t>
            </w:r>
          </w:p>
          <w:p w14:paraId="4E145A79" w14:textId="77777777" w:rsidR="00826B86" w:rsidRPr="0006244C" w:rsidRDefault="00826B86" w:rsidP="00F32C1A">
            <w:pPr>
              <w:autoSpaceDE/>
              <w:autoSpaceDN/>
              <w:adjustRightInd/>
              <w:spacing w:after="0"/>
              <w:rPr>
                <w:rFonts w:eastAsia="Times New Roman" w:cs="Arial"/>
                <w:color w:val="auto"/>
              </w:rPr>
            </w:pPr>
          </w:p>
          <w:p w14:paraId="7DDFAA45" w14:textId="77777777" w:rsidR="00826B86" w:rsidRPr="0006244C" w:rsidRDefault="00826B86" w:rsidP="00826B86">
            <w:pPr>
              <w:numPr>
                <w:ilvl w:val="0"/>
                <w:numId w:val="47"/>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Convert 12.08fte vacant resource Grade 4 to develop and implement a suitable 'Commissioning Framework' to enable commissioning of V</w:t>
            </w:r>
            <w:r>
              <w:rPr>
                <w:rFonts w:eastAsia="Times New Roman" w:cs="Arial"/>
                <w:color w:val="auto"/>
                <w:lang w:eastAsia="en-GB"/>
              </w:rPr>
              <w:t xml:space="preserve">oluntary and </w:t>
            </w:r>
            <w:r w:rsidRPr="0006244C">
              <w:rPr>
                <w:rFonts w:eastAsia="Times New Roman" w:cs="Arial"/>
                <w:color w:val="auto"/>
                <w:lang w:eastAsia="en-GB"/>
              </w:rPr>
              <w:t>C</w:t>
            </w:r>
            <w:r>
              <w:rPr>
                <w:rFonts w:eastAsia="Times New Roman" w:cs="Arial"/>
                <w:color w:val="auto"/>
                <w:lang w:eastAsia="en-GB"/>
              </w:rPr>
              <w:t xml:space="preserve">ommunity </w:t>
            </w:r>
            <w:r w:rsidRPr="0006244C">
              <w:rPr>
                <w:rFonts w:eastAsia="Times New Roman" w:cs="Arial"/>
                <w:color w:val="auto"/>
                <w:lang w:eastAsia="en-GB"/>
              </w:rPr>
              <w:t>F</w:t>
            </w:r>
            <w:r>
              <w:rPr>
                <w:rFonts w:eastAsia="Times New Roman" w:cs="Arial"/>
                <w:color w:val="auto"/>
                <w:lang w:eastAsia="en-GB"/>
              </w:rPr>
              <w:t xml:space="preserve">aith </w:t>
            </w:r>
            <w:r w:rsidRPr="0006244C">
              <w:rPr>
                <w:rFonts w:eastAsia="Times New Roman" w:cs="Arial"/>
                <w:color w:val="auto"/>
                <w:lang w:eastAsia="en-GB"/>
              </w:rPr>
              <w:t>S</w:t>
            </w:r>
            <w:r>
              <w:rPr>
                <w:rFonts w:eastAsia="Times New Roman" w:cs="Arial"/>
                <w:color w:val="auto"/>
                <w:lang w:eastAsia="en-GB"/>
              </w:rPr>
              <w:t>ector</w:t>
            </w:r>
            <w:r w:rsidRPr="0006244C">
              <w:rPr>
                <w:rFonts w:eastAsia="Times New Roman" w:cs="Arial"/>
                <w:color w:val="auto"/>
                <w:lang w:eastAsia="en-GB"/>
              </w:rPr>
              <w:t xml:space="preserve"> providers, with expertise in delivering targeted youth support services in a group work context to deliver priority targeted activity for young people (predominantly evening provision).</w:t>
            </w:r>
          </w:p>
          <w:p w14:paraId="089422DD" w14:textId="77777777" w:rsidR="00826B86" w:rsidRPr="0006244C" w:rsidRDefault="00826B86" w:rsidP="00F32C1A">
            <w:pPr>
              <w:autoSpaceDE/>
              <w:autoSpaceDN/>
              <w:adjustRightInd/>
              <w:spacing w:after="0"/>
              <w:rPr>
                <w:rFonts w:eastAsia="Times New Roman" w:cs="Arial"/>
                <w:color w:val="auto"/>
                <w:lang w:eastAsia="en-GB"/>
              </w:rPr>
            </w:pPr>
          </w:p>
          <w:p w14:paraId="360A2D43" w14:textId="77777777" w:rsidR="00826B86" w:rsidRPr="0006244C" w:rsidRDefault="00826B86" w:rsidP="00F32C1A">
            <w:pPr>
              <w:autoSpaceDE/>
              <w:autoSpaceDN/>
              <w:adjustRightInd/>
              <w:spacing w:after="0"/>
              <w:rPr>
                <w:rFonts w:eastAsia="Times New Roman" w:cs="Arial"/>
                <w:color w:val="auto"/>
                <w:lang w:eastAsia="en-GB"/>
              </w:rPr>
            </w:pPr>
            <w:r w:rsidRPr="0006244C">
              <w:rPr>
                <w:rFonts w:eastAsia="Times New Roman" w:cs="Arial"/>
                <w:color w:val="auto"/>
                <w:lang w:eastAsia="en-GB"/>
              </w:rPr>
              <w:t>Agree to reconfigure remaining current staffing structure</w:t>
            </w:r>
            <w:r>
              <w:rPr>
                <w:rFonts w:eastAsia="Times New Roman" w:cs="Arial"/>
                <w:color w:val="auto"/>
                <w:lang w:eastAsia="en-GB"/>
              </w:rPr>
              <w:t xml:space="preserve"> to</w:t>
            </w:r>
            <w:r w:rsidRPr="0006244C">
              <w:rPr>
                <w:rFonts w:eastAsia="Times New Roman" w:cs="Arial"/>
                <w:color w:val="auto"/>
                <w:lang w:eastAsia="en-GB"/>
              </w:rPr>
              <w:t xml:space="preserve">: </w:t>
            </w:r>
          </w:p>
          <w:p w14:paraId="3F7726ED" w14:textId="77777777" w:rsidR="00826B86" w:rsidRPr="0006244C" w:rsidRDefault="00826B86" w:rsidP="00826B86">
            <w:pPr>
              <w:numPr>
                <w:ilvl w:val="0"/>
                <w:numId w:val="48"/>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Prioritise case holding roles and functions in order to meet the demands of the national Troubled Families Programme</w:t>
            </w:r>
          </w:p>
          <w:p w14:paraId="591D25CB" w14:textId="77777777" w:rsidR="00826B86" w:rsidRPr="0006244C" w:rsidRDefault="00826B86" w:rsidP="00826B86">
            <w:pPr>
              <w:numPr>
                <w:ilvl w:val="0"/>
                <w:numId w:val="48"/>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Prioritise resources to ensure we meet our minimum statutory responsibilities</w:t>
            </w:r>
          </w:p>
          <w:p w14:paraId="4E3FB277" w14:textId="77777777" w:rsidR="00826B86" w:rsidRPr="0006244C" w:rsidRDefault="00826B86" w:rsidP="00826B86">
            <w:pPr>
              <w:numPr>
                <w:ilvl w:val="0"/>
                <w:numId w:val="48"/>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Prioritise management oversight and supervision functions</w:t>
            </w:r>
          </w:p>
          <w:p w14:paraId="7CAE5146" w14:textId="77777777" w:rsidR="00826B86" w:rsidRDefault="00826B86" w:rsidP="00826B86">
            <w:pPr>
              <w:numPr>
                <w:ilvl w:val="0"/>
                <w:numId w:val="48"/>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Prioritise Outreach and Group Work offer</w:t>
            </w:r>
          </w:p>
          <w:p w14:paraId="4670E6A9" w14:textId="77777777" w:rsidR="00826B86" w:rsidRDefault="00826B86" w:rsidP="00F32C1A">
            <w:pPr>
              <w:autoSpaceDE/>
              <w:autoSpaceDN/>
              <w:adjustRightInd/>
              <w:spacing w:after="0"/>
              <w:contextualSpacing/>
              <w:rPr>
                <w:rFonts w:eastAsia="Times New Roman" w:cs="Arial"/>
                <w:color w:val="auto"/>
                <w:lang w:eastAsia="en-GB"/>
              </w:rPr>
            </w:pPr>
          </w:p>
          <w:p w14:paraId="744DC186" w14:textId="77777777" w:rsidR="00826B86" w:rsidRPr="000A6A7A" w:rsidRDefault="00826B86" w:rsidP="00F32C1A">
            <w:pPr>
              <w:autoSpaceDE/>
              <w:autoSpaceDN/>
              <w:adjustRightInd/>
              <w:spacing w:after="0"/>
              <w:contextualSpacing/>
              <w:rPr>
                <w:rFonts w:eastAsia="Times New Roman" w:cs="Arial"/>
                <w:color w:val="auto"/>
                <w:lang w:eastAsia="en-GB"/>
              </w:rPr>
            </w:pPr>
            <w:r>
              <w:rPr>
                <w:rFonts w:eastAsia="Times New Roman" w:cs="Arial"/>
                <w:color w:val="auto"/>
                <w:lang w:eastAsia="en-GB"/>
              </w:rPr>
              <w:t>There would be no requirement to undertake a full consultation as this was completed as part of the original transformation agreed by Cabinet in November 2015.  This is purely a reconfiguration of existing staffing resources.</w:t>
            </w:r>
          </w:p>
          <w:p w14:paraId="6606339A" w14:textId="77777777" w:rsidR="00826B86" w:rsidRPr="0006244C" w:rsidRDefault="00826B86" w:rsidP="00F32C1A">
            <w:pPr>
              <w:autoSpaceDE/>
              <w:autoSpaceDN/>
              <w:adjustRightInd/>
              <w:spacing w:after="0"/>
              <w:contextualSpacing/>
              <w:rPr>
                <w:rFonts w:eastAsia="Times New Roman" w:cs="Arial"/>
                <w:color w:val="auto"/>
                <w:lang w:eastAsia="en-GB"/>
              </w:rPr>
            </w:pPr>
          </w:p>
          <w:p w14:paraId="16F699F4" w14:textId="77777777" w:rsidR="00826B86" w:rsidRPr="0006244C" w:rsidRDefault="00826B86" w:rsidP="00F32C1A">
            <w:pPr>
              <w:autoSpaceDE/>
              <w:autoSpaceDN/>
              <w:adjustRightInd/>
              <w:spacing w:after="0"/>
              <w:rPr>
                <w:rFonts w:eastAsia="Times New Roman" w:cs="Arial"/>
                <w:color w:val="auto"/>
                <w:lang w:eastAsia="en-GB"/>
              </w:rPr>
            </w:pPr>
          </w:p>
        </w:tc>
      </w:tr>
      <w:tr w:rsidR="00826B86" w:rsidRPr="0006244C" w14:paraId="3E56485F" w14:textId="77777777" w:rsidTr="00F32C1A">
        <w:trPr>
          <w:trHeight w:val="70"/>
        </w:trPr>
        <w:tc>
          <w:tcPr>
            <w:tcW w:w="2830" w:type="dxa"/>
            <w:gridSpan w:val="3"/>
          </w:tcPr>
          <w:p w14:paraId="08F2CD76" w14:textId="77777777" w:rsidR="00826B86" w:rsidRPr="0006244C" w:rsidRDefault="00826B86" w:rsidP="00F32C1A">
            <w:pPr>
              <w:autoSpaceDE/>
              <w:autoSpaceDN/>
              <w:adjustRightInd/>
              <w:spacing w:after="0"/>
              <w:jc w:val="left"/>
              <w:rPr>
                <w:rFonts w:eastAsia="Times New Roman" w:cs="Arial"/>
                <w:color w:val="auto"/>
                <w:lang w:eastAsia="en-GB"/>
              </w:rPr>
            </w:pPr>
            <w:r w:rsidRPr="0006244C">
              <w:rPr>
                <w:rFonts w:eastAsia="Times New Roman" w:cs="Arial"/>
                <w:b/>
                <w:color w:val="auto"/>
                <w:lang w:eastAsia="en-GB"/>
              </w:rPr>
              <w:t>Impact upon service</w:t>
            </w:r>
          </w:p>
          <w:p w14:paraId="65C0F019" w14:textId="77777777" w:rsidR="00826B86" w:rsidRPr="0006244C" w:rsidRDefault="00826B86" w:rsidP="00F32C1A">
            <w:pPr>
              <w:autoSpaceDE/>
              <w:autoSpaceDN/>
              <w:adjustRightInd/>
              <w:spacing w:after="0"/>
              <w:jc w:val="left"/>
              <w:rPr>
                <w:rFonts w:eastAsia="Times New Roman" w:cs="Arial"/>
                <w:color w:val="auto"/>
                <w:lang w:eastAsia="en-GB"/>
              </w:rPr>
            </w:pPr>
          </w:p>
          <w:p w14:paraId="35C7CCD1" w14:textId="77777777" w:rsidR="00826B86" w:rsidRPr="0006244C" w:rsidRDefault="00826B86" w:rsidP="00F32C1A">
            <w:pPr>
              <w:autoSpaceDE/>
              <w:autoSpaceDN/>
              <w:adjustRightInd/>
              <w:spacing w:after="0"/>
              <w:jc w:val="left"/>
              <w:rPr>
                <w:rFonts w:eastAsia="Times New Roman" w:cs="Arial"/>
                <w:color w:val="auto"/>
                <w:lang w:eastAsia="en-GB"/>
              </w:rPr>
            </w:pPr>
          </w:p>
          <w:p w14:paraId="4D0950AE" w14:textId="77777777" w:rsidR="00826B86" w:rsidRPr="0006244C" w:rsidRDefault="00826B86" w:rsidP="00F32C1A">
            <w:pPr>
              <w:autoSpaceDE/>
              <w:autoSpaceDN/>
              <w:adjustRightInd/>
              <w:spacing w:after="0"/>
              <w:jc w:val="left"/>
              <w:rPr>
                <w:rFonts w:eastAsia="Times New Roman" w:cs="Arial"/>
                <w:color w:val="auto"/>
                <w:lang w:eastAsia="en-GB"/>
              </w:rPr>
            </w:pPr>
          </w:p>
          <w:p w14:paraId="79690C7B" w14:textId="77777777" w:rsidR="00826B86" w:rsidRPr="0006244C" w:rsidRDefault="00826B86" w:rsidP="00F32C1A">
            <w:pPr>
              <w:autoSpaceDE/>
              <w:autoSpaceDN/>
              <w:adjustRightInd/>
              <w:spacing w:after="0"/>
              <w:jc w:val="left"/>
              <w:rPr>
                <w:rFonts w:eastAsia="Times New Roman" w:cs="Arial"/>
                <w:color w:val="auto"/>
                <w:lang w:eastAsia="en-GB"/>
              </w:rPr>
            </w:pPr>
          </w:p>
          <w:p w14:paraId="4E10D2C1" w14:textId="77777777" w:rsidR="00826B86" w:rsidRPr="0006244C"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76720A8E" w14:textId="77777777" w:rsidR="00826B86" w:rsidRPr="0006244C" w:rsidRDefault="00826B86" w:rsidP="00F32C1A">
            <w:pPr>
              <w:autoSpaceDE/>
              <w:autoSpaceDN/>
              <w:adjustRightInd/>
              <w:spacing w:after="0"/>
              <w:rPr>
                <w:rFonts w:eastAsia="Times New Roman" w:cs="Arial"/>
                <w:color w:val="auto"/>
                <w:lang w:eastAsia="en-GB"/>
              </w:rPr>
            </w:pPr>
            <w:r w:rsidRPr="0006244C">
              <w:rPr>
                <w:rFonts w:eastAsia="Times New Roman" w:cs="Arial"/>
                <w:color w:val="auto"/>
                <w:lang w:eastAsia="en-GB"/>
              </w:rPr>
              <w:t>Based on the current number of vacancies implementing this budget option in 2018 would have the following impact:</w:t>
            </w:r>
          </w:p>
          <w:p w14:paraId="100BDEA1" w14:textId="77777777" w:rsidR="00826B86" w:rsidRPr="0006244C" w:rsidRDefault="00826B86" w:rsidP="00F32C1A">
            <w:pPr>
              <w:autoSpaceDE/>
              <w:autoSpaceDN/>
              <w:adjustRightInd/>
              <w:spacing w:after="0"/>
              <w:ind w:left="360"/>
              <w:contextualSpacing/>
              <w:rPr>
                <w:rFonts w:eastAsia="Times New Roman" w:cs="Arial"/>
                <w:color w:val="auto"/>
                <w:lang w:eastAsia="en-GB"/>
              </w:rPr>
            </w:pPr>
          </w:p>
          <w:p w14:paraId="32686F7A" w14:textId="77777777" w:rsidR="00826B86" w:rsidRPr="0006244C" w:rsidRDefault="00826B86" w:rsidP="00826B86">
            <w:pPr>
              <w:numPr>
                <w:ilvl w:val="0"/>
                <w:numId w:val="50"/>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Stretching to maintain reach and statutory universal commitments as part of the children</w:t>
            </w:r>
            <w:r>
              <w:rPr>
                <w:rFonts w:eastAsia="Times New Roman" w:cs="Arial"/>
                <w:color w:val="auto"/>
                <w:lang w:eastAsia="en-GB"/>
              </w:rPr>
              <w:t>'s</w:t>
            </w:r>
            <w:r w:rsidRPr="0006244C">
              <w:rPr>
                <w:rFonts w:eastAsia="Times New Roman" w:cs="Arial"/>
                <w:color w:val="auto"/>
                <w:lang w:eastAsia="en-GB"/>
              </w:rPr>
              <w:t xml:space="preserve"> centre core offer will be extremely difficult with this scale of capacity reduction.  This may impact on performance levels and key performance indicators which may be at risk within the Ofsted inspection framework</w:t>
            </w:r>
            <w:r>
              <w:rPr>
                <w:rFonts w:eastAsia="Times New Roman" w:cs="Arial"/>
                <w:color w:val="auto"/>
                <w:lang w:eastAsia="en-GB"/>
              </w:rPr>
              <w:t>.</w:t>
            </w:r>
          </w:p>
          <w:p w14:paraId="6B895C81" w14:textId="77777777" w:rsidR="00826B86" w:rsidRPr="0006244C" w:rsidRDefault="00826B86" w:rsidP="00F32C1A">
            <w:pPr>
              <w:autoSpaceDE/>
              <w:autoSpaceDN/>
              <w:adjustRightInd/>
              <w:spacing w:after="160" w:line="259" w:lineRule="auto"/>
              <w:ind w:left="720"/>
              <w:contextualSpacing/>
              <w:rPr>
                <w:rFonts w:eastAsia="Times New Roman" w:cs="Arial"/>
                <w:color w:val="auto"/>
                <w:lang w:eastAsia="en-GB"/>
              </w:rPr>
            </w:pPr>
          </w:p>
          <w:p w14:paraId="0FAEC21E" w14:textId="77777777" w:rsidR="00826B86" w:rsidRPr="0006244C" w:rsidRDefault="00826B86" w:rsidP="00826B86">
            <w:pPr>
              <w:numPr>
                <w:ilvl w:val="0"/>
                <w:numId w:val="50"/>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The scale of vacancies has a significant impact on the services</w:t>
            </w:r>
            <w:r>
              <w:rPr>
                <w:rFonts w:eastAsia="Times New Roman" w:cs="Arial"/>
                <w:color w:val="auto"/>
                <w:lang w:eastAsia="en-GB"/>
              </w:rPr>
              <w:t>'</w:t>
            </w:r>
            <w:r w:rsidRPr="0006244C">
              <w:rPr>
                <w:rFonts w:eastAsia="Times New Roman" w:cs="Arial"/>
                <w:color w:val="auto"/>
                <w:lang w:eastAsia="en-GB"/>
              </w:rPr>
              <w:t xml:space="preserve"> ability to deliver its published service offer as agreed by Cabinet in September 2016. </w:t>
            </w:r>
          </w:p>
          <w:p w14:paraId="3E59B91D" w14:textId="77777777" w:rsidR="00826B86" w:rsidRPr="0006244C" w:rsidRDefault="00826B86" w:rsidP="00F32C1A">
            <w:pPr>
              <w:autoSpaceDE/>
              <w:autoSpaceDN/>
              <w:adjustRightInd/>
              <w:spacing w:after="160" w:line="259" w:lineRule="auto"/>
              <w:contextualSpacing/>
              <w:rPr>
                <w:rFonts w:eastAsia="Times New Roman" w:cs="Arial"/>
                <w:color w:val="auto"/>
                <w:lang w:eastAsia="en-GB"/>
              </w:rPr>
            </w:pPr>
          </w:p>
          <w:p w14:paraId="131F5A91" w14:textId="77777777" w:rsidR="00826B86" w:rsidRPr="0006244C" w:rsidRDefault="00826B86" w:rsidP="00826B86">
            <w:pPr>
              <w:numPr>
                <w:ilvl w:val="0"/>
                <w:numId w:val="50"/>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We are currently operating below our planned caseload capacity and are at risk of being unable to achieve the agreed Troubled Families targets.  This puts at risk the TFU anticipated annual income.</w:t>
            </w:r>
          </w:p>
          <w:p w14:paraId="34E215AA" w14:textId="77777777" w:rsidR="00826B86" w:rsidRPr="0006244C" w:rsidRDefault="00826B86" w:rsidP="00F32C1A">
            <w:pPr>
              <w:autoSpaceDE/>
              <w:autoSpaceDN/>
              <w:adjustRightInd/>
              <w:spacing w:after="160" w:line="259" w:lineRule="auto"/>
              <w:contextualSpacing/>
              <w:rPr>
                <w:rFonts w:eastAsia="Times New Roman" w:cs="Arial"/>
                <w:color w:val="auto"/>
                <w:lang w:eastAsia="en-GB"/>
              </w:rPr>
            </w:pPr>
          </w:p>
          <w:p w14:paraId="6065DBF2" w14:textId="77777777" w:rsidR="00826B86" w:rsidRDefault="00826B86" w:rsidP="00826B86">
            <w:pPr>
              <w:numPr>
                <w:ilvl w:val="0"/>
                <w:numId w:val="50"/>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We have had to scale back public access and group based prog</w:t>
            </w:r>
            <w:r>
              <w:rPr>
                <w:rFonts w:eastAsia="Times New Roman" w:cs="Arial"/>
                <w:color w:val="auto"/>
                <w:lang w:eastAsia="en-GB"/>
              </w:rPr>
              <w:t>rammes in neighbourhood centres.</w:t>
            </w:r>
          </w:p>
          <w:p w14:paraId="3EB3ADCD" w14:textId="77777777" w:rsidR="00826B86" w:rsidRPr="0006244C" w:rsidRDefault="00826B86" w:rsidP="00F32C1A">
            <w:pPr>
              <w:autoSpaceDE/>
              <w:autoSpaceDN/>
              <w:adjustRightInd/>
              <w:spacing w:after="160" w:line="259" w:lineRule="auto"/>
              <w:contextualSpacing/>
              <w:rPr>
                <w:rFonts w:eastAsia="Times New Roman" w:cs="Arial"/>
                <w:color w:val="auto"/>
                <w:lang w:eastAsia="en-GB"/>
              </w:rPr>
            </w:pPr>
          </w:p>
          <w:p w14:paraId="0E1F77FA" w14:textId="77777777" w:rsidR="00826B86" w:rsidRDefault="00826B86" w:rsidP="00826B86">
            <w:pPr>
              <w:numPr>
                <w:ilvl w:val="0"/>
                <w:numId w:val="50"/>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The service is delivering its offer through 79 neighbourhood centres.  The impact of this scale of reduction will mean that core delivery in centres will need to be scaled back resulting in service users being unable to access support in some of our centres</w:t>
            </w:r>
            <w:r>
              <w:rPr>
                <w:rFonts w:eastAsia="Times New Roman" w:cs="Arial"/>
                <w:color w:val="auto"/>
                <w:lang w:eastAsia="en-GB"/>
              </w:rPr>
              <w:t>.</w:t>
            </w:r>
          </w:p>
          <w:p w14:paraId="684A77E0" w14:textId="77777777" w:rsidR="00826B86" w:rsidRPr="0006244C" w:rsidRDefault="00826B86" w:rsidP="00F32C1A">
            <w:pPr>
              <w:autoSpaceDE/>
              <w:autoSpaceDN/>
              <w:adjustRightInd/>
              <w:spacing w:after="160" w:line="259" w:lineRule="auto"/>
              <w:contextualSpacing/>
              <w:rPr>
                <w:rFonts w:eastAsia="Times New Roman" w:cs="Arial"/>
                <w:color w:val="auto"/>
                <w:lang w:eastAsia="en-GB"/>
              </w:rPr>
            </w:pPr>
          </w:p>
          <w:p w14:paraId="0BE5C636" w14:textId="77777777" w:rsidR="00826B86" w:rsidRPr="0006244C" w:rsidRDefault="00826B86" w:rsidP="00826B86">
            <w:pPr>
              <w:numPr>
                <w:ilvl w:val="0"/>
                <w:numId w:val="50"/>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There would be an impact on partners who utilise Children's Centre premises for service delivery within the community, reducing communit</w:t>
            </w:r>
            <w:r>
              <w:rPr>
                <w:rFonts w:eastAsia="Times New Roman" w:cs="Arial"/>
                <w:color w:val="auto"/>
                <w:lang w:eastAsia="en-GB"/>
              </w:rPr>
              <w:t>ies</w:t>
            </w:r>
            <w:r w:rsidRPr="0006244C">
              <w:rPr>
                <w:rFonts w:eastAsia="Times New Roman" w:cs="Arial"/>
                <w:color w:val="auto"/>
                <w:lang w:eastAsia="en-GB"/>
              </w:rPr>
              <w:t xml:space="preserve"> access to services such as private Nursery Day Care providers, Job Centre Plus, Citizens Advice Bureau, Welfare Rights, Midwifery and Birth Registrations</w:t>
            </w:r>
          </w:p>
          <w:p w14:paraId="08F1C66F" w14:textId="77777777" w:rsidR="00826B86" w:rsidRPr="0006244C" w:rsidRDefault="00826B86" w:rsidP="00F32C1A">
            <w:pPr>
              <w:autoSpaceDE/>
              <w:autoSpaceDN/>
              <w:adjustRightInd/>
              <w:spacing w:after="160" w:line="259" w:lineRule="auto"/>
              <w:contextualSpacing/>
              <w:rPr>
                <w:rFonts w:eastAsia="Times New Roman" w:cs="Arial"/>
                <w:color w:val="auto"/>
                <w:lang w:eastAsia="en-GB"/>
              </w:rPr>
            </w:pPr>
          </w:p>
        </w:tc>
      </w:tr>
      <w:tr w:rsidR="00826B86" w:rsidRPr="0006244C" w14:paraId="0255D0ED" w14:textId="77777777" w:rsidTr="00F32C1A">
        <w:trPr>
          <w:trHeight w:val="70"/>
        </w:trPr>
        <w:tc>
          <w:tcPr>
            <w:tcW w:w="2830" w:type="dxa"/>
            <w:gridSpan w:val="3"/>
          </w:tcPr>
          <w:p w14:paraId="0F233942" w14:textId="77777777" w:rsidR="00826B86" w:rsidRPr="0006244C" w:rsidRDefault="00826B86" w:rsidP="00F32C1A">
            <w:pPr>
              <w:autoSpaceDE/>
              <w:autoSpaceDN/>
              <w:adjustRightInd/>
              <w:spacing w:after="0"/>
              <w:jc w:val="left"/>
              <w:rPr>
                <w:rFonts w:eastAsia="Times New Roman" w:cs="Arial"/>
                <w:color w:val="auto"/>
                <w:lang w:eastAsia="en-GB"/>
              </w:rPr>
            </w:pPr>
            <w:r w:rsidRPr="0006244C">
              <w:rPr>
                <w:rFonts w:eastAsia="Times New Roman" w:cs="Arial"/>
                <w:b/>
                <w:color w:val="auto"/>
                <w:lang w:eastAsia="en-GB"/>
              </w:rPr>
              <w:t>Actions needed to deliver the target savings</w:t>
            </w:r>
          </w:p>
          <w:p w14:paraId="55585D29" w14:textId="77777777" w:rsidR="00826B86" w:rsidRPr="0006244C" w:rsidRDefault="00826B86" w:rsidP="00F32C1A">
            <w:pPr>
              <w:autoSpaceDE/>
              <w:autoSpaceDN/>
              <w:adjustRightInd/>
              <w:spacing w:after="0"/>
              <w:jc w:val="left"/>
              <w:rPr>
                <w:rFonts w:eastAsia="Times New Roman" w:cs="Arial"/>
                <w:color w:val="auto"/>
                <w:lang w:eastAsia="en-GB"/>
              </w:rPr>
            </w:pPr>
          </w:p>
          <w:p w14:paraId="39FAD2F9" w14:textId="77777777" w:rsidR="00826B86" w:rsidRPr="0006244C" w:rsidRDefault="00826B86" w:rsidP="00F32C1A">
            <w:pPr>
              <w:autoSpaceDE/>
              <w:autoSpaceDN/>
              <w:adjustRightInd/>
              <w:spacing w:after="0"/>
              <w:jc w:val="left"/>
              <w:rPr>
                <w:rFonts w:eastAsia="Times New Roman" w:cs="Arial"/>
                <w:color w:val="auto"/>
                <w:lang w:eastAsia="en-GB"/>
              </w:rPr>
            </w:pPr>
          </w:p>
          <w:p w14:paraId="667C7591" w14:textId="77777777" w:rsidR="00826B86" w:rsidRPr="0006244C" w:rsidRDefault="00826B86" w:rsidP="00F32C1A">
            <w:pPr>
              <w:autoSpaceDE/>
              <w:autoSpaceDN/>
              <w:adjustRightInd/>
              <w:spacing w:after="0"/>
              <w:jc w:val="left"/>
              <w:rPr>
                <w:rFonts w:eastAsia="Times New Roman" w:cs="Arial"/>
                <w:color w:val="auto"/>
                <w:lang w:eastAsia="en-GB"/>
              </w:rPr>
            </w:pPr>
          </w:p>
          <w:p w14:paraId="4FB73715" w14:textId="77777777" w:rsidR="00826B86" w:rsidRPr="0006244C" w:rsidRDefault="00826B86" w:rsidP="00F32C1A">
            <w:pPr>
              <w:autoSpaceDE/>
              <w:autoSpaceDN/>
              <w:adjustRightInd/>
              <w:spacing w:after="0"/>
              <w:jc w:val="left"/>
              <w:rPr>
                <w:rFonts w:eastAsia="Times New Roman" w:cs="Arial"/>
                <w:color w:val="auto"/>
                <w:lang w:eastAsia="en-GB"/>
              </w:rPr>
            </w:pPr>
          </w:p>
          <w:p w14:paraId="42C900B0" w14:textId="77777777" w:rsidR="00826B86" w:rsidRPr="0006244C"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342C3488" w14:textId="77777777" w:rsidR="00826B86" w:rsidRDefault="00826B86" w:rsidP="00826B86">
            <w:pPr>
              <w:numPr>
                <w:ilvl w:val="0"/>
                <w:numId w:val="46"/>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Consultation with stakeholders including service users, staff, V</w:t>
            </w:r>
            <w:r>
              <w:rPr>
                <w:rFonts w:eastAsia="Times New Roman" w:cs="Arial"/>
                <w:color w:val="auto"/>
                <w:lang w:eastAsia="en-GB"/>
              </w:rPr>
              <w:t xml:space="preserve">oluntary </w:t>
            </w:r>
            <w:r w:rsidRPr="0006244C">
              <w:rPr>
                <w:rFonts w:eastAsia="Times New Roman" w:cs="Arial"/>
                <w:color w:val="auto"/>
                <w:lang w:eastAsia="en-GB"/>
              </w:rPr>
              <w:t>C</w:t>
            </w:r>
            <w:r>
              <w:rPr>
                <w:rFonts w:eastAsia="Times New Roman" w:cs="Arial"/>
                <w:color w:val="auto"/>
                <w:lang w:eastAsia="en-GB"/>
              </w:rPr>
              <w:t xml:space="preserve">ommunity and </w:t>
            </w:r>
            <w:r w:rsidRPr="0006244C">
              <w:rPr>
                <w:rFonts w:eastAsia="Times New Roman" w:cs="Arial"/>
                <w:color w:val="auto"/>
                <w:lang w:eastAsia="en-GB"/>
              </w:rPr>
              <w:t>F</w:t>
            </w:r>
            <w:r>
              <w:rPr>
                <w:rFonts w:eastAsia="Times New Roman" w:cs="Arial"/>
                <w:color w:val="auto"/>
                <w:lang w:eastAsia="en-GB"/>
              </w:rPr>
              <w:t xml:space="preserve">aith </w:t>
            </w:r>
            <w:r w:rsidRPr="0006244C">
              <w:rPr>
                <w:rFonts w:eastAsia="Times New Roman" w:cs="Arial"/>
                <w:color w:val="auto"/>
                <w:lang w:eastAsia="en-GB"/>
              </w:rPr>
              <w:t>S</w:t>
            </w:r>
            <w:r>
              <w:rPr>
                <w:rFonts w:eastAsia="Times New Roman" w:cs="Arial"/>
                <w:color w:val="auto"/>
                <w:lang w:eastAsia="en-GB"/>
              </w:rPr>
              <w:t>ector (VCFS)</w:t>
            </w:r>
            <w:r w:rsidRPr="0006244C">
              <w:rPr>
                <w:rFonts w:eastAsia="Times New Roman" w:cs="Arial"/>
                <w:color w:val="auto"/>
                <w:lang w:eastAsia="en-GB"/>
              </w:rPr>
              <w:t xml:space="preserve"> and other external partners</w:t>
            </w:r>
            <w:r>
              <w:rPr>
                <w:rFonts w:eastAsia="Times New Roman" w:cs="Arial"/>
                <w:color w:val="auto"/>
                <w:lang w:eastAsia="en-GB"/>
              </w:rPr>
              <w:t>.</w:t>
            </w:r>
          </w:p>
          <w:p w14:paraId="1EE82205" w14:textId="77777777" w:rsidR="00826B86" w:rsidRPr="0006244C" w:rsidRDefault="00826B86" w:rsidP="00F32C1A">
            <w:pPr>
              <w:autoSpaceDE/>
              <w:autoSpaceDN/>
              <w:adjustRightInd/>
              <w:spacing w:after="0"/>
              <w:ind w:left="360"/>
              <w:contextualSpacing/>
              <w:rPr>
                <w:rFonts w:eastAsia="Times New Roman" w:cs="Arial"/>
                <w:color w:val="auto"/>
                <w:lang w:eastAsia="en-GB"/>
              </w:rPr>
            </w:pPr>
          </w:p>
          <w:p w14:paraId="4A6DE0C6" w14:textId="77777777" w:rsidR="00826B86" w:rsidRDefault="00826B86" w:rsidP="00826B86">
            <w:pPr>
              <w:numPr>
                <w:ilvl w:val="0"/>
                <w:numId w:val="46"/>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Consultation to identify neighbourhood centres that were to be retained if service provision was scaled back</w:t>
            </w:r>
            <w:r>
              <w:rPr>
                <w:rFonts w:eastAsia="Times New Roman" w:cs="Arial"/>
                <w:color w:val="auto"/>
                <w:lang w:eastAsia="en-GB"/>
              </w:rPr>
              <w:t>.</w:t>
            </w:r>
          </w:p>
          <w:p w14:paraId="7454E64A" w14:textId="77777777" w:rsidR="00826B86" w:rsidRPr="0006244C" w:rsidRDefault="00826B86" w:rsidP="00F32C1A">
            <w:pPr>
              <w:autoSpaceDE/>
              <w:autoSpaceDN/>
              <w:adjustRightInd/>
              <w:spacing w:after="0"/>
              <w:contextualSpacing/>
              <w:rPr>
                <w:rFonts w:eastAsia="Times New Roman" w:cs="Arial"/>
                <w:color w:val="auto"/>
                <w:lang w:eastAsia="en-GB"/>
              </w:rPr>
            </w:pPr>
          </w:p>
          <w:p w14:paraId="7813A754" w14:textId="77777777" w:rsidR="00826B86" w:rsidRDefault="00826B86" w:rsidP="00826B86">
            <w:pPr>
              <w:numPr>
                <w:ilvl w:val="0"/>
                <w:numId w:val="46"/>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Complete consultation on the reconfiguration of the service offer.</w:t>
            </w:r>
          </w:p>
          <w:p w14:paraId="25074ADC" w14:textId="77777777" w:rsidR="00826B86" w:rsidRPr="0006244C" w:rsidRDefault="00826B86" w:rsidP="00F32C1A">
            <w:pPr>
              <w:autoSpaceDE/>
              <w:autoSpaceDN/>
              <w:adjustRightInd/>
              <w:spacing w:after="0"/>
              <w:contextualSpacing/>
              <w:rPr>
                <w:rFonts w:eastAsia="Times New Roman" w:cs="Arial"/>
                <w:color w:val="auto"/>
                <w:lang w:eastAsia="en-GB"/>
              </w:rPr>
            </w:pPr>
          </w:p>
          <w:p w14:paraId="23CFB1D1" w14:textId="77777777" w:rsidR="00826B86" w:rsidRPr="0006244C" w:rsidRDefault="00826B86" w:rsidP="00826B86">
            <w:pPr>
              <w:numPr>
                <w:ilvl w:val="0"/>
                <w:numId w:val="46"/>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 xml:space="preserve">Realign the District non staffing budgets </w:t>
            </w:r>
          </w:p>
          <w:p w14:paraId="71E554DF" w14:textId="77777777" w:rsidR="00826B86" w:rsidRPr="0006244C" w:rsidRDefault="00826B86" w:rsidP="00F32C1A">
            <w:pPr>
              <w:autoSpaceDE/>
              <w:autoSpaceDN/>
              <w:adjustRightInd/>
              <w:spacing w:after="0"/>
              <w:rPr>
                <w:rFonts w:eastAsia="Times New Roman" w:cs="Arial"/>
                <w:color w:val="auto"/>
                <w:lang w:eastAsia="en-GB"/>
              </w:rPr>
            </w:pPr>
          </w:p>
          <w:p w14:paraId="05F5E6D3" w14:textId="77777777" w:rsidR="00826B86" w:rsidRPr="0006244C" w:rsidRDefault="00826B86" w:rsidP="00826B86">
            <w:pPr>
              <w:numPr>
                <w:ilvl w:val="0"/>
                <w:numId w:val="46"/>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Progress procurement of VCFS Commissioning Framework to deliver 12 – 19 service offer</w:t>
            </w:r>
          </w:p>
          <w:p w14:paraId="45A4F136" w14:textId="77777777" w:rsidR="00826B86" w:rsidRPr="0006244C" w:rsidRDefault="00826B86" w:rsidP="00F32C1A">
            <w:pPr>
              <w:autoSpaceDE/>
              <w:autoSpaceDN/>
              <w:adjustRightInd/>
              <w:spacing w:after="0"/>
              <w:rPr>
                <w:rFonts w:eastAsia="Times New Roman" w:cs="Arial"/>
                <w:color w:val="auto"/>
                <w:lang w:eastAsia="en-GB"/>
              </w:rPr>
            </w:pPr>
          </w:p>
          <w:p w14:paraId="63C6862C" w14:textId="77777777" w:rsidR="00826B86" w:rsidRPr="0006244C" w:rsidRDefault="00826B86" w:rsidP="00826B86">
            <w:pPr>
              <w:numPr>
                <w:ilvl w:val="0"/>
                <w:numId w:val="46"/>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Manage partnership expectations</w:t>
            </w:r>
          </w:p>
          <w:p w14:paraId="521632DB" w14:textId="77777777" w:rsidR="00826B86" w:rsidRPr="0006244C" w:rsidRDefault="00826B86" w:rsidP="00F32C1A">
            <w:pPr>
              <w:autoSpaceDE/>
              <w:autoSpaceDN/>
              <w:adjustRightInd/>
              <w:spacing w:after="0"/>
              <w:rPr>
                <w:rFonts w:eastAsia="Times New Roman" w:cs="Arial"/>
                <w:color w:val="auto"/>
                <w:lang w:eastAsia="en-GB"/>
              </w:rPr>
            </w:pPr>
          </w:p>
          <w:p w14:paraId="38A9D27A" w14:textId="77777777" w:rsidR="00826B86" w:rsidRPr="0006244C" w:rsidRDefault="00826B86" w:rsidP="00826B86">
            <w:pPr>
              <w:numPr>
                <w:ilvl w:val="0"/>
                <w:numId w:val="46"/>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Adhere to HR and contractual obligations</w:t>
            </w:r>
          </w:p>
          <w:p w14:paraId="65FC60C5" w14:textId="77777777" w:rsidR="00826B86" w:rsidRPr="0006244C" w:rsidRDefault="00826B86" w:rsidP="00F32C1A">
            <w:pPr>
              <w:autoSpaceDE/>
              <w:autoSpaceDN/>
              <w:adjustRightInd/>
              <w:spacing w:after="0"/>
              <w:contextualSpacing/>
              <w:rPr>
                <w:rFonts w:eastAsia="Times New Roman" w:cs="Arial"/>
                <w:color w:val="auto"/>
                <w:lang w:eastAsia="en-GB"/>
              </w:rPr>
            </w:pPr>
          </w:p>
          <w:p w14:paraId="1E19463A" w14:textId="77777777" w:rsidR="00826B86" w:rsidRPr="0006244C" w:rsidRDefault="00826B86" w:rsidP="00826B86">
            <w:pPr>
              <w:numPr>
                <w:ilvl w:val="0"/>
                <w:numId w:val="46"/>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Progress immediately with conversion of some vacant current capacity as detailed above. (This would not need to be part of the consultation)</w:t>
            </w:r>
          </w:p>
          <w:p w14:paraId="4AA7DEAF" w14:textId="77777777" w:rsidR="00826B86" w:rsidRPr="0006244C" w:rsidRDefault="00826B86" w:rsidP="00F32C1A">
            <w:pPr>
              <w:autoSpaceDE/>
              <w:autoSpaceDN/>
              <w:adjustRightInd/>
              <w:spacing w:after="0"/>
              <w:rPr>
                <w:rFonts w:eastAsia="Times New Roman" w:cs="Arial"/>
                <w:color w:val="auto"/>
                <w:lang w:eastAsia="en-GB"/>
              </w:rPr>
            </w:pPr>
          </w:p>
          <w:p w14:paraId="2516C195" w14:textId="77777777" w:rsidR="00826B86" w:rsidRPr="0006244C" w:rsidRDefault="00826B86" w:rsidP="00F32C1A">
            <w:pPr>
              <w:autoSpaceDE/>
              <w:autoSpaceDN/>
              <w:adjustRightInd/>
              <w:spacing w:after="0"/>
              <w:rPr>
                <w:rFonts w:eastAsia="Times New Roman" w:cs="Arial"/>
                <w:color w:val="auto"/>
                <w:lang w:eastAsia="en-GB"/>
              </w:rPr>
            </w:pPr>
          </w:p>
          <w:p w14:paraId="750D3B15" w14:textId="77777777" w:rsidR="00826B86" w:rsidRPr="0006244C" w:rsidRDefault="00826B86" w:rsidP="00F32C1A">
            <w:pPr>
              <w:autoSpaceDE/>
              <w:autoSpaceDN/>
              <w:adjustRightInd/>
              <w:spacing w:after="0"/>
              <w:rPr>
                <w:rFonts w:eastAsia="Times New Roman" w:cs="Arial"/>
                <w:color w:val="auto"/>
                <w:lang w:eastAsia="en-GB"/>
              </w:rPr>
            </w:pPr>
          </w:p>
          <w:p w14:paraId="17A0792F" w14:textId="77777777" w:rsidR="00826B86" w:rsidRPr="0006244C" w:rsidRDefault="00826B86" w:rsidP="00F32C1A">
            <w:pPr>
              <w:autoSpaceDE/>
              <w:autoSpaceDN/>
              <w:adjustRightInd/>
              <w:spacing w:after="0"/>
              <w:rPr>
                <w:rFonts w:eastAsia="Times New Roman" w:cs="Arial"/>
                <w:color w:val="auto"/>
                <w:lang w:eastAsia="en-GB"/>
              </w:rPr>
            </w:pPr>
          </w:p>
        </w:tc>
      </w:tr>
      <w:tr w:rsidR="00826B86" w:rsidRPr="0006244C" w14:paraId="74630802" w14:textId="77777777" w:rsidTr="00F32C1A">
        <w:trPr>
          <w:trHeight w:val="70"/>
        </w:trPr>
        <w:tc>
          <w:tcPr>
            <w:tcW w:w="2830" w:type="dxa"/>
            <w:gridSpan w:val="3"/>
          </w:tcPr>
          <w:p w14:paraId="313CC733" w14:textId="77777777" w:rsidR="00826B86" w:rsidRPr="0006244C" w:rsidRDefault="00826B86" w:rsidP="00F32C1A">
            <w:pPr>
              <w:autoSpaceDE/>
              <w:autoSpaceDN/>
              <w:adjustRightInd/>
              <w:spacing w:after="0"/>
              <w:jc w:val="left"/>
              <w:rPr>
                <w:rFonts w:eastAsia="Times New Roman" w:cs="Arial"/>
                <w:color w:val="auto"/>
                <w:lang w:eastAsia="en-GB"/>
              </w:rPr>
            </w:pPr>
            <w:r w:rsidRPr="0006244C">
              <w:rPr>
                <w:rFonts w:eastAsia="Times New Roman" w:cs="Arial"/>
                <w:b/>
                <w:color w:val="auto"/>
                <w:lang w:eastAsia="en-GB"/>
              </w:rPr>
              <w:t>What are the risks associated with this saving and how will they be mitigated</w:t>
            </w:r>
          </w:p>
          <w:p w14:paraId="03B2C4BA" w14:textId="77777777" w:rsidR="00826B86" w:rsidRPr="0006244C" w:rsidRDefault="00826B86" w:rsidP="00F32C1A">
            <w:pPr>
              <w:autoSpaceDE/>
              <w:autoSpaceDN/>
              <w:adjustRightInd/>
              <w:spacing w:after="0"/>
              <w:jc w:val="left"/>
              <w:rPr>
                <w:rFonts w:eastAsia="Times New Roman" w:cs="Arial"/>
                <w:color w:val="auto"/>
                <w:lang w:eastAsia="en-GB"/>
              </w:rPr>
            </w:pPr>
          </w:p>
          <w:p w14:paraId="7C31CBD7" w14:textId="77777777" w:rsidR="00826B86" w:rsidRPr="0006244C" w:rsidRDefault="00826B86" w:rsidP="00F32C1A">
            <w:pPr>
              <w:autoSpaceDE/>
              <w:autoSpaceDN/>
              <w:adjustRightInd/>
              <w:spacing w:after="0"/>
              <w:jc w:val="left"/>
              <w:rPr>
                <w:rFonts w:eastAsia="Times New Roman" w:cs="Arial"/>
                <w:color w:val="auto"/>
                <w:lang w:eastAsia="en-GB"/>
              </w:rPr>
            </w:pPr>
          </w:p>
          <w:p w14:paraId="1D65E0C2" w14:textId="77777777" w:rsidR="00826B86" w:rsidRPr="0006244C" w:rsidRDefault="00826B86" w:rsidP="00F32C1A">
            <w:pPr>
              <w:autoSpaceDE/>
              <w:autoSpaceDN/>
              <w:adjustRightInd/>
              <w:spacing w:after="0"/>
              <w:jc w:val="left"/>
              <w:rPr>
                <w:rFonts w:eastAsia="Times New Roman" w:cs="Arial"/>
                <w:color w:val="auto"/>
                <w:lang w:eastAsia="en-GB"/>
              </w:rPr>
            </w:pPr>
          </w:p>
          <w:p w14:paraId="686C2A72" w14:textId="77777777" w:rsidR="00826B86" w:rsidRPr="0006244C" w:rsidRDefault="00826B86" w:rsidP="00F32C1A">
            <w:pPr>
              <w:autoSpaceDE/>
              <w:autoSpaceDN/>
              <w:adjustRightInd/>
              <w:spacing w:after="0"/>
              <w:jc w:val="left"/>
              <w:rPr>
                <w:rFonts w:eastAsia="Times New Roman" w:cs="Arial"/>
                <w:color w:val="auto"/>
                <w:lang w:eastAsia="en-GB"/>
              </w:rPr>
            </w:pPr>
          </w:p>
          <w:p w14:paraId="18A54B8E" w14:textId="77777777" w:rsidR="00826B86" w:rsidRPr="0006244C" w:rsidRDefault="00826B86" w:rsidP="00F32C1A">
            <w:pPr>
              <w:autoSpaceDE/>
              <w:autoSpaceDN/>
              <w:adjustRightInd/>
              <w:spacing w:after="0"/>
              <w:jc w:val="left"/>
              <w:rPr>
                <w:rFonts w:eastAsia="Times New Roman" w:cs="Arial"/>
                <w:color w:val="auto"/>
                <w:lang w:eastAsia="en-GB"/>
              </w:rPr>
            </w:pPr>
          </w:p>
        </w:tc>
        <w:tc>
          <w:tcPr>
            <w:tcW w:w="6186" w:type="dxa"/>
            <w:gridSpan w:val="6"/>
          </w:tcPr>
          <w:p w14:paraId="18504EE5" w14:textId="77777777" w:rsidR="00826B86" w:rsidRDefault="00826B86" w:rsidP="00826B86">
            <w:pPr>
              <w:numPr>
                <w:ilvl w:val="0"/>
                <w:numId w:val="66"/>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 xml:space="preserve">Ability to maintain reach and statutory universal commitments as part of the children centre core offer will be extremely difficult with this scale of capacity reduction.  This may impact on performance levels and key performance indicators which may be at risk within the Ofsted inspection framework </w:t>
            </w:r>
          </w:p>
          <w:p w14:paraId="5BEF6588" w14:textId="77777777" w:rsidR="00826B86" w:rsidRDefault="00826B86" w:rsidP="00F32C1A">
            <w:pPr>
              <w:autoSpaceDE/>
              <w:autoSpaceDN/>
              <w:adjustRightInd/>
              <w:spacing w:after="0"/>
              <w:ind w:left="360"/>
              <w:contextualSpacing/>
              <w:rPr>
                <w:rFonts w:eastAsia="Times New Roman" w:cs="Arial"/>
                <w:color w:val="auto"/>
                <w:lang w:eastAsia="en-GB"/>
              </w:rPr>
            </w:pPr>
          </w:p>
          <w:p w14:paraId="0A16F10B" w14:textId="77777777" w:rsidR="00826B86" w:rsidRPr="00C34840" w:rsidRDefault="00826B86" w:rsidP="00F32C1A">
            <w:pPr>
              <w:autoSpaceDE/>
              <w:autoSpaceDN/>
              <w:adjustRightInd/>
              <w:spacing w:after="0"/>
              <w:ind w:left="360"/>
              <w:contextualSpacing/>
              <w:rPr>
                <w:rFonts w:eastAsia="Times New Roman" w:cs="Arial"/>
                <w:color w:val="auto"/>
                <w:lang w:eastAsia="en-GB"/>
              </w:rPr>
            </w:pPr>
            <w:r>
              <w:rPr>
                <w:rFonts w:eastAsia="Times New Roman" w:cs="Arial"/>
                <w:color w:val="auto"/>
                <w:lang w:eastAsia="en-GB"/>
              </w:rPr>
              <w:t>Mitigated by the r</w:t>
            </w:r>
            <w:r w:rsidRPr="00C34840">
              <w:rPr>
                <w:rFonts w:eastAsia="Times New Roman" w:cs="Arial"/>
                <w:color w:val="auto"/>
                <w:lang w:eastAsia="en-GB"/>
              </w:rPr>
              <w:t>eview of neighbourhood centres to be retained that would ensure we meet the statutory requirements i.e. that provision could cover the required reach areas.  Consult with universal partners to ensure universal support remains accessible.</w:t>
            </w:r>
          </w:p>
          <w:p w14:paraId="2D29F648" w14:textId="77777777" w:rsidR="00826B86" w:rsidRPr="0006244C" w:rsidRDefault="00826B86" w:rsidP="00F32C1A">
            <w:pPr>
              <w:autoSpaceDE/>
              <w:autoSpaceDN/>
              <w:adjustRightInd/>
              <w:spacing w:after="0"/>
              <w:rPr>
                <w:rFonts w:eastAsia="Times New Roman" w:cs="Arial"/>
                <w:color w:val="auto"/>
                <w:lang w:eastAsia="en-GB"/>
              </w:rPr>
            </w:pPr>
          </w:p>
          <w:p w14:paraId="3DDA0657" w14:textId="77777777" w:rsidR="00826B86" w:rsidRDefault="00826B86" w:rsidP="00826B86">
            <w:pPr>
              <w:numPr>
                <w:ilvl w:val="0"/>
                <w:numId w:val="66"/>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The scale of vacancies has a significant impact on the services ability to deliver its published service offer as agreed by Cabi</w:t>
            </w:r>
            <w:r>
              <w:rPr>
                <w:rFonts w:eastAsia="Times New Roman" w:cs="Arial"/>
                <w:color w:val="auto"/>
                <w:lang w:eastAsia="en-GB"/>
              </w:rPr>
              <w:t>net in September 2016.</w:t>
            </w:r>
          </w:p>
          <w:p w14:paraId="70321DCE" w14:textId="77777777" w:rsidR="00826B86" w:rsidRDefault="00826B86" w:rsidP="00F32C1A">
            <w:pPr>
              <w:autoSpaceDE/>
              <w:autoSpaceDN/>
              <w:adjustRightInd/>
              <w:spacing w:after="160" w:line="259" w:lineRule="auto"/>
              <w:ind w:left="360"/>
              <w:contextualSpacing/>
              <w:rPr>
                <w:rFonts w:eastAsia="Times New Roman" w:cs="Arial"/>
                <w:color w:val="auto"/>
                <w:lang w:eastAsia="en-GB"/>
              </w:rPr>
            </w:pPr>
          </w:p>
          <w:p w14:paraId="4DAE5EBF" w14:textId="77777777" w:rsidR="00826B86" w:rsidRDefault="00826B86" w:rsidP="00F32C1A">
            <w:pPr>
              <w:autoSpaceDE/>
              <w:autoSpaceDN/>
              <w:adjustRightInd/>
              <w:spacing w:after="160" w:line="259" w:lineRule="auto"/>
              <w:ind w:left="360"/>
              <w:contextualSpacing/>
              <w:rPr>
                <w:rFonts w:eastAsia="Times New Roman" w:cs="Arial"/>
                <w:color w:val="auto"/>
                <w:lang w:eastAsia="en-GB"/>
              </w:rPr>
            </w:pPr>
            <w:r w:rsidRPr="00C34840">
              <w:rPr>
                <w:rFonts w:eastAsia="Times New Roman" w:cs="Arial"/>
                <w:color w:val="auto"/>
                <w:lang w:eastAsia="en-GB"/>
              </w:rPr>
              <w:t>Mitigated by revising the current service offer in line with reduced resource capacity i.e. scale back group based activity</w:t>
            </w:r>
            <w:r>
              <w:rPr>
                <w:rFonts w:eastAsia="Times New Roman" w:cs="Arial"/>
                <w:color w:val="auto"/>
                <w:lang w:eastAsia="en-GB"/>
              </w:rPr>
              <w:t>.</w:t>
            </w:r>
          </w:p>
          <w:p w14:paraId="3575A96B" w14:textId="77777777" w:rsidR="00826B86" w:rsidRPr="00C34840" w:rsidRDefault="00826B86" w:rsidP="00F32C1A">
            <w:pPr>
              <w:autoSpaceDE/>
              <w:autoSpaceDN/>
              <w:adjustRightInd/>
              <w:spacing w:after="160" w:line="259" w:lineRule="auto"/>
              <w:ind w:left="360"/>
              <w:contextualSpacing/>
              <w:rPr>
                <w:rFonts w:eastAsia="Times New Roman" w:cs="Arial"/>
                <w:color w:val="auto"/>
                <w:lang w:eastAsia="en-GB"/>
              </w:rPr>
            </w:pPr>
          </w:p>
          <w:p w14:paraId="7DF13426" w14:textId="77777777" w:rsidR="00826B86" w:rsidRDefault="00826B86" w:rsidP="00826B86">
            <w:pPr>
              <w:numPr>
                <w:ilvl w:val="0"/>
                <w:numId w:val="66"/>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We are currently operating below our planned caseload capacity and are at risk of being unable to achieve the agreed Troubled Families targets.  This puts at risk the TFU anticipated annual income.</w:t>
            </w:r>
          </w:p>
          <w:p w14:paraId="296AA48B" w14:textId="77777777" w:rsidR="00826B86" w:rsidRDefault="00826B86" w:rsidP="00F32C1A">
            <w:pPr>
              <w:autoSpaceDE/>
              <w:autoSpaceDN/>
              <w:adjustRightInd/>
              <w:spacing w:after="160" w:line="259" w:lineRule="auto"/>
              <w:ind w:left="360"/>
              <w:contextualSpacing/>
              <w:rPr>
                <w:rFonts w:eastAsia="Times New Roman" w:cs="Arial"/>
                <w:color w:val="auto"/>
                <w:lang w:eastAsia="en-GB"/>
              </w:rPr>
            </w:pPr>
          </w:p>
          <w:p w14:paraId="7B374361" w14:textId="77777777" w:rsidR="00826B86" w:rsidRDefault="00826B86" w:rsidP="00F32C1A">
            <w:pPr>
              <w:autoSpaceDE/>
              <w:autoSpaceDN/>
              <w:adjustRightInd/>
              <w:spacing w:after="160" w:line="259" w:lineRule="auto"/>
              <w:ind w:left="360"/>
              <w:contextualSpacing/>
              <w:rPr>
                <w:rFonts w:eastAsia="Times New Roman" w:cs="Arial"/>
                <w:color w:val="auto"/>
                <w:lang w:eastAsia="en-GB"/>
              </w:rPr>
            </w:pPr>
            <w:r w:rsidRPr="00C34840">
              <w:rPr>
                <w:rFonts w:eastAsia="Times New Roman" w:cs="Arial"/>
                <w:color w:val="auto"/>
                <w:lang w:eastAsia="en-GB"/>
              </w:rPr>
              <w:t>Mitigated by prioritising case holding to families that meet the TFU criteria.</w:t>
            </w:r>
          </w:p>
          <w:p w14:paraId="1220ED1B" w14:textId="77777777" w:rsidR="00826B86" w:rsidRPr="00C34840" w:rsidRDefault="00826B86" w:rsidP="00F32C1A">
            <w:pPr>
              <w:autoSpaceDE/>
              <w:autoSpaceDN/>
              <w:adjustRightInd/>
              <w:spacing w:after="160" w:line="259" w:lineRule="auto"/>
              <w:ind w:left="360"/>
              <w:contextualSpacing/>
              <w:rPr>
                <w:rFonts w:eastAsia="Times New Roman" w:cs="Arial"/>
                <w:color w:val="auto"/>
                <w:lang w:eastAsia="en-GB"/>
              </w:rPr>
            </w:pPr>
          </w:p>
          <w:p w14:paraId="1434EADF" w14:textId="77777777" w:rsidR="00826B86" w:rsidRDefault="00826B86" w:rsidP="00826B86">
            <w:pPr>
              <w:numPr>
                <w:ilvl w:val="0"/>
                <w:numId w:val="66"/>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The service is delivering its offer through 79 neighbourhood centres.  The impact of this scale of reduction will mean that core delivery in centres will need to be scaled back resulting in service users being unable to access support in some of our centres</w:t>
            </w:r>
            <w:r>
              <w:rPr>
                <w:rFonts w:eastAsia="Times New Roman" w:cs="Arial"/>
                <w:color w:val="auto"/>
                <w:lang w:eastAsia="en-GB"/>
              </w:rPr>
              <w:t>.</w:t>
            </w:r>
          </w:p>
          <w:p w14:paraId="4D231A1E" w14:textId="77777777" w:rsidR="00826B86" w:rsidRDefault="00826B86" w:rsidP="00F32C1A">
            <w:pPr>
              <w:autoSpaceDE/>
              <w:autoSpaceDN/>
              <w:adjustRightInd/>
              <w:spacing w:after="160" w:line="259" w:lineRule="auto"/>
              <w:ind w:left="360"/>
              <w:contextualSpacing/>
              <w:rPr>
                <w:rFonts w:eastAsia="Times New Roman" w:cs="Arial"/>
                <w:color w:val="auto"/>
                <w:lang w:eastAsia="en-GB"/>
              </w:rPr>
            </w:pPr>
          </w:p>
          <w:p w14:paraId="56ADD813" w14:textId="77777777" w:rsidR="00826B86" w:rsidRPr="00C34840" w:rsidRDefault="00826B86" w:rsidP="00F32C1A">
            <w:pPr>
              <w:autoSpaceDE/>
              <w:autoSpaceDN/>
              <w:adjustRightInd/>
              <w:spacing w:after="160" w:line="259" w:lineRule="auto"/>
              <w:ind w:left="360"/>
              <w:contextualSpacing/>
              <w:rPr>
                <w:rFonts w:eastAsia="Times New Roman" w:cs="Arial"/>
                <w:color w:val="auto"/>
                <w:lang w:eastAsia="en-GB"/>
              </w:rPr>
            </w:pPr>
            <w:r w:rsidRPr="00C34840">
              <w:rPr>
                <w:rFonts w:eastAsia="Times New Roman" w:cs="Arial"/>
                <w:color w:val="auto"/>
                <w:lang w:eastAsia="en-GB"/>
              </w:rPr>
              <w:t>Mitigated by ensuring our outreach provision was able to provide access to support in areas where service delivered in neighbourhood centres had been scaled back</w:t>
            </w:r>
            <w:r>
              <w:rPr>
                <w:rFonts w:eastAsia="Times New Roman" w:cs="Arial"/>
                <w:color w:val="auto"/>
                <w:lang w:eastAsia="en-GB"/>
              </w:rPr>
              <w:t>.</w:t>
            </w:r>
          </w:p>
          <w:p w14:paraId="66472F4F" w14:textId="77777777" w:rsidR="00826B86" w:rsidRPr="0006244C" w:rsidRDefault="00826B86" w:rsidP="00F32C1A">
            <w:pPr>
              <w:autoSpaceDE/>
              <w:autoSpaceDN/>
              <w:adjustRightInd/>
              <w:spacing w:after="160" w:line="259" w:lineRule="auto"/>
              <w:ind w:left="720"/>
              <w:contextualSpacing/>
              <w:rPr>
                <w:rFonts w:eastAsia="Times New Roman" w:cs="Arial"/>
                <w:color w:val="auto"/>
                <w:lang w:eastAsia="en-GB"/>
              </w:rPr>
            </w:pPr>
          </w:p>
          <w:p w14:paraId="53EEE4CE" w14:textId="77777777" w:rsidR="00826B86" w:rsidRDefault="00826B86" w:rsidP="00826B86">
            <w:pPr>
              <w:numPr>
                <w:ilvl w:val="0"/>
                <w:numId w:val="66"/>
              </w:numPr>
              <w:autoSpaceDE/>
              <w:autoSpaceDN/>
              <w:adjustRightInd/>
              <w:spacing w:after="160" w:line="259" w:lineRule="auto"/>
              <w:contextualSpacing/>
              <w:rPr>
                <w:rFonts w:eastAsia="Times New Roman" w:cs="Arial"/>
                <w:color w:val="auto"/>
                <w:lang w:eastAsia="en-GB"/>
              </w:rPr>
            </w:pPr>
            <w:r w:rsidRPr="00C34840">
              <w:rPr>
                <w:rFonts w:eastAsia="Times New Roman" w:cs="Arial"/>
                <w:color w:val="auto"/>
                <w:lang w:eastAsia="en-GB"/>
              </w:rPr>
              <w:t xml:space="preserve">The reduction of service provision within local communities is likely to attract unwanted </w:t>
            </w:r>
            <w:r>
              <w:rPr>
                <w:rFonts w:eastAsia="Times New Roman" w:cs="Arial"/>
                <w:color w:val="auto"/>
                <w:lang w:eastAsia="en-GB"/>
              </w:rPr>
              <w:t>attention.</w:t>
            </w:r>
          </w:p>
          <w:p w14:paraId="0ECC9D63" w14:textId="77777777" w:rsidR="00826B86" w:rsidRPr="00C34840" w:rsidRDefault="00826B86" w:rsidP="00F32C1A">
            <w:pPr>
              <w:autoSpaceDE/>
              <w:autoSpaceDN/>
              <w:adjustRightInd/>
              <w:spacing w:after="160" w:line="259" w:lineRule="auto"/>
              <w:ind w:left="360"/>
              <w:contextualSpacing/>
              <w:rPr>
                <w:rFonts w:eastAsia="Times New Roman" w:cs="Arial"/>
                <w:color w:val="auto"/>
                <w:lang w:eastAsia="en-GB"/>
              </w:rPr>
            </w:pPr>
          </w:p>
          <w:p w14:paraId="5ABE9DAE" w14:textId="77777777" w:rsidR="00826B86" w:rsidRDefault="00826B86" w:rsidP="00F32C1A">
            <w:pPr>
              <w:autoSpaceDE/>
              <w:autoSpaceDN/>
              <w:adjustRightInd/>
              <w:spacing w:after="160" w:line="259" w:lineRule="auto"/>
              <w:ind w:left="360"/>
              <w:contextualSpacing/>
              <w:rPr>
                <w:rFonts w:eastAsia="Times New Roman" w:cs="Arial"/>
                <w:color w:val="auto"/>
                <w:lang w:eastAsia="en-GB"/>
              </w:rPr>
            </w:pPr>
            <w:r w:rsidRPr="00C34840">
              <w:rPr>
                <w:rFonts w:eastAsia="Times New Roman" w:cs="Arial"/>
                <w:color w:val="auto"/>
                <w:lang w:eastAsia="en-GB"/>
              </w:rPr>
              <w:t>Mitigated by consultation with all key stakeholders and an effective communication plan</w:t>
            </w:r>
            <w:r>
              <w:rPr>
                <w:rFonts w:eastAsia="Times New Roman" w:cs="Arial"/>
                <w:color w:val="auto"/>
                <w:lang w:eastAsia="en-GB"/>
              </w:rPr>
              <w:t>.</w:t>
            </w:r>
          </w:p>
          <w:p w14:paraId="5DB3F752" w14:textId="77777777" w:rsidR="00826B86" w:rsidRPr="00C34840" w:rsidRDefault="00826B86" w:rsidP="00F32C1A">
            <w:pPr>
              <w:autoSpaceDE/>
              <w:autoSpaceDN/>
              <w:adjustRightInd/>
              <w:spacing w:after="160" w:line="259" w:lineRule="auto"/>
              <w:contextualSpacing/>
              <w:rPr>
                <w:rFonts w:eastAsia="Times New Roman" w:cs="Arial"/>
                <w:color w:val="auto"/>
                <w:lang w:eastAsia="en-GB"/>
              </w:rPr>
            </w:pPr>
          </w:p>
          <w:p w14:paraId="5C240032" w14:textId="77777777" w:rsidR="00826B86" w:rsidRDefault="00826B86" w:rsidP="00826B86">
            <w:pPr>
              <w:numPr>
                <w:ilvl w:val="0"/>
                <w:numId w:val="66"/>
              </w:numPr>
              <w:autoSpaceDE/>
              <w:autoSpaceDN/>
              <w:adjustRightInd/>
              <w:spacing w:after="160" w:line="259" w:lineRule="auto"/>
              <w:contextualSpacing/>
              <w:rPr>
                <w:rFonts w:eastAsia="Times New Roman" w:cs="Arial"/>
                <w:color w:val="auto"/>
                <w:lang w:eastAsia="en-GB"/>
              </w:rPr>
            </w:pPr>
            <w:r w:rsidRPr="0006244C">
              <w:rPr>
                <w:rFonts w:eastAsia="Times New Roman" w:cs="Arial"/>
                <w:color w:val="auto"/>
                <w:lang w:eastAsia="en-GB"/>
              </w:rPr>
              <w:t>If we were to reduce the number of designated children centres, buildings built using DfE Capital monies are subject to Clawback (See rules below).  There is a potential maximum £32m of clawback.</w:t>
            </w:r>
          </w:p>
          <w:p w14:paraId="6C285E38" w14:textId="77777777" w:rsidR="00826B86" w:rsidRDefault="00826B86" w:rsidP="00F32C1A">
            <w:pPr>
              <w:autoSpaceDE/>
              <w:autoSpaceDN/>
              <w:adjustRightInd/>
              <w:spacing w:after="160" w:line="259" w:lineRule="auto"/>
              <w:ind w:left="360"/>
              <w:contextualSpacing/>
              <w:rPr>
                <w:rFonts w:eastAsia="Times New Roman" w:cs="Arial"/>
                <w:color w:val="auto"/>
                <w:lang w:eastAsia="en-GB"/>
              </w:rPr>
            </w:pPr>
          </w:p>
          <w:p w14:paraId="63B3854D" w14:textId="77777777" w:rsidR="00826B86" w:rsidRDefault="00826B86" w:rsidP="00F32C1A">
            <w:pPr>
              <w:autoSpaceDE/>
              <w:autoSpaceDN/>
              <w:adjustRightInd/>
              <w:spacing w:after="160" w:line="259" w:lineRule="auto"/>
              <w:ind w:left="360"/>
              <w:contextualSpacing/>
              <w:rPr>
                <w:rFonts w:eastAsia="Times New Roman" w:cs="Arial"/>
                <w:color w:val="auto"/>
                <w:lang w:eastAsia="en-GB"/>
              </w:rPr>
            </w:pPr>
            <w:r w:rsidRPr="00C34840">
              <w:rPr>
                <w:rFonts w:eastAsia="Times New Roman" w:cs="Arial"/>
                <w:color w:val="auto"/>
                <w:lang w:eastAsia="en-GB"/>
              </w:rPr>
              <w:t>Mitigated through appropriate change of use and would only reach that level if all current designated</w:t>
            </w:r>
            <w:r>
              <w:rPr>
                <w:rFonts w:eastAsia="Times New Roman" w:cs="Arial"/>
                <w:color w:val="auto"/>
                <w:lang w:eastAsia="en-GB"/>
              </w:rPr>
              <w:t xml:space="preserve"> children's centres were closed.</w:t>
            </w:r>
          </w:p>
          <w:p w14:paraId="790DB7A8" w14:textId="77777777" w:rsidR="00826B86" w:rsidRPr="00C34840" w:rsidRDefault="00826B86" w:rsidP="00F32C1A">
            <w:pPr>
              <w:autoSpaceDE/>
              <w:autoSpaceDN/>
              <w:adjustRightInd/>
              <w:spacing w:after="160" w:line="259" w:lineRule="auto"/>
              <w:ind w:left="360"/>
              <w:contextualSpacing/>
              <w:rPr>
                <w:rFonts w:eastAsia="Times New Roman" w:cs="Arial"/>
                <w:color w:val="auto"/>
                <w:lang w:eastAsia="en-GB"/>
              </w:rPr>
            </w:pPr>
          </w:p>
          <w:p w14:paraId="1E4B9C53" w14:textId="77777777" w:rsidR="00826B86" w:rsidRDefault="00826B86" w:rsidP="00826B86">
            <w:pPr>
              <w:numPr>
                <w:ilvl w:val="0"/>
                <w:numId w:val="66"/>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There would be an impact on partners who utilise Children's Centre premises for service delivery within the community, reducing community's access to services such as private Nursery Day Care providers, Job Centre Plus, Citizens Advice Bureau, Welfare Rights, Midwifery and Birth Registrations</w:t>
            </w:r>
            <w:r>
              <w:rPr>
                <w:rFonts w:eastAsia="Times New Roman" w:cs="Arial"/>
                <w:color w:val="auto"/>
                <w:lang w:eastAsia="en-GB"/>
              </w:rPr>
              <w:t>.</w:t>
            </w:r>
          </w:p>
          <w:p w14:paraId="55B8CC08" w14:textId="77777777" w:rsidR="00826B86" w:rsidRDefault="00826B86" w:rsidP="00F32C1A">
            <w:pPr>
              <w:autoSpaceDE/>
              <w:autoSpaceDN/>
              <w:adjustRightInd/>
              <w:spacing w:after="0"/>
              <w:ind w:left="360"/>
              <w:contextualSpacing/>
              <w:rPr>
                <w:rFonts w:eastAsia="Times New Roman" w:cs="Arial"/>
                <w:color w:val="auto"/>
                <w:lang w:eastAsia="en-GB"/>
              </w:rPr>
            </w:pPr>
          </w:p>
          <w:p w14:paraId="2D782B5F" w14:textId="77777777" w:rsidR="00826B86" w:rsidRPr="00C34840" w:rsidRDefault="00826B86" w:rsidP="00F32C1A">
            <w:pPr>
              <w:autoSpaceDE/>
              <w:autoSpaceDN/>
              <w:adjustRightInd/>
              <w:spacing w:after="0"/>
              <w:ind w:left="360"/>
              <w:contextualSpacing/>
              <w:rPr>
                <w:rFonts w:eastAsia="Times New Roman" w:cs="Arial"/>
                <w:color w:val="auto"/>
                <w:lang w:eastAsia="en-GB"/>
              </w:rPr>
            </w:pPr>
            <w:r w:rsidRPr="00C34840">
              <w:rPr>
                <w:rFonts w:eastAsia="Times New Roman" w:cs="Arial"/>
                <w:color w:val="auto"/>
                <w:lang w:eastAsia="en-GB"/>
              </w:rPr>
              <w:t>Mitigated by consulting with partners and agreeing how we could continue to work alongside partners in the settings that were to be retained</w:t>
            </w:r>
            <w:r>
              <w:rPr>
                <w:rFonts w:eastAsia="Times New Roman" w:cs="Arial"/>
                <w:color w:val="auto"/>
                <w:lang w:eastAsia="en-GB"/>
              </w:rPr>
              <w:t>.</w:t>
            </w:r>
          </w:p>
          <w:p w14:paraId="76249487" w14:textId="77777777" w:rsidR="00826B86" w:rsidRPr="0006244C" w:rsidRDefault="00826B86" w:rsidP="00F32C1A">
            <w:pPr>
              <w:autoSpaceDE/>
              <w:autoSpaceDN/>
              <w:adjustRightInd/>
              <w:spacing w:after="0"/>
              <w:rPr>
                <w:rFonts w:eastAsia="Times New Roman" w:cs="Arial"/>
                <w:color w:val="auto"/>
                <w:lang w:eastAsia="en-GB"/>
              </w:rPr>
            </w:pPr>
          </w:p>
        </w:tc>
      </w:tr>
    </w:tbl>
    <w:p w14:paraId="1637366E" w14:textId="77777777" w:rsidR="00826B86" w:rsidRPr="0006244C" w:rsidRDefault="00826B86" w:rsidP="00826B86">
      <w:pPr>
        <w:autoSpaceDE/>
        <w:autoSpaceDN/>
        <w:adjustRightInd/>
        <w:spacing w:after="0"/>
        <w:jc w:val="left"/>
        <w:rPr>
          <w:rFonts w:eastAsia="Times New Roman" w:cs="Arial"/>
          <w:color w:val="auto"/>
          <w:lang w:eastAsia="en-GB"/>
        </w:rPr>
      </w:pPr>
    </w:p>
    <w:p w14:paraId="5F2FDD9F" w14:textId="77777777" w:rsidR="00826B86" w:rsidRPr="0006244C" w:rsidRDefault="00826B86" w:rsidP="00826B86">
      <w:pPr>
        <w:autoSpaceDE/>
        <w:autoSpaceDN/>
        <w:adjustRightInd/>
        <w:spacing w:after="0"/>
        <w:jc w:val="left"/>
        <w:rPr>
          <w:rFonts w:eastAsia="Times New Roman" w:cs="Arial"/>
          <w:b/>
          <w:color w:val="auto"/>
          <w:lang w:eastAsia="en-GB"/>
        </w:rPr>
      </w:pPr>
      <w:r w:rsidRPr="0006244C">
        <w:rPr>
          <w:rFonts w:eastAsia="Times New Roman" w:cs="Arial"/>
          <w:b/>
          <w:color w:val="auto"/>
          <w:lang w:eastAsia="en-GB"/>
        </w:rPr>
        <w:t xml:space="preserve">What does this service deliver? </w:t>
      </w:r>
    </w:p>
    <w:p w14:paraId="4A55F76D" w14:textId="77777777" w:rsidR="00826B86" w:rsidRPr="0006244C" w:rsidRDefault="00826B86" w:rsidP="00826B86">
      <w:pPr>
        <w:autoSpaceDE/>
        <w:autoSpaceDN/>
        <w:adjustRightInd/>
        <w:spacing w:after="0"/>
        <w:jc w:val="left"/>
        <w:rPr>
          <w:rFonts w:eastAsia="Times New Roman" w:cs="Arial"/>
          <w:b/>
          <w:color w:val="auto"/>
          <w:lang w:eastAsia="en-GB"/>
        </w:rPr>
      </w:pPr>
    </w:p>
    <w:p w14:paraId="5F01E231" w14:textId="77777777" w:rsidR="00826B86" w:rsidRPr="0006244C" w:rsidRDefault="00826B86" w:rsidP="00826B86">
      <w:pPr>
        <w:autoSpaceDE/>
        <w:autoSpaceDN/>
        <w:adjustRightInd/>
        <w:spacing w:after="0"/>
        <w:rPr>
          <w:rFonts w:eastAsia="Times New Roman" w:cs="Arial"/>
          <w:color w:val="auto"/>
          <w:lang w:eastAsia="en-GB"/>
        </w:rPr>
      </w:pPr>
      <w:r w:rsidRPr="0006244C">
        <w:rPr>
          <w:rFonts w:eastAsia="Times New Roman" w:cs="Arial"/>
          <w:color w:val="auto"/>
          <w:lang w:eastAsia="en-GB"/>
        </w:rPr>
        <w:t>The Children an</w:t>
      </w:r>
      <w:r>
        <w:rPr>
          <w:rFonts w:eastAsia="Times New Roman" w:cs="Arial"/>
          <w:color w:val="auto"/>
          <w:lang w:eastAsia="en-GB"/>
        </w:rPr>
        <w:t>d Family Wellbeing Service</w:t>
      </w:r>
      <w:r w:rsidRPr="0006244C">
        <w:rPr>
          <w:rFonts w:eastAsia="Times New Roman" w:cs="Arial"/>
          <w:color w:val="auto"/>
          <w:lang w:eastAsia="en-GB"/>
        </w:rPr>
        <w:t xml:space="preserve"> brings together Children's Centre provision, Young People</w:t>
      </w:r>
      <w:r>
        <w:rPr>
          <w:rFonts w:eastAsia="Times New Roman" w:cs="Arial"/>
          <w:color w:val="auto"/>
          <w:lang w:eastAsia="en-GB"/>
        </w:rPr>
        <w:t>'s Service provision includes those not in employment, education or training (</w:t>
      </w:r>
      <w:r w:rsidRPr="0006244C">
        <w:rPr>
          <w:rFonts w:eastAsia="Times New Roman" w:cs="Arial"/>
          <w:color w:val="auto"/>
          <w:lang w:eastAsia="en-GB"/>
        </w:rPr>
        <w:t>NEET</w:t>
      </w:r>
      <w:r>
        <w:rPr>
          <w:rFonts w:eastAsia="Times New Roman" w:cs="Arial"/>
          <w:color w:val="auto"/>
          <w:lang w:eastAsia="en-GB"/>
        </w:rPr>
        <w:t>)</w:t>
      </w:r>
      <w:r w:rsidRPr="0006244C">
        <w:rPr>
          <w:rFonts w:eastAsia="Times New Roman" w:cs="Arial"/>
          <w:color w:val="auto"/>
          <w:lang w:eastAsia="en-GB"/>
        </w:rPr>
        <w:t>, Prevention and Early Help panel arrangements and the Emotional Health &amp; Wellbeing Commissioning framework.</w:t>
      </w:r>
    </w:p>
    <w:p w14:paraId="664F6A95" w14:textId="77777777" w:rsidR="00826B86" w:rsidRPr="0006244C" w:rsidRDefault="00826B86" w:rsidP="00826B86">
      <w:pPr>
        <w:autoSpaceDE/>
        <w:autoSpaceDN/>
        <w:adjustRightInd/>
        <w:spacing w:after="0"/>
        <w:rPr>
          <w:rFonts w:eastAsia="Times New Roman" w:cs="Arial"/>
          <w:color w:val="auto"/>
          <w:lang w:eastAsia="en-GB"/>
        </w:rPr>
      </w:pPr>
    </w:p>
    <w:p w14:paraId="0FB8CED7" w14:textId="77777777" w:rsidR="00826B86" w:rsidRPr="0006244C" w:rsidRDefault="00826B86" w:rsidP="00826B86">
      <w:pPr>
        <w:autoSpaceDE/>
        <w:autoSpaceDN/>
        <w:adjustRightInd/>
        <w:spacing w:after="0"/>
        <w:rPr>
          <w:rFonts w:eastAsia="Times New Roman" w:cs="Arial"/>
          <w:color w:val="auto"/>
          <w:lang w:eastAsia="en-GB"/>
        </w:rPr>
      </w:pPr>
      <w:r>
        <w:rPr>
          <w:rFonts w:eastAsia="Times New Roman" w:cs="Arial"/>
          <w:color w:val="auto"/>
          <w:lang w:eastAsia="en-GB"/>
        </w:rPr>
        <w:t xml:space="preserve">The </w:t>
      </w:r>
      <w:r w:rsidRPr="0006244C">
        <w:rPr>
          <w:rFonts w:eastAsia="Times New Roman" w:cs="Arial"/>
          <w:color w:val="auto"/>
          <w:lang w:eastAsia="en-GB"/>
        </w:rPr>
        <w:t xml:space="preserve">service delivers support at an Early Help level for children, young people and families 0-19 yrs (25yrs for </w:t>
      </w:r>
      <w:r>
        <w:rPr>
          <w:rFonts w:eastAsia="Times New Roman" w:cs="Arial"/>
          <w:color w:val="auto"/>
          <w:lang w:eastAsia="en-GB"/>
        </w:rPr>
        <w:t>those with special educational needs)</w:t>
      </w:r>
      <w:r w:rsidRPr="0006244C">
        <w:rPr>
          <w:rFonts w:eastAsia="Times New Roman" w:cs="Arial"/>
          <w:color w:val="auto"/>
          <w:lang w:eastAsia="en-GB"/>
        </w:rPr>
        <w:t>.</w:t>
      </w:r>
    </w:p>
    <w:p w14:paraId="3FE3D97C" w14:textId="77777777" w:rsidR="00826B86" w:rsidRPr="0006244C" w:rsidRDefault="00826B86" w:rsidP="00826B86">
      <w:pPr>
        <w:autoSpaceDE/>
        <w:autoSpaceDN/>
        <w:adjustRightInd/>
        <w:spacing w:after="0"/>
        <w:rPr>
          <w:rFonts w:eastAsia="Times New Roman" w:cs="Arial"/>
          <w:color w:val="auto"/>
          <w:lang w:eastAsia="en-GB"/>
        </w:rPr>
      </w:pPr>
    </w:p>
    <w:p w14:paraId="231B398C" w14:textId="77777777" w:rsidR="00826B86" w:rsidRPr="0006244C" w:rsidRDefault="00826B86" w:rsidP="00826B86">
      <w:pPr>
        <w:autoSpaceDE/>
        <w:autoSpaceDN/>
        <w:adjustRightInd/>
        <w:spacing w:after="0"/>
        <w:rPr>
          <w:rFonts w:ascii="Tahoma" w:eastAsia="Times New Roman" w:hAnsi="Tahoma" w:cs="Tahoma"/>
          <w:color w:val="auto"/>
          <w:lang w:eastAsia="en-GB"/>
        </w:rPr>
      </w:pPr>
      <w:r>
        <w:rPr>
          <w:rFonts w:eastAsia="Times New Roman" w:cs="Arial"/>
          <w:color w:val="auto"/>
          <w:lang w:eastAsia="en-GB"/>
        </w:rPr>
        <w:t>The service</w:t>
      </w:r>
      <w:r w:rsidRPr="0006244C">
        <w:rPr>
          <w:rFonts w:eastAsia="Times New Roman" w:cs="Arial"/>
          <w:color w:val="auto"/>
          <w:lang w:eastAsia="en-GB"/>
        </w:rPr>
        <w:t xml:space="preserve"> delivers Lancashire's response to the National Troubled Families Unit (TFU) agenda</w:t>
      </w:r>
      <w:r w:rsidRPr="0006244C">
        <w:rPr>
          <w:rFonts w:ascii="Tahoma" w:eastAsia="Times New Roman" w:hAnsi="Tahoma" w:cs="Tahoma"/>
          <w:color w:val="auto"/>
          <w:lang w:eastAsia="en-GB"/>
        </w:rPr>
        <w:t xml:space="preserve">. </w:t>
      </w:r>
    </w:p>
    <w:p w14:paraId="667B7EFB" w14:textId="77777777" w:rsidR="00826B86" w:rsidRPr="0006244C" w:rsidRDefault="00826B86" w:rsidP="00826B86">
      <w:pPr>
        <w:autoSpaceDE/>
        <w:autoSpaceDN/>
        <w:adjustRightInd/>
        <w:spacing w:after="0"/>
        <w:rPr>
          <w:rFonts w:ascii="Tahoma" w:eastAsia="Times New Roman" w:hAnsi="Tahoma" w:cs="Tahoma"/>
          <w:color w:val="auto"/>
          <w:lang w:eastAsia="en-GB"/>
        </w:rPr>
      </w:pPr>
    </w:p>
    <w:p w14:paraId="2AC35C32" w14:textId="77777777" w:rsidR="00826B86" w:rsidRPr="0006244C" w:rsidRDefault="00826B86" w:rsidP="00826B86">
      <w:pPr>
        <w:autoSpaceDE/>
        <w:autoSpaceDN/>
        <w:adjustRightInd/>
        <w:spacing w:after="0"/>
        <w:rPr>
          <w:rFonts w:ascii="Tahoma" w:eastAsia="Times New Roman" w:hAnsi="Tahoma" w:cs="Tahoma"/>
          <w:color w:val="auto"/>
          <w:lang w:eastAsia="en-GB"/>
        </w:rPr>
      </w:pPr>
      <w:r>
        <w:rPr>
          <w:rFonts w:eastAsia="Times New Roman" w:cs="Arial"/>
          <w:color w:val="auto"/>
          <w:lang w:eastAsia="en-GB"/>
        </w:rPr>
        <w:t>It contributes</w:t>
      </w:r>
      <w:r w:rsidRPr="0006244C">
        <w:rPr>
          <w:rFonts w:eastAsia="Times New Roman" w:cs="Arial"/>
          <w:color w:val="auto"/>
          <w:lang w:eastAsia="en-GB"/>
        </w:rPr>
        <w:t xml:space="preserve"> to reducing demand on children's social care by prioritising step down from social care, particularly from Level 3 children in need cases.</w:t>
      </w:r>
      <w:r w:rsidRPr="0006244C">
        <w:rPr>
          <w:rFonts w:ascii="Tahoma" w:eastAsia="Times New Roman" w:hAnsi="Tahoma" w:cs="Tahoma"/>
          <w:color w:val="auto"/>
          <w:lang w:eastAsia="en-GB"/>
        </w:rPr>
        <w:t xml:space="preserve"> </w:t>
      </w:r>
    </w:p>
    <w:p w14:paraId="23B4AB0E" w14:textId="77777777" w:rsidR="00826B86" w:rsidRPr="0006244C" w:rsidRDefault="00826B86" w:rsidP="00826B86">
      <w:pPr>
        <w:autoSpaceDE/>
        <w:autoSpaceDN/>
        <w:adjustRightInd/>
        <w:spacing w:after="0"/>
        <w:rPr>
          <w:rFonts w:ascii="Tahoma" w:eastAsia="Times New Roman" w:hAnsi="Tahoma" w:cs="Tahoma"/>
          <w:color w:val="auto"/>
          <w:lang w:eastAsia="en-GB"/>
        </w:rPr>
      </w:pPr>
    </w:p>
    <w:p w14:paraId="6512F719" w14:textId="77777777" w:rsidR="00826B86" w:rsidRPr="0006244C" w:rsidRDefault="00826B86" w:rsidP="00826B86">
      <w:pPr>
        <w:spacing w:after="0"/>
        <w:contextualSpacing/>
        <w:rPr>
          <w:rFonts w:eastAsia="Times New Roman" w:cs="Arial"/>
          <w:b/>
          <w:color w:val="auto"/>
          <w:lang w:eastAsia="en-GB"/>
        </w:rPr>
      </w:pPr>
      <w:r w:rsidRPr="0006244C">
        <w:rPr>
          <w:rFonts w:eastAsia="Times New Roman" w:cs="Arial"/>
          <w:b/>
          <w:color w:val="auto"/>
          <w:lang w:eastAsia="en-GB"/>
        </w:rPr>
        <w:t>The council's statutory duties relevant to this service include:</w:t>
      </w:r>
    </w:p>
    <w:p w14:paraId="239E7112" w14:textId="77777777" w:rsidR="00826B86" w:rsidRPr="0006244C" w:rsidRDefault="00826B86" w:rsidP="00826B86">
      <w:pPr>
        <w:spacing w:after="0"/>
        <w:contextualSpacing/>
        <w:rPr>
          <w:rFonts w:eastAsia="Times New Roman" w:cs="Arial"/>
          <w:color w:val="auto"/>
          <w:sz w:val="8"/>
          <w:szCs w:val="8"/>
          <w:lang w:eastAsia="en-GB"/>
        </w:rPr>
      </w:pPr>
    </w:p>
    <w:p w14:paraId="1064841A" w14:textId="77777777" w:rsidR="00826B86" w:rsidRPr="00601B12" w:rsidRDefault="00826B86" w:rsidP="00826B86">
      <w:pPr>
        <w:numPr>
          <w:ilvl w:val="0"/>
          <w:numId w:val="51"/>
        </w:numPr>
        <w:autoSpaceDE/>
        <w:autoSpaceDN/>
        <w:adjustRightInd/>
        <w:spacing w:after="0"/>
        <w:rPr>
          <w:rFonts w:cs="Arial"/>
          <w:sz w:val="22"/>
          <w:szCs w:val="22"/>
        </w:rPr>
      </w:pPr>
      <w:r w:rsidRPr="0006244C">
        <w:rPr>
          <w:rFonts w:cs="Arial"/>
        </w:rPr>
        <w:t xml:space="preserve">Delivering a 'sufficient' children’s centre offer to meet local need so far as this is reasonably practicable (Childcare Act 2006).  This </w:t>
      </w:r>
      <w:r w:rsidRPr="0006244C">
        <w:rPr>
          <w:rFonts w:cs="Arial"/>
          <w:iCs/>
        </w:rPr>
        <w:t>is based on population and defined reach areas, with a consideration to retain universal services, whilst concentrating and targeting those children and families who are the most disadvantaged</w:t>
      </w:r>
      <w:r w:rsidRPr="0006244C">
        <w:rPr>
          <w:rFonts w:cs="Arial"/>
        </w:rPr>
        <w:t xml:space="preserve">. </w:t>
      </w:r>
    </w:p>
    <w:p w14:paraId="7B2C94A3" w14:textId="77777777" w:rsidR="00826B86" w:rsidRPr="0006244C" w:rsidRDefault="00826B86" w:rsidP="00826B86">
      <w:pPr>
        <w:autoSpaceDE/>
        <w:autoSpaceDN/>
        <w:adjustRightInd/>
        <w:spacing w:after="0"/>
        <w:ind w:left="720"/>
        <w:rPr>
          <w:rFonts w:cs="Arial"/>
          <w:sz w:val="22"/>
          <w:szCs w:val="22"/>
        </w:rPr>
      </w:pPr>
    </w:p>
    <w:p w14:paraId="784F1E15" w14:textId="77777777" w:rsidR="00826B86" w:rsidRPr="00601B12" w:rsidRDefault="00826B86" w:rsidP="00826B86">
      <w:pPr>
        <w:numPr>
          <w:ilvl w:val="0"/>
          <w:numId w:val="51"/>
        </w:numPr>
        <w:autoSpaceDE/>
        <w:autoSpaceDN/>
        <w:adjustRightInd/>
        <w:spacing w:after="0"/>
        <w:rPr>
          <w:rFonts w:cs="Arial"/>
          <w:sz w:val="22"/>
          <w:szCs w:val="22"/>
        </w:rPr>
      </w:pPr>
      <w:r w:rsidRPr="0006244C">
        <w:rPr>
          <w:rFonts w:cs="Arial"/>
        </w:rPr>
        <w:t>Securing</w:t>
      </w:r>
      <w:r w:rsidRPr="0006244C">
        <w:rPr>
          <w:rFonts w:ascii="Helvetica" w:hAnsi="Helvetica" w:cs="Arial"/>
        </w:rPr>
        <w:t xml:space="preserve"> young people's access to 'sufficient' educational and recreational leisure time activities and facilities for the improvement of young people's well-being through the delivery of a 'Youth Offer' (Section 507b of the Education and Inspection Act 2006).  </w:t>
      </w:r>
      <w:r w:rsidRPr="0006244C">
        <w:rPr>
          <w:rFonts w:cs="Arial"/>
        </w:rPr>
        <w:t>This includes the duty on the local authority to consult young people about positive activities and other decisions affecting their lives and to publicise information on what positive activities are available in the county/local areas.</w:t>
      </w:r>
    </w:p>
    <w:p w14:paraId="0E4208FD" w14:textId="77777777" w:rsidR="00826B86" w:rsidRPr="0006244C" w:rsidRDefault="00826B86" w:rsidP="00826B86">
      <w:pPr>
        <w:autoSpaceDE/>
        <w:autoSpaceDN/>
        <w:adjustRightInd/>
        <w:spacing w:after="0"/>
        <w:rPr>
          <w:rFonts w:cs="Arial"/>
          <w:sz w:val="22"/>
          <w:szCs w:val="22"/>
        </w:rPr>
      </w:pPr>
    </w:p>
    <w:p w14:paraId="165F810B" w14:textId="77777777" w:rsidR="00826B86" w:rsidRPr="0006244C" w:rsidRDefault="00826B86" w:rsidP="00826B86">
      <w:pPr>
        <w:autoSpaceDE/>
        <w:autoSpaceDN/>
        <w:adjustRightInd/>
        <w:spacing w:after="0"/>
        <w:rPr>
          <w:rFonts w:eastAsia="Times New Roman" w:cs="Arial"/>
          <w:color w:val="auto"/>
          <w:lang w:eastAsia="en-GB"/>
        </w:rPr>
      </w:pPr>
      <w:r w:rsidRPr="0006244C">
        <w:rPr>
          <w:rFonts w:ascii="Helvetica" w:eastAsia="Times New Roman" w:hAnsi="Helvetica" w:cs="Arial"/>
          <w:color w:val="auto"/>
          <w:lang w:eastAsia="en-GB"/>
        </w:rPr>
        <w:t xml:space="preserve">Making available to young people below the age of 19 and relevant young adults (i.e. those aged 20 and over but under 25 with learning difficulties) support that will encourage, enable or assist them to participate in education and training (Section 68 of the Education and Skills Act 2008) and ensure that they promote the effective participation in education or training of young person's 16-17yrs and </w:t>
      </w:r>
      <w:r w:rsidRPr="0006244C">
        <w:rPr>
          <w:rFonts w:eastAsia="Times New Roman" w:cs="Arial"/>
          <w:color w:val="auto"/>
          <w:lang w:eastAsia="en-GB"/>
        </w:rPr>
        <w:t xml:space="preserve">make arrangements to establish (so far as it is possible to do so) the identities of those young people who are failing to fulfil the duty to participate in education or training – thereby reducing the numbers of NEET young people (Raising Participation Age).The </w:t>
      </w:r>
      <w:r>
        <w:rPr>
          <w:rFonts w:eastAsia="Times New Roman" w:cs="Arial"/>
          <w:color w:val="auto"/>
          <w:lang w:eastAsia="en-GB"/>
        </w:rPr>
        <w:t>Children and Family Wellbeing S</w:t>
      </w:r>
      <w:r w:rsidRPr="0006244C">
        <w:rPr>
          <w:rFonts w:eastAsia="Times New Roman" w:cs="Arial"/>
          <w:color w:val="auto"/>
          <w:lang w:eastAsia="en-GB"/>
        </w:rPr>
        <w:t>ervice</w:t>
      </w:r>
      <w:r>
        <w:rPr>
          <w:rFonts w:eastAsia="Times New Roman" w:cs="Arial"/>
          <w:color w:val="auto"/>
          <w:lang w:eastAsia="en-GB"/>
        </w:rPr>
        <w:t xml:space="preserve"> </w:t>
      </w:r>
      <w:r w:rsidRPr="0006244C">
        <w:rPr>
          <w:rFonts w:eastAsia="Times New Roman" w:cs="Arial"/>
          <w:color w:val="auto"/>
          <w:lang w:eastAsia="en-GB"/>
        </w:rPr>
        <w:t xml:space="preserve">brings together Children's Centre provision, Young People's Service provision including the NEET agenda, Prevention and Early Help panel arrangements, commissioning frameworks and the Working together with Families programme which is Lancashire's response to the National Troubled Families unit agenda. In addition the redesigned </w:t>
      </w:r>
      <w:r>
        <w:rPr>
          <w:rFonts w:eastAsia="Times New Roman" w:cs="Arial"/>
          <w:color w:val="auto"/>
          <w:lang w:eastAsia="en-GB"/>
        </w:rPr>
        <w:t>Children and Family Wellbeing S</w:t>
      </w:r>
      <w:r w:rsidRPr="0006244C">
        <w:rPr>
          <w:rFonts w:eastAsia="Times New Roman" w:cs="Arial"/>
          <w:color w:val="auto"/>
          <w:lang w:eastAsia="en-GB"/>
        </w:rPr>
        <w:t>ervice</w:t>
      </w:r>
      <w:r>
        <w:rPr>
          <w:rFonts w:eastAsia="Times New Roman" w:cs="Arial"/>
          <w:color w:val="auto"/>
          <w:lang w:eastAsia="en-GB"/>
        </w:rPr>
        <w:t xml:space="preserve"> is expected to deliver the local authority's</w:t>
      </w:r>
      <w:r w:rsidRPr="0006244C">
        <w:rPr>
          <w:rFonts w:eastAsia="Times New Roman" w:cs="Arial"/>
          <w:color w:val="auto"/>
          <w:lang w:eastAsia="en-GB"/>
        </w:rPr>
        <w:t xml:space="preserve"> response to statutory </w:t>
      </w:r>
      <w:r>
        <w:rPr>
          <w:rFonts w:eastAsia="Times New Roman" w:cs="Arial"/>
          <w:color w:val="auto"/>
          <w:lang w:eastAsia="en-GB"/>
        </w:rPr>
        <w:t>c</w:t>
      </w:r>
      <w:r w:rsidRPr="0006244C">
        <w:rPr>
          <w:rFonts w:eastAsia="Times New Roman" w:cs="Arial"/>
          <w:color w:val="auto"/>
          <w:lang w:eastAsia="en-GB"/>
        </w:rPr>
        <w:t xml:space="preserve">hildren in need cases. </w:t>
      </w:r>
    </w:p>
    <w:p w14:paraId="68E64023" w14:textId="77777777" w:rsidR="00826B86" w:rsidRPr="0006244C" w:rsidRDefault="00826B86" w:rsidP="00826B86">
      <w:pPr>
        <w:autoSpaceDE/>
        <w:autoSpaceDN/>
        <w:adjustRightInd/>
        <w:spacing w:after="0"/>
        <w:rPr>
          <w:rFonts w:eastAsia="Times New Roman" w:cs="Arial"/>
          <w:color w:val="auto"/>
          <w:lang w:eastAsia="en-GB"/>
        </w:rPr>
      </w:pPr>
    </w:p>
    <w:p w14:paraId="643760F2" w14:textId="77777777" w:rsidR="00826B86" w:rsidRDefault="00826B86" w:rsidP="00826B86">
      <w:pPr>
        <w:autoSpaceDE/>
        <w:autoSpaceDN/>
        <w:adjustRightInd/>
        <w:spacing w:after="0"/>
        <w:rPr>
          <w:rFonts w:eastAsia="Times New Roman" w:cs="Arial"/>
          <w:color w:val="auto"/>
          <w:lang w:eastAsia="en-GB"/>
        </w:rPr>
      </w:pPr>
      <w:r>
        <w:rPr>
          <w:rFonts w:eastAsia="Times New Roman" w:cs="Arial"/>
          <w:color w:val="auto"/>
          <w:lang w:eastAsia="en-GB"/>
        </w:rPr>
        <w:t>The Children and Family Wellbeing S</w:t>
      </w:r>
      <w:r w:rsidRPr="0006244C">
        <w:rPr>
          <w:rFonts w:eastAsia="Times New Roman" w:cs="Arial"/>
          <w:color w:val="auto"/>
          <w:lang w:eastAsia="en-GB"/>
        </w:rPr>
        <w:t xml:space="preserve">ervice in Lancashire, means identifying as early as possible when a child, young person or their family needs support, helping them to access services to meet their needs, prevent any problems getting worse and reduce the demand for specialist support services.  Working together with key partners, we aim to ensure that we have maximum impact on achieving positive outcomes for families.  </w:t>
      </w:r>
    </w:p>
    <w:p w14:paraId="3B8F02C6" w14:textId="77777777" w:rsidR="00826B86" w:rsidRPr="0006244C" w:rsidRDefault="00826B86" w:rsidP="00826B86">
      <w:pPr>
        <w:autoSpaceDE/>
        <w:autoSpaceDN/>
        <w:adjustRightInd/>
        <w:spacing w:after="0"/>
        <w:rPr>
          <w:rFonts w:eastAsia="Times New Roman" w:cs="Arial"/>
          <w:color w:val="auto"/>
          <w:lang w:eastAsia="en-GB"/>
        </w:rPr>
      </w:pPr>
    </w:p>
    <w:p w14:paraId="786A3E1E" w14:textId="77777777" w:rsidR="00826B86" w:rsidRPr="0006244C" w:rsidRDefault="00826B86" w:rsidP="00826B86">
      <w:pPr>
        <w:autoSpaceDE/>
        <w:autoSpaceDN/>
        <w:adjustRightInd/>
        <w:spacing w:after="0"/>
        <w:rPr>
          <w:rFonts w:eastAsia="Times New Roman" w:cs="Arial"/>
          <w:color w:val="auto"/>
          <w:lang w:eastAsia="en-GB"/>
        </w:rPr>
      </w:pPr>
      <w:r>
        <w:rPr>
          <w:rFonts w:eastAsia="Times New Roman" w:cs="Arial"/>
          <w:color w:val="auto"/>
          <w:lang w:eastAsia="en-GB"/>
        </w:rPr>
        <w:t xml:space="preserve">We </w:t>
      </w:r>
      <w:r w:rsidRPr="0006244C">
        <w:rPr>
          <w:rFonts w:eastAsia="Times New Roman" w:cs="Arial"/>
          <w:color w:val="auto"/>
          <w:lang w:eastAsia="en-GB"/>
        </w:rPr>
        <w:t>prioritise</w:t>
      </w:r>
      <w:r>
        <w:rPr>
          <w:rFonts w:eastAsia="Times New Roman" w:cs="Arial"/>
          <w:color w:val="auto"/>
          <w:lang w:eastAsia="en-GB"/>
        </w:rPr>
        <w:t xml:space="preserve"> </w:t>
      </w:r>
      <w:r w:rsidRPr="0006244C">
        <w:rPr>
          <w:rFonts w:eastAsia="Times New Roman" w:cs="Arial"/>
          <w:color w:val="auto"/>
          <w:lang w:eastAsia="en-GB"/>
        </w:rPr>
        <w:t>vulnerable groups, individuals and communities, based on assessed levels of need under the following themes:</w:t>
      </w:r>
    </w:p>
    <w:p w14:paraId="1EDDFD16" w14:textId="77777777" w:rsidR="00826B86" w:rsidRPr="0006244C" w:rsidRDefault="00826B86" w:rsidP="00826B86">
      <w:pPr>
        <w:numPr>
          <w:ilvl w:val="0"/>
          <w:numId w:val="45"/>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Safeguarding and supporting the vulnerable</w:t>
      </w:r>
    </w:p>
    <w:p w14:paraId="4542F5F4" w14:textId="77777777" w:rsidR="00826B86" w:rsidRPr="0006244C" w:rsidRDefault="00826B86" w:rsidP="00826B86">
      <w:pPr>
        <w:numPr>
          <w:ilvl w:val="0"/>
          <w:numId w:val="45"/>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Supporting family life</w:t>
      </w:r>
    </w:p>
    <w:p w14:paraId="34E27DFD" w14:textId="77777777" w:rsidR="00826B86" w:rsidRPr="0006244C" w:rsidRDefault="00826B86" w:rsidP="00826B86">
      <w:pPr>
        <w:numPr>
          <w:ilvl w:val="0"/>
          <w:numId w:val="45"/>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Enabling learning</w:t>
      </w:r>
    </w:p>
    <w:p w14:paraId="70081F69" w14:textId="77777777" w:rsidR="00826B86" w:rsidRPr="0006244C" w:rsidRDefault="00826B86" w:rsidP="00826B86">
      <w:pPr>
        <w:numPr>
          <w:ilvl w:val="0"/>
          <w:numId w:val="45"/>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Preparing for work</w:t>
      </w:r>
    </w:p>
    <w:p w14:paraId="02A9EA72" w14:textId="77777777" w:rsidR="00826B86" w:rsidRPr="0006244C" w:rsidRDefault="00826B86" w:rsidP="00826B86">
      <w:pPr>
        <w:numPr>
          <w:ilvl w:val="0"/>
          <w:numId w:val="45"/>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Improving community safety</w:t>
      </w:r>
    </w:p>
    <w:p w14:paraId="4B93CF16" w14:textId="77777777" w:rsidR="00826B86" w:rsidRPr="0006244C" w:rsidRDefault="00826B86" w:rsidP="00826B86">
      <w:pPr>
        <w:numPr>
          <w:ilvl w:val="0"/>
          <w:numId w:val="45"/>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 xml:space="preserve">Promoting health &amp; wellbeing </w:t>
      </w:r>
    </w:p>
    <w:p w14:paraId="007C5744" w14:textId="77777777" w:rsidR="00826B86" w:rsidRPr="0006244C" w:rsidRDefault="00826B86" w:rsidP="00826B86">
      <w:pPr>
        <w:numPr>
          <w:ilvl w:val="0"/>
          <w:numId w:val="45"/>
        </w:numPr>
        <w:autoSpaceDE/>
        <w:autoSpaceDN/>
        <w:adjustRightInd/>
        <w:spacing w:after="0"/>
        <w:contextualSpacing/>
        <w:rPr>
          <w:rFonts w:eastAsia="Times New Roman" w:cs="Arial"/>
          <w:color w:val="auto"/>
          <w:lang w:eastAsia="en-GB"/>
        </w:rPr>
      </w:pPr>
      <w:r w:rsidRPr="0006244C">
        <w:rPr>
          <w:rFonts w:eastAsia="Times New Roman" w:cs="Arial"/>
          <w:color w:val="auto"/>
          <w:lang w:eastAsia="en-GB"/>
        </w:rPr>
        <w:t>Developing healthier places</w:t>
      </w:r>
    </w:p>
    <w:p w14:paraId="3D2C6EC5" w14:textId="77777777" w:rsidR="00826B86" w:rsidRPr="0006244C" w:rsidRDefault="00826B86" w:rsidP="00826B86">
      <w:pPr>
        <w:autoSpaceDE/>
        <w:autoSpaceDN/>
        <w:adjustRightInd/>
        <w:spacing w:after="0"/>
        <w:rPr>
          <w:rFonts w:eastAsia="Times New Roman" w:cs="Arial"/>
          <w:color w:val="auto"/>
          <w:lang w:eastAsia="en-GB"/>
        </w:rPr>
      </w:pPr>
    </w:p>
    <w:p w14:paraId="6CA255B4" w14:textId="77777777" w:rsidR="00826B86" w:rsidRDefault="00826B86" w:rsidP="00826B86">
      <w:pPr>
        <w:spacing w:after="0" w:line="259" w:lineRule="auto"/>
        <w:rPr>
          <w:rFonts w:cs="Arial"/>
          <w:b/>
        </w:rPr>
      </w:pPr>
    </w:p>
    <w:p w14:paraId="2ABED367" w14:textId="77777777" w:rsidR="00826B86" w:rsidRDefault="00826B86" w:rsidP="00826B86">
      <w:pPr>
        <w:spacing w:after="0" w:line="259" w:lineRule="auto"/>
        <w:rPr>
          <w:rFonts w:cs="Arial"/>
          <w:b/>
        </w:rPr>
      </w:pPr>
    </w:p>
    <w:p w14:paraId="75C0D761" w14:textId="77777777" w:rsidR="00826B86" w:rsidRDefault="00826B86" w:rsidP="00826B86">
      <w:pPr>
        <w:spacing w:after="0" w:line="259" w:lineRule="auto"/>
        <w:rPr>
          <w:rFonts w:cs="Arial"/>
          <w:b/>
        </w:rPr>
      </w:pPr>
    </w:p>
    <w:p w14:paraId="02139097" w14:textId="77777777" w:rsidR="00826B86" w:rsidRDefault="00826B86" w:rsidP="00826B86">
      <w:pPr>
        <w:spacing w:after="0" w:line="259" w:lineRule="auto"/>
        <w:rPr>
          <w:rFonts w:cs="Arial"/>
          <w:b/>
        </w:rPr>
      </w:pPr>
    </w:p>
    <w:p w14:paraId="439E9725" w14:textId="77777777" w:rsidR="00826B86" w:rsidRDefault="00826B86" w:rsidP="00826B86">
      <w:pPr>
        <w:spacing w:after="0" w:line="259" w:lineRule="auto"/>
        <w:rPr>
          <w:rFonts w:cs="Arial"/>
          <w:b/>
        </w:rPr>
      </w:pPr>
    </w:p>
    <w:p w14:paraId="36193951" w14:textId="77777777" w:rsidR="00826B86" w:rsidRDefault="00826B86" w:rsidP="00826B86">
      <w:pPr>
        <w:spacing w:after="0" w:line="259" w:lineRule="auto"/>
        <w:rPr>
          <w:rFonts w:cs="Arial"/>
          <w:b/>
        </w:rPr>
      </w:pPr>
    </w:p>
    <w:p w14:paraId="00B89EDD" w14:textId="77777777" w:rsidR="00826B86" w:rsidRDefault="00826B86" w:rsidP="00826B86">
      <w:pPr>
        <w:spacing w:after="0" w:line="259" w:lineRule="auto"/>
        <w:rPr>
          <w:rFonts w:cs="Arial"/>
          <w:b/>
        </w:rPr>
      </w:pPr>
    </w:p>
    <w:p w14:paraId="45B32DDF" w14:textId="77777777" w:rsidR="00826B86" w:rsidRDefault="00826B86" w:rsidP="00826B86">
      <w:pPr>
        <w:spacing w:after="0" w:line="259" w:lineRule="auto"/>
        <w:rPr>
          <w:rFonts w:cs="Arial"/>
          <w:b/>
        </w:rPr>
      </w:pPr>
    </w:p>
    <w:p w14:paraId="05F39696" w14:textId="77777777" w:rsidR="00826B86" w:rsidRDefault="00826B86" w:rsidP="00826B86">
      <w:pPr>
        <w:spacing w:after="0" w:line="259" w:lineRule="auto"/>
        <w:rPr>
          <w:rFonts w:cs="Arial"/>
          <w:b/>
        </w:rPr>
      </w:pPr>
    </w:p>
    <w:p w14:paraId="6CE4BDE0" w14:textId="77777777" w:rsidR="00826B86" w:rsidRDefault="00826B86" w:rsidP="00826B86">
      <w:pPr>
        <w:spacing w:after="0" w:line="259" w:lineRule="auto"/>
        <w:rPr>
          <w:rFonts w:cs="Arial"/>
          <w:b/>
        </w:rPr>
      </w:pPr>
    </w:p>
    <w:p w14:paraId="1E551BDC" w14:textId="77777777" w:rsidR="00826B86" w:rsidRDefault="00826B86" w:rsidP="00826B86">
      <w:pPr>
        <w:spacing w:after="0" w:line="259" w:lineRule="auto"/>
        <w:rPr>
          <w:rFonts w:cs="Arial"/>
          <w:b/>
        </w:rPr>
      </w:pPr>
    </w:p>
    <w:p w14:paraId="421A8689" w14:textId="77777777" w:rsidR="00826B86" w:rsidRDefault="00826B86" w:rsidP="00826B86">
      <w:pPr>
        <w:spacing w:after="0" w:line="259" w:lineRule="auto"/>
        <w:rPr>
          <w:rFonts w:cs="Arial"/>
          <w:b/>
        </w:rPr>
      </w:pPr>
    </w:p>
    <w:p w14:paraId="0EA817C7" w14:textId="77777777" w:rsidR="00826B86" w:rsidRDefault="00826B86" w:rsidP="00826B86">
      <w:pPr>
        <w:spacing w:after="0" w:line="259" w:lineRule="auto"/>
        <w:rPr>
          <w:rFonts w:cs="Arial"/>
          <w:b/>
        </w:rPr>
      </w:pPr>
    </w:p>
    <w:p w14:paraId="61A4F73F" w14:textId="77777777" w:rsidR="00826B86" w:rsidRDefault="00826B86" w:rsidP="00826B86">
      <w:pPr>
        <w:spacing w:after="0" w:line="259" w:lineRule="auto"/>
        <w:rPr>
          <w:rFonts w:cs="Arial"/>
          <w:b/>
        </w:rPr>
      </w:pPr>
    </w:p>
    <w:p w14:paraId="10AE1072" w14:textId="77777777" w:rsidR="00826B86" w:rsidRDefault="00826B86" w:rsidP="00826B86">
      <w:pPr>
        <w:spacing w:after="0" w:line="259" w:lineRule="auto"/>
        <w:rPr>
          <w:rFonts w:cs="Arial"/>
          <w:b/>
        </w:rPr>
      </w:pPr>
    </w:p>
    <w:p w14:paraId="00B98FC1" w14:textId="77777777" w:rsidR="00826B86" w:rsidRDefault="00826B86" w:rsidP="00826B86">
      <w:pPr>
        <w:spacing w:after="0" w:line="259" w:lineRule="auto"/>
        <w:rPr>
          <w:rFonts w:cs="Arial"/>
          <w:b/>
        </w:rPr>
      </w:pPr>
    </w:p>
    <w:p w14:paraId="69CC8447" w14:textId="77777777" w:rsidR="00826B86" w:rsidRDefault="00826B86" w:rsidP="00826B86">
      <w:pPr>
        <w:spacing w:after="0" w:line="259" w:lineRule="auto"/>
        <w:rPr>
          <w:rFonts w:cs="Arial"/>
          <w:b/>
        </w:rPr>
      </w:pPr>
    </w:p>
    <w:p w14:paraId="65FB753A" w14:textId="77777777" w:rsidR="00826B86" w:rsidRDefault="00826B86" w:rsidP="00826B86">
      <w:pPr>
        <w:spacing w:after="0" w:line="259" w:lineRule="auto"/>
        <w:rPr>
          <w:rFonts w:cs="Arial"/>
          <w:b/>
        </w:rPr>
      </w:pPr>
    </w:p>
    <w:p w14:paraId="7ACD2AC7" w14:textId="77777777" w:rsidR="00826B86" w:rsidRDefault="00826B86" w:rsidP="00826B86">
      <w:pPr>
        <w:spacing w:after="0" w:line="259" w:lineRule="auto"/>
        <w:rPr>
          <w:rFonts w:cs="Arial"/>
          <w:b/>
        </w:rPr>
      </w:pPr>
    </w:p>
    <w:p w14:paraId="2BEF0609" w14:textId="77777777" w:rsidR="00826B86" w:rsidRDefault="00826B86" w:rsidP="00826B86">
      <w:pPr>
        <w:autoSpaceDE/>
        <w:autoSpaceDN/>
        <w:adjustRightInd/>
        <w:spacing w:after="0" w:line="259" w:lineRule="auto"/>
        <w:jc w:val="left"/>
        <w:rPr>
          <w:rFonts w:cs="Arial"/>
          <w:b/>
          <w:color w:val="auto"/>
          <w:u w:val="single"/>
        </w:rPr>
      </w:pPr>
    </w:p>
    <w:p w14:paraId="0BC756EC" w14:textId="77777777" w:rsidR="00826B86" w:rsidRDefault="00826B86" w:rsidP="00826B86">
      <w:pPr>
        <w:autoSpaceDE/>
        <w:autoSpaceDN/>
        <w:adjustRightInd/>
        <w:spacing w:after="0" w:line="259" w:lineRule="auto"/>
        <w:jc w:val="left"/>
        <w:rPr>
          <w:rFonts w:cs="Arial"/>
          <w:b/>
          <w:color w:val="auto"/>
          <w:u w:val="single"/>
        </w:rPr>
      </w:pPr>
    </w:p>
    <w:p w14:paraId="795E526E" w14:textId="77777777" w:rsidR="00826B86" w:rsidRPr="00F54B77" w:rsidRDefault="00826B86" w:rsidP="00826B86">
      <w:pPr>
        <w:autoSpaceDE/>
        <w:autoSpaceDN/>
        <w:adjustRightInd/>
        <w:spacing w:after="200" w:line="276" w:lineRule="auto"/>
        <w:jc w:val="left"/>
        <w:rPr>
          <w:rFonts w:cs="Times New Roman"/>
          <w:color w:val="auto"/>
          <w:sz w:val="28"/>
          <w:szCs w:val="22"/>
        </w:rPr>
      </w:pPr>
      <w:r w:rsidRPr="00F54B77">
        <w:rPr>
          <w:rFonts w:cs="Times New Roman"/>
          <w:noProof/>
          <w:color w:val="auto"/>
          <w:sz w:val="28"/>
          <w:szCs w:val="22"/>
          <w:lang w:eastAsia="en-GB"/>
        </w:rPr>
        <w:drawing>
          <wp:anchor distT="0" distB="0" distL="114300" distR="114300" simplePos="0" relativeHeight="251673088" behindDoc="1" locked="0" layoutInCell="1" allowOverlap="1" wp14:anchorId="74E4A27D" wp14:editId="023A8642">
            <wp:simplePos x="0" y="0"/>
            <wp:positionH relativeFrom="column">
              <wp:posOffset>-914400</wp:posOffset>
            </wp:positionH>
            <wp:positionV relativeFrom="paragraph">
              <wp:posOffset>-1028700</wp:posOffset>
            </wp:positionV>
            <wp:extent cx="7647940" cy="10858500"/>
            <wp:effectExtent l="19050" t="0" r="0" b="0"/>
            <wp:wrapNone/>
            <wp:docPr id="30" name="Picture 30" descr="Word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 Cover"/>
                    <pic:cNvPicPr>
                      <a:picLocks noChangeAspect="1" noChangeArrowheads="1"/>
                    </pic:cNvPicPr>
                  </pic:nvPicPr>
                  <pic:blipFill>
                    <a:blip r:embed="rId19"/>
                    <a:srcRect/>
                    <a:stretch>
                      <a:fillRect/>
                    </a:stretch>
                  </pic:blipFill>
                  <pic:spPr bwMode="auto">
                    <a:xfrm>
                      <a:off x="0" y="0"/>
                      <a:ext cx="7647940" cy="10858500"/>
                    </a:xfrm>
                    <a:prstGeom prst="rect">
                      <a:avLst/>
                    </a:prstGeom>
                    <a:noFill/>
                    <a:ln w="9525">
                      <a:noFill/>
                      <a:miter lim="800000"/>
                      <a:headEnd/>
                      <a:tailEnd/>
                    </a:ln>
                  </pic:spPr>
                </pic:pic>
              </a:graphicData>
            </a:graphic>
          </wp:anchor>
        </w:drawing>
      </w:r>
    </w:p>
    <w:p w14:paraId="328D36BB"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6E7965A5"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423D503F"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453C4A8B"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35047F2D"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088FC289"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0E26A570"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7BA57ED8"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17001769"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798EE332"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79AEDD03"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4461B300" w14:textId="77777777" w:rsidR="00826B86" w:rsidRPr="00F54B77" w:rsidRDefault="00826B86" w:rsidP="00826B86">
      <w:pPr>
        <w:autoSpaceDE/>
        <w:autoSpaceDN/>
        <w:adjustRightInd/>
        <w:spacing w:after="200" w:line="276" w:lineRule="auto"/>
        <w:jc w:val="left"/>
        <w:rPr>
          <w:rFonts w:cs="Times New Roman"/>
          <w:color w:val="auto"/>
          <w:sz w:val="28"/>
          <w:szCs w:val="22"/>
        </w:rPr>
      </w:pPr>
      <w:r w:rsidRPr="00F54B77">
        <w:rPr>
          <w:rFonts w:cs="Times New Roman"/>
          <w:noProof/>
          <w:color w:val="auto"/>
          <w:sz w:val="28"/>
          <w:szCs w:val="22"/>
          <w:lang w:eastAsia="en-GB"/>
        </w:rPr>
        <mc:AlternateContent>
          <mc:Choice Requires="wps">
            <w:drawing>
              <wp:anchor distT="0" distB="0" distL="114300" distR="114300" simplePos="0" relativeHeight="251674112" behindDoc="0" locked="0" layoutInCell="1" allowOverlap="1" wp14:anchorId="1A3D345F" wp14:editId="390EE24D">
                <wp:simplePos x="0" y="0"/>
                <wp:positionH relativeFrom="column">
                  <wp:posOffset>-342900</wp:posOffset>
                </wp:positionH>
                <wp:positionV relativeFrom="paragraph">
                  <wp:posOffset>188595</wp:posOffset>
                </wp:positionV>
                <wp:extent cx="4914900" cy="44958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49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77A83"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36A3D9CB" w14:textId="77777777" w:rsidR="00F32C1A" w:rsidRDefault="00F32C1A" w:rsidP="00826B86">
                            <w:pPr>
                              <w:outlineLvl w:val="0"/>
                              <w:rPr>
                                <w:rFonts w:ascii="Corbel" w:hAnsi="Corbel"/>
                                <w:b/>
                                <w:sz w:val="44"/>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br/>
                            </w:r>
                            <w:r w:rsidRPr="002F35BA">
                              <w:rPr>
                                <w:rFonts w:ascii="Corbel" w:hAnsi="Corbel"/>
                                <w:b/>
                                <w:sz w:val="44"/>
                              </w:rPr>
                              <w:t>For Decision Making Items</w:t>
                            </w:r>
                          </w:p>
                          <w:p w14:paraId="46E7114B" w14:textId="77777777" w:rsidR="00F32C1A" w:rsidRPr="00C552D5" w:rsidRDefault="00F32C1A" w:rsidP="00826B86">
                            <w:pPr>
                              <w:jc w:val="left"/>
                              <w:outlineLvl w:val="0"/>
                              <w:rPr>
                                <w:rFonts w:ascii="Corbel" w:hAnsi="Corbel"/>
                                <w:b/>
                                <w:sz w:val="44"/>
                              </w:rPr>
                            </w:pPr>
                            <w:r>
                              <w:rPr>
                                <w:rFonts w:ascii="Corbel" w:hAnsi="Corbel"/>
                                <w:b/>
                                <w:sz w:val="44"/>
                              </w:rPr>
                              <w:t>PH015: Children &amp; Family Wellbeing Service</w:t>
                            </w:r>
                            <w:r>
                              <w:rPr>
                                <w:rFonts w:ascii="Corbel" w:hAnsi="Corbel"/>
                                <w:b/>
                                <w:sz w:val="44"/>
                              </w:rPr>
                              <w:br/>
                            </w:r>
                            <w:r>
                              <w:t>January 2018</w:t>
                            </w:r>
                          </w:p>
                          <w:p w14:paraId="298F4E34" w14:textId="77777777" w:rsidR="00F32C1A" w:rsidRPr="002F35BA" w:rsidRDefault="00F32C1A" w:rsidP="00826B86">
                            <w:pPr>
                              <w:rPr>
                                <w:rFonts w:ascii="Corbel" w:hAnsi="Corbel"/>
                                <w:b/>
                                <w:sz w:val="44"/>
                              </w:rPr>
                            </w:pPr>
                          </w:p>
                          <w:p w14:paraId="79B7E034" w14:textId="77777777" w:rsidR="00F32C1A" w:rsidRPr="002F35BA" w:rsidRDefault="00F32C1A" w:rsidP="00826B86">
                            <w:pPr>
                              <w:rPr>
                                <w:rFonts w:ascii="Corbel" w:hAnsi="Corbe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D345F" id="_x0000_s1040" type="#_x0000_t202" style="position:absolute;margin-left:-27pt;margin-top:14.85pt;width:387pt;height:35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" filled="f" stroked="f">
                <v:textbox inset=",7.2pt,,7.2pt">
                  <w:txbxContent>
                    <w:p w14:paraId="44777A83" w14:textId="77777777" w:rsidR="00F32C1A" w:rsidRPr="002F35BA" w:rsidRDefault="00F32C1A" w:rsidP="00826B86">
                      <w:pPr>
                        <w:outlineLvl w:val="0"/>
                        <w:rPr>
                          <w:rFonts w:ascii="Corbel" w:hAnsi="Corbel"/>
                          <w:b/>
                          <w:sz w:val="44"/>
                        </w:rPr>
                      </w:pPr>
                      <w:r w:rsidRPr="002F35BA">
                        <w:rPr>
                          <w:rFonts w:ascii="Corbel" w:hAnsi="Corbel"/>
                          <w:b/>
                          <w:sz w:val="44"/>
                        </w:rPr>
                        <w:t>Section 4</w:t>
                      </w:r>
                    </w:p>
                    <w:p w14:paraId="36A3D9CB" w14:textId="77777777" w:rsidR="00F32C1A" w:rsidRDefault="00F32C1A" w:rsidP="00826B86">
                      <w:pPr>
                        <w:outlineLvl w:val="0"/>
                        <w:rPr>
                          <w:rFonts w:ascii="Corbel" w:hAnsi="Corbel"/>
                          <w:b/>
                          <w:sz w:val="44"/>
                        </w:rPr>
                      </w:pPr>
                      <w:r w:rsidRPr="002F35BA">
                        <w:rPr>
                          <w:rFonts w:ascii="Corbel" w:hAnsi="Corbel"/>
                          <w:b/>
                          <w:sz w:val="106"/>
                        </w:rPr>
                        <w:t xml:space="preserve">Equality </w:t>
                      </w:r>
                      <w:r w:rsidRPr="002F35BA">
                        <w:rPr>
                          <w:rFonts w:ascii="Corbel" w:hAnsi="Corbel"/>
                          <w:b/>
                          <w:sz w:val="106"/>
                        </w:rPr>
                        <w:br/>
                        <w:t xml:space="preserve">Analysis Toolkit </w:t>
                      </w:r>
                      <w:r>
                        <w:rPr>
                          <w:rFonts w:ascii="Corbel" w:hAnsi="Corbel"/>
                          <w:b/>
                          <w:sz w:val="106"/>
                        </w:rPr>
                        <w:br/>
                      </w:r>
                      <w:r>
                        <w:rPr>
                          <w:rFonts w:ascii="Corbel" w:hAnsi="Corbel"/>
                          <w:b/>
                          <w:color w:val="C00000"/>
                          <w:sz w:val="40"/>
                          <w:szCs w:val="40"/>
                        </w:rPr>
                        <w:br/>
                      </w:r>
                      <w:proofErr w:type="gramStart"/>
                      <w:r w:rsidRPr="002F35BA">
                        <w:rPr>
                          <w:rFonts w:ascii="Corbel" w:hAnsi="Corbel"/>
                          <w:b/>
                          <w:sz w:val="44"/>
                        </w:rPr>
                        <w:t>For</w:t>
                      </w:r>
                      <w:proofErr w:type="gramEnd"/>
                      <w:r w:rsidRPr="002F35BA">
                        <w:rPr>
                          <w:rFonts w:ascii="Corbel" w:hAnsi="Corbel"/>
                          <w:b/>
                          <w:sz w:val="44"/>
                        </w:rPr>
                        <w:t xml:space="preserve"> Decision Making Items</w:t>
                      </w:r>
                    </w:p>
                    <w:p w14:paraId="46E7114B" w14:textId="77777777" w:rsidR="00F32C1A" w:rsidRPr="00C552D5" w:rsidRDefault="00F32C1A" w:rsidP="00826B86">
                      <w:pPr>
                        <w:jc w:val="left"/>
                        <w:outlineLvl w:val="0"/>
                        <w:rPr>
                          <w:rFonts w:ascii="Corbel" w:hAnsi="Corbel"/>
                          <w:b/>
                          <w:sz w:val="44"/>
                        </w:rPr>
                      </w:pPr>
                      <w:r>
                        <w:rPr>
                          <w:rFonts w:ascii="Corbel" w:hAnsi="Corbel"/>
                          <w:b/>
                          <w:sz w:val="44"/>
                        </w:rPr>
                        <w:t>PH015: Children &amp; Family Wellbeing Service</w:t>
                      </w:r>
                      <w:r>
                        <w:rPr>
                          <w:rFonts w:ascii="Corbel" w:hAnsi="Corbel"/>
                          <w:b/>
                          <w:sz w:val="44"/>
                        </w:rPr>
                        <w:br/>
                      </w:r>
                      <w:r>
                        <w:t>January 2018</w:t>
                      </w:r>
                    </w:p>
                    <w:p w14:paraId="298F4E34" w14:textId="77777777" w:rsidR="00F32C1A" w:rsidRPr="002F35BA" w:rsidRDefault="00F32C1A" w:rsidP="00826B86">
                      <w:pPr>
                        <w:rPr>
                          <w:rFonts w:ascii="Corbel" w:hAnsi="Corbel"/>
                          <w:b/>
                          <w:sz w:val="44"/>
                        </w:rPr>
                      </w:pPr>
                    </w:p>
                    <w:p w14:paraId="79B7E034" w14:textId="77777777" w:rsidR="00F32C1A" w:rsidRPr="002F35BA" w:rsidRDefault="00F32C1A" w:rsidP="00826B86">
                      <w:pPr>
                        <w:rPr>
                          <w:rFonts w:ascii="Corbel" w:hAnsi="Corbel"/>
                        </w:rPr>
                      </w:pPr>
                    </w:p>
                  </w:txbxContent>
                </v:textbox>
              </v:shape>
            </w:pict>
          </mc:Fallback>
        </mc:AlternateContent>
      </w:r>
    </w:p>
    <w:p w14:paraId="731CEB07"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37715831"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125111F7"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4B2AF31E"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49BD9D31"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0A442BBC"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744E70FC"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00515B67" w14:textId="77777777" w:rsidR="00826B86" w:rsidRPr="00F54B77" w:rsidRDefault="00826B86" w:rsidP="00826B86">
      <w:pPr>
        <w:autoSpaceDE/>
        <w:autoSpaceDN/>
        <w:adjustRightInd/>
        <w:spacing w:after="200" w:line="276" w:lineRule="auto"/>
        <w:jc w:val="left"/>
        <w:rPr>
          <w:rFonts w:cs="Times New Roman"/>
          <w:color w:val="auto"/>
          <w:sz w:val="28"/>
          <w:szCs w:val="22"/>
        </w:rPr>
      </w:pPr>
    </w:p>
    <w:p w14:paraId="4C2C289A" w14:textId="77777777" w:rsidR="00826B86" w:rsidRPr="00F54B77" w:rsidRDefault="00826B86" w:rsidP="00826B86">
      <w:pPr>
        <w:autoSpaceDE/>
        <w:autoSpaceDN/>
        <w:adjustRightInd/>
        <w:spacing w:after="200" w:line="276" w:lineRule="auto"/>
        <w:jc w:val="left"/>
        <w:rPr>
          <w:rFonts w:cs="Times New Roman"/>
          <w:b/>
          <w:color w:val="auto"/>
          <w:sz w:val="28"/>
          <w:szCs w:val="22"/>
        </w:rPr>
      </w:pPr>
      <w:r w:rsidRPr="00F54B77">
        <w:rPr>
          <w:rFonts w:cs="Times New Roman"/>
          <w:b/>
          <w:color w:val="auto"/>
          <w:sz w:val="28"/>
          <w:szCs w:val="22"/>
        </w:rPr>
        <w:br w:type="page"/>
      </w:r>
    </w:p>
    <w:p w14:paraId="551E7FE6" w14:textId="77777777" w:rsidR="00826B86" w:rsidRPr="00732D68" w:rsidRDefault="00826B86" w:rsidP="00826B86">
      <w:pPr>
        <w:autoSpaceDE/>
        <w:autoSpaceDN/>
        <w:adjustRightInd/>
        <w:spacing w:after="0" w:line="276" w:lineRule="auto"/>
        <w:outlineLvl w:val="0"/>
        <w:rPr>
          <w:rFonts w:cs="Times New Roman"/>
          <w:b/>
          <w:color w:val="auto"/>
        </w:rPr>
      </w:pPr>
      <w:r w:rsidRPr="00732D68">
        <w:rPr>
          <w:rFonts w:cs="Times New Roman"/>
          <w:b/>
          <w:color w:val="auto"/>
        </w:rPr>
        <w:t>What is the Purpose of the Equality Decision-Making Analysis?</w:t>
      </w:r>
    </w:p>
    <w:p w14:paraId="0E1D8E9F"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 xml:space="preserve">The Analysis is designed to be used where a decision is being made at Cabinet Member or Overview and Scrutiny level or if a decision is being made primarily for budget reasons.   The Analysis should be referred to on the decision making template (e.g. E6 form).  </w:t>
      </w:r>
    </w:p>
    <w:p w14:paraId="1EF52B1A" w14:textId="77777777" w:rsidR="00826B86" w:rsidRPr="00732D68" w:rsidRDefault="00826B86" w:rsidP="00826B86">
      <w:pPr>
        <w:autoSpaceDE/>
        <w:autoSpaceDN/>
        <w:adjustRightInd/>
        <w:spacing w:after="0" w:line="276" w:lineRule="auto"/>
        <w:rPr>
          <w:rFonts w:cs="Times New Roman"/>
          <w:color w:val="auto"/>
        </w:rPr>
      </w:pPr>
    </w:p>
    <w:p w14:paraId="3E8346E8"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 xml:space="preserve">When fully followed this process will assist in ensuring that the decision- makers meet the requirement of section 149 of the Equality Act 2010 to have due regard to the need:  to eliminate discrimination, harassment, victimisation or other unlawful conduct under the Act;  to advance equality of opportunity between persons who share a relevant protected characteristic and persons who do not share it; and to foster good relations between persons who share a relevant protected characteristic and persons who do not share it.   </w:t>
      </w:r>
    </w:p>
    <w:p w14:paraId="4D44108A" w14:textId="77777777" w:rsidR="00826B86" w:rsidRPr="00732D68" w:rsidRDefault="00826B86" w:rsidP="00826B86">
      <w:pPr>
        <w:autoSpaceDE/>
        <w:autoSpaceDN/>
        <w:adjustRightInd/>
        <w:spacing w:after="0" w:line="276" w:lineRule="auto"/>
        <w:rPr>
          <w:rFonts w:cs="Times New Roman"/>
          <w:color w:val="auto"/>
        </w:rPr>
      </w:pPr>
    </w:p>
    <w:p w14:paraId="473B6B4E"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 xml:space="preserve">Having due regard means analysing, at each step of formulating, deciding upon and implementing policy, what the effect of that policy is or may be upon groups who share these protected characteristics defined by the Equality Act.   The protected characteristic are: age, disability, gender reassignment, race, sex, religion or belief, sexual orientation or pregnancy and maternity – and in some circumstance marriage and civil partnership status. </w:t>
      </w:r>
    </w:p>
    <w:p w14:paraId="4D905BC3" w14:textId="77777777" w:rsidR="00826B86" w:rsidRPr="00732D68" w:rsidRDefault="00826B86" w:rsidP="00826B86">
      <w:pPr>
        <w:autoSpaceDE/>
        <w:autoSpaceDN/>
        <w:adjustRightInd/>
        <w:spacing w:after="0" w:line="276" w:lineRule="auto"/>
        <w:rPr>
          <w:rFonts w:cs="Times New Roman"/>
          <w:color w:val="auto"/>
        </w:rPr>
      </w:pPr>
    </w:p>
    <w:p w14:paraId="361D2C2B"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It is important to bear in mind that "due regard" means the level of scrutiny and evaluation that is reasonable and proportionate in the particular context.  That means that different proposals, and different stages of policy development, may require more or less intense analysis.   Discretion and common sense are required in the use of this tool.</w:t>
      </w:r>
    </w:p>
    <w:p w14:paraId="18344FC8" w14:textId="77777777" w:rsidR="00826B86" w:rsidRPr="00732D68" w:rsidRDefault="00826B86" w:rsidP="00826B86">
      <w:pPr>
        <w:autoSpaceDE/>
        <w:autoSpaceDN/>
        <w:adjustRightInd/>
        <w:spacing w:after="0" w:line="276" w:lineRule="auto"/>
        <w:rPr>
          <w:rFonts w:cs="Times New Roman"/>
          <w:color w:val="auto"/>
        </w:rPr>
      </w:pPr>
    </w:p>
    <w:p w14:paraId="29E55D2F"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It is also important to remember that what the law requires is that the duty is fulfilled in substance – not that a particular form is completed in a particular way.   It is important to use common sense and to pay attention to the context in using and adapting these tools.</w:t>
      </w:r>
    </w:p>
    <w:p w14:paraId="5F34B062" w14:textId="77777777" w:rsidR="00826B86" w:rsidRPr="00732D68" w:rsidRDefault="00826B86" w:rsidP="00826B86">
      <w:pPr>
        <w:autoSpaceDE/>
        <w:autoSpaceDN/>
        <w:adjustRightInd/>
        <w:spacing w:after="0" w:line="276" w:lineRule="auto"/>
        <w:rPr>
          <w:rFonts w:cs="Times New Roman"/>
          <w:color w:val="auto"/>
        </w:rPr>
      </w:pPr>
    </w:p>
    <w:p w14:paraId="035F976A" w14:textId="77777777" w:rsidR="00826B86" w:rsidRPr="00732D68" w:rsidRDefault="00826B86" w:rsidP="00826B86">
      <w:pPr>
        <w:autoSpaceDE/>
        <w:autoSpaceDN/>
        <w:adjustRightInd/>
        <w:spacing w:after="0" w:line="276" w:lineRule="auto"/>
        <w:rPr>
          <w:rFonts w:cs="Times New Roman"/>
          <w:color w:val="auto"/>
        </w:rPr>
      </w:pPr>
      <w:r w:rsidRPr="00732D68">
        <w:rPr>
          <w:rFonts w:cs="Times New Roman"/>
          <w:color w:val="auto"/>
        </w:rPr>
        <w:t>This process should be completed with reference to the most recent, updated version of the Equality Analysis Step by Step Guidance (to be distributed ) or EHRC guidance at</w:t>
      </w:r>
    </w:p>
    <w:p w14:paraId="054081FF" w14:textId="77777777" w:rsidR="00826B86" w:rsidRDefault="00F03215" w:rsidP="00826B86">
      <w:pPr>
        <w:autoSpaceDE/>
        <w:autoSpaceDN/>
        <w:adjustRightInd/>
        <w:spacing w:after="0" w:line="276" w:lineRule="auto"/>
        <w:rPr>
          <w:rFonts w:cs="Times New Roman"/>
          <w:color w:val="0000FF"/>
          <w:u w:val="single"/>
        </w:rPr>
      </w:pPr>
      <w:hyperlink r:id="rId55" w:history="1">
        <w:r w:rsidR="00826B86" w:rsidRPr="00732D68">
          <w:rPr>
            <w:rFonts w:cs="Times New Roman"/>
            <w:color w:val="0000FF"/>
            <w:u w:val="single"/>
          </w:rPr>
          <w:t>http://www.equalityhumanrights.com/private-and-public-sector-guidance/public-sector-providers/public-sector-equality-duty</w:t>
        </w:r>
      </w:hyperlink>
    </w:p>
    <w:p w14:paraId="16C7C7DD" w14:textId="77777777" w:rsidR="00826B86" w:rsidRPr="00732D68" w:rsidRDefault="00826B86" w:rsidP="00826B86">
      <w:pPr>
        <w:autoSpaceDE/>
        <w:autoSpaceDN/>
        <w:adjustRightInd/>
        <w:spacing w:after="0" w:line="276" w:lineRule="auto"/>
        <w:rPr>
          <w:rFonts w:cs="Times New Roman"/>
          <w:color w:val="auto"/>
        </w:rPr>
      </w:pPr>
    </w:p>
    <w:p w14:paraId="094B33EB" w14:textId="77777777" w:rsidR="00826B86" w:rsidRPr="00732D68" w:rsidRDefault="00826B86" w:rsidP="00826B86">
      <w:pPr>
        <w:autoSpaceDE/>
        <w:autoSpaceDN/>
        <w:adjustRightInd/>
        <w:spacing w:after="0" w:line="276" w:lineRule="auto"/>
        <w:rPr>
          <w:rFonts w:cs="Times New Roman"/>
          <w:color w:val="auto"/>
        </w:rPr>
      </w:pPr>
      <w:r w:rsidRPr="00732D68">
        <w:rPr>
          <w:rFonts w:cs="Times New Roman"/>
          <w:color w:val="auto"/>
        </w:rPr>
        <w:t>This toolkit is designed to ensure that the section 149 analysis is properly carried out, and that there is a clear record to this effect. The Analysis should be completed in a timely, thorough way and should inform the whole of the decision-making process.   It must be considered by the person making the final decision and must be made available with other documents relating to the decision.</w:t>
      </w:r>
    </w:p>
    <w:p w14:paraId="25136E8D" w14:textId="77777777" w:rsidR="00826B86" w:rsidRPr="00732D68" w:rsidRDefault="00826B86" w:rsidP="00826B86">
      <w:pPr>
        <w:autoSpaceDE/>
        <w:autoSpaceDN/>
        <w:adjustRightInd/>
        <w:spacing w:after="0" w:line="276" w:lineRule="auto"/>
        <w:rPr>
          <w:rFonts w:cs="Times New Roman"/>
          <w:color w:val="auto"/>
        </w:rPr>
      </w:pPr>
    </w:p>
    <w:p w14:paraId="7584E931" w14:textId="77777777" w:rsidR="00826B86" w:rsidRPr="00732D68" w:rsidRDefault="00826B86" w:rsidP="00826B86">
      <w:pPr>
        <w:autoSpaceDE/>
        <w:autoSpaceDN/>
        <w:adjustRightInd/>
        <w:spacing w:after="0" w:line="276" w:lineRule="auto"/>
        <w:rPr>
          <w:rFonts w:cs="Times New Roman"/>
          <w:color w:val="auto"/>
        </w:rPr>
      </w:pPr>
      <w:r w:rsidRPr="00732D68">
        <w:rPr>
          <w:rFonts w:cs="Times New Roman"/>
          <w:color w:val="auto"/>
        </w:rPr>
        <w:t>The documents should also be retained following any decision as they may be requested as part of enquiries from the Equality and Human Rights Commission or Freedom of Information requests.</w:t>
      </w:r>
    </w:p>
    <w:p w14:paraId="06F2F211" w14:textId="77777777" w:rsidR="00826B86" w:rsidRPr="00732D68" w:rsidRDefault="00826B86" w:rsidP="00826B86">
      <w:pPr>
        <w:autoSpaceDE/>
        <w:autoSpaceDN/>
        <w:adjustRightInd/>
        <w:spacing w:after="0" w:line="276" w:lineRule="auto"/>
        <w:rPr>
          <w:rFonts w:cs="Times New Roman"/>
          <w:color w:val="auto"/>
        </w:rPr>
      </w:pPr>
    </w:p>
    <w:p w14:paraId="313D33FE"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Support and training on the Equality Duty and its implications is available from the County Equality and Cohesion Team by contacting</w:t>
      </w:r>
      <w:r>
        <w:rPr>
          <w:rFonts w:cs="Times New Roman"/>
          <w:color w:val="auto"/>
        </w:rPr>
        <w:t>:</w:t>
      </w:r>
    </w:p>
    <w:p w14:paraId="14006B7F" w14:textId="77777777" w:rsidR="00826B86" w:rsidRPr="00732D68" w:rsidRDefault="00826B86" w:rsidP="00826B86">
      <w:pPr>
        <w:autoSpaceDE/>
        <w:autoSpaceDN/>
        <w:adjustRightInd/>
        <w:spacing w:after="0" w:line="276" w:lineRule="auto"/>
        <w:rPr>
          <w:rFonts w:cs="Times New Roman"/>
          <w:color w:val="auto"/>
        </w:rPr>
      </w:pPr>
    </w:p>
    <w:p w14:paraId="6F28A0E7" w14:textId="77777777" w:rsidR="00826B86" w:rsidRDefault="00F03215" w:rsidP="00826B86">
      <w:pPr>
        <w:autoSpaceDE/>
        <w:autoSpaceDN/>
        <w:adjustRightInd/>
        <w:spacing w:after="0" w:line="276" w:lineRule="auto"/>
        <w:outlineLvl w:val="0"/>
        <w:rPr>
          <w:rFonts w:cs="Times New Roman"/>
          <w:color w:val="0000FF"/>
          <w:u w:val="single"/>
        </w:rPr>
      </w:pPr>
      <w:hyperlink r:id="rId56" w:history="1">
        <w:r w:rsidR="00826B86" w:rsidRPr="00732D68">
          <w:rPr>
            <w:rFonts w:cs="Times New Roman"/>
            <w:color w:val="0000FF"/>
            <w:u w:val="single"/>
          </w:rPr>
          <w:t>AskEquality@lancashire.gov.uk</w:t>
        </w:r>
      </w:hyperlink>
    </w:p>
    <w:p w14:paraId="04B1BFD9" w14:textId="77777777" w:rsidR="00826B86" w:rsidRPr="00732D68" w:rsidRDefault="00826B86" w:rsidP="00826B86">
      <w:pPr>
        <w:autoSpaceDE/>
        <w:autoSpaceDN/>
        <w:adjustRightInd/>
        <w:spacing w:after="0" w:line="276" w:lineRule="auto"/>
        <w:outlineLvl w:val="0"/>
        <w:rPr>
          <w:rFonts w:cs="Times New Roman"/>
          <w:color w:val="auto"/>
        </w:rPr>
      </w:pPr>
    </w:p>
    <w:p w14:paraId="32199A1C" w14:textId="77777777" w:rsidR="00826B86" w:rsidRPr="00732D68" w:rsidRDefault="00826B86" w:rsidP="00826B86">
      <w:pPr>
        <w:autoSpaceDE/>
        <w:autoSpaceDN/>
        <w:adjustRightInd/>
        <w:spacing w:after="0" w:line="276" w:lineRule="auto"/>
        <w:rPr>
          <w:rFonts w:cs="Times New Roman"/>
          <w:color w:val="auto"/>
        </w:rPr>
      </w:pPr>
      <w:r w:rsidRPr="00732D68">
        <w:rPr>
          <w:rFonts w:cs="Times New Roman"/>
          <w:color w:val="auto"/>
        </w:rPr>
        <w:t>Specific advice on completing the Equality Analysis is available from your Service contact in the Equality and Cohesion Team or from Jeanette Binns</w:t>
      </w:r>
    </w:p>
    <w:p w14:paraId="1B39F971" w14:textId="77777777" w:rsidR="00826B86" w:rsidRPr="00732D68" w:rsidRDefault="00F03215" w:rsidP="00826B86">
      <w:pPr>
        <w:autoSpaceDE/>
        <w:autoSpaceDN/>
        <w:adjustRightInd/>
        <w:spacing w:after="0" w:line="276" w:lineRule="auto"/>
        <w:outlineLvl w:val="0"/>
        <w:rPr>
          <w:rFonts w:cs="Times New Roman"/>
          <w:color w:val="auto"/>
        </w:rPr>
      </w:pPr>
      <w:hyperlink r:id="rId57" w:history="1">
        <w:r w:rsidR="00826B86" w:rsidRPr="00732D68">
          <w:rPr>
            <w:rFonts w:cs="Times New Roman"/>
            <w:color w:val="0000FF"/>
            <w:u w:val="single"/>
          </w:rPr>
          <w:t>Jeanette.binns@lancashire.gov.uk</w:t>
        </w:r>
      </w:hyperlink>
    </w:p>
    <w:p w14:paraId="1A2332A7" w14:textId="77777777" w:rsidR="00826B86" w:rsidRPr="00732D68" w:rsidRDefault="00826B86" w:rsidP="00826B86">
      <w:pPr>
        <w:autoSpaceDE/>
        <w:autoSpaceDN/>
        <w:adjustRightInd/>
        <w:spacing w:after="0" w:line="276" w:lineRule="auto"/>
        <w:outlineLvl w:val="0"/>
        <w:rPr>
          <w:rFonts w:cs="Times New Roman"/>
          <w:b/>
          <w:color w:val="auto"/>
        </w:rPr>
      </w:pPr>
      <w:r w:rsidRPr="00732D68">
        <w:rPr>
          <w:rFonts w:cs="Times New Roman"/>
          <w:color w:val="auto"/>
        </w:rPr>
        <w:br w:type="page"/>
      </w:r>
      <w:r w:rsidRPr="00732D68">
        <w:rPr>
          <w:rFonts w:cs="Times New Roman"/>
          <w:b/>
          <w:color w:val="auto"/>
        </w:rPr>
        <w:t>Name/Nature of the Decision</w:t>
      </w:r>
    </w:p>
    <w:tbl>
      <w:tblPr>
        <w:tblStyle w:val="TableGrid11"/>
        <w:tblW w:w="0" w:type="auto"/>
        <w:tblLook w:val="04A0" w:firstRow="1" w:lastRow="0" w:firstColumn="1" w:lastColumn="0" w:noHBand="0" w:noVBand="1"/>
      </w:tblPr>
      <w:tblGrid>
        <w:gridCol w:w="9016"/>
      </w:tblGrid>
      <w:tr w:rsidR="00826B86" w:rsidRPr="00732D68" w14:paraId="640B6D4A" w14:textId="77777777" w:rsidTr="00F32C1A">
        <w:tc>
          <w:tcPr>
            <w:tcW w:w="9242" w:type="dxa"/>
          </w:tcPr>
          <w:p w14:paraId="535AF8E6" w14:textId="77777777" w:rsidR="00826B86" w:rsidRPr="00732D68" w:rsidRDefault="00826B86" w:rsidP="00F32C1A">
            <w:pPr>
              <w:autoSpaceDE/>
              <w:autoSpaceDN/>
              <w:adjustRightInd/>
              <w:spacing w:after="0" w:line="276" w:lineRule="auto"/>
              <w:rPr>
                <w:rFonts w:cs="Times New Roman"/>
                <w:color w:val="FF0000"/>
              </w:rPr>
            </w:pPr>
            <w:r w:rsidRPr="00732D68">
              <w:rPr>
                <w:rFonts w:cs="Times New Roman"/>
                <w:color w:val="auto"/>
              </w:rPr>
              <w:t xml:space="preserve">Budget option of Children and Family Wellbeing service. </w:t>
            </w:r>
          </w:p>
        </w:tc>
      </w:tr>
    </w:tbl>
    <w:p w14:paraId="256C92A4" w14:textId="77777777" w:rsidR="00826B86" w:rsidRPr="00732D68" w:rsidRDefault="00826B86" w:rsidP="00826B86">
      <w:pPr>
        <w:autoSpaceDE/>
        <w:autoSpaceDN/>
        <w:adjustRightInd/>
        <w:spacing w:after="0" w:line="276" w:lineRule="auto"/>
        <w:outlineLvl w:val="0"/>
        <w:rPr>
          <w:rFonts w:cs="Times New Roman"/>
          <w:b/>
          <w:color w:val="auto"/>
        </w:rPr>
      </w:pPr>
    </w:p>
    <w:p w14:paraId="5142607D" w14:textId="77777777" w:rsidR="00826B86" w:rsidRPr="00732D68" w:rsidRDefault="00826B86" w:rsidP="00826B86">
      <w:pPr>
        <w:autoSpaceDE/>
        <w:autoSpaceDN/>
        <w:adjustRightInd/>
        <w:spacing w:after="0" w:line="276" w:lineRule="auto"/>
        <w:outlineLvl w:val="0"/>
        <w:rPr>
          <w:rFonts w:cs="Times New Roman"/>
          <w:b/>
          <w:color w:val="auto"/>
        </w:rPr>
      </w:pPr>
      <w:r w:rsidRPr="00732D68">
        <w:rPr>
          <w:rFonts w:cs="Times New Roman"/>
          <w:b/>
          <w:color w:val="auto"/>
        </w:rPr>
        <w:t>What in summary is the proposal being considered?</w:t>
      </w:r>
    </w:p>
    <w:tbl>
      <w:tblPr>
        <w:tblStyle w:val="TableGrid11"/>
        <w:tblW w:w="0" w:type="auto"/>
        <w:tblLook w:val="04A0" w:firstRow="1" w:lastRow="0" w:firstColumn="1" w:lastColumn="0" w:noHBand="0" w:noVBand="1"/>
      </w:tblPr>
      <w:tblGrid>
        <w:gridCol w:w="9016"/>
      </w:tblGrid>
      <w:tr w:rsidR="00826B86" w:rsidRPr="00732D68" w14:paraId="15C34716" w14:textId="77777777" w:rsidTr="00F32C1A">
        <w:tc>
          <w:tcPr>
            <w:tcW w:w="9016" w:type="dxa"/>
          </w:tcPr>
          <w:p w14:paraId="7A7C7D1D" w14:textId="77777777" w:rsidR="00826B86" w:rsidRPr="00732D68" w:rsidRDefault="00826B86" w:rsidP="00F32C1A">
            <w:pPr>
              <w:autoSpaceDE/>
              <w:autoSpaceDN/>
              <w:adjustRightInd/>
              <w:spacing w:after="0" w:line="276" w:lineRule="auto"/>
              <w:outlineLvl w:val="0"/>
              <w:rPr>
                <w:rFonts w:cs="Times New Roman"/>
                <w:color w:val="auto"/>
              </w:rPr>
            </w:pPr>
            <w:r w:rsidRPr="00732D68">
              <w:rPr>
                <w:rFonts w:cs="Times New Roman"/>
                <w:color w:val="auto"/>
              </w:rPr>
              <w:t>The element of the proposal considered in this analysis relates to  a reduction in the non-staffing budget of £0.750m and a reduction in the staffing budget of £0.500m</w:t>
            </w:r>
          </w:p>
          <w:p w14:paraId="14D8BC58" w14:textId="77777777" w:rsidR="00826B86" w:rsidRDefault="00826B86" w:rsidP="00F32C1A">
            <w:pPr>
              <w:autoSpaceDE/>
              <w:autoSpaceDN/>
              <w:adjustRightInd/>
              <w:spacing w:after="0" w:line="276" w:lineRule="auto"/>
              <w:rPr>
                <w:rFonts w:cs="Times New Roman"/>
                <w:color w:val="auto"/>
              </w:rPr>
            </w:pPr>
            <w:r w:rsidRPr="00732D68">
              <w:rPr>
                <w:rFonts w:cs="Times New Roman"/>
                <w:color w:val="auto"/>
              </w:rPr>
              <w:t>The Children and Family Wellbeing (CFW) service brought together the Young People's Service provision, including the NEET agenda Children's Centres and Prevention and Early Help along with arrangements in Lancashire for responding to the National Troubled Families Programme and the Emotional Health &amp; Wellbeing Commissioning framework.</w:t>
            </w:r>
          </w:p>
          <w:p w14:paraId="59BE4AB8" w14:textId="77777777" w:rsidR="00826B86" w:rsidRPr="00732D68" w:rsidRDefault="00826B86" w:rsidP="00F32C1A">
            <w:pPr>
              <w:autoSpaceDE/>
              <w:autoSpaceDN/>
              <w:adjustRightInd/>
              <w:spacing w:after="0" w:line="276" w:lineRule="auto"/>
              <w:rPr>
                <w:rFonts w:cs="Times New Roman"/>
                <w:color w:val="auto"/>
              </w:rPr>
            </w:pPr>
          </w:p>
          <w:p w14:paraId="74454B02" w14:textId="77777777" w:rsidR="00826B86" w:rsidRDefault="00826B86" w:rsidP="00F32C1A">
            <w:pPr>
              <w:autoSpaceDE/>
              <w:autoSpaceDN/>
              <w:adjustRightInd/>
              <w:spacing w:after="0" w:line="276" w:lineRule="auto"/>
              <w:rPr>
                <w:rFonts w:cs="Times New Roman"/>
                <w:color w:val="auto"/>
              </w:rPr>
            </w:pPr>
            <w:r w:rsidRPr="00732D68">
              <w:rPr>
                <w:rFonts w:cs="Times New Roman"/>
                <w:color w:val="auto"/>
              </w:rPr>
              <w:t xml:space="preserve">The CFW service model will continue to deliver the statutory Children's Centre offer, working with children and their families and with young people aged 12-19+ (aged up to 25 where they have special educational needs or disabilities).  </w:t>
            </w:r>
          </w:p>
          <w:p w14:paraId="215B8796" w14:textId="77777777" w:rsidR="00826B86" w:rsidRPr="00732D68" w:rsidRDefault="00826B86" w:rsidP="00F32C1A">
            <w:pPr>
              <w:autoSpaceDE/>
              <w:autoSpaceDN/>
              <w:adjustRightInd/>
              <w:spacing w:after="0" w:line="276" w:lineRule="auto"/>
              <w:rPr>
                <w:rFonts w:cs="Times New Roman"/>
                <w:color w:val="auto"/>
              </w:rPr>
            </w:pPr>
          </w:p>
          <w:p w14:paraId="4F6D42B5" w14:textId="77777777" w:rsidR="00826B86" w:rsidRDefault="00826B86" w:rsidP="00F32C1A">
            <w:pPr>
              <w:autoSpaceDE/>
              <w:autoSpaceDN/>
              <w:adjustRightInd/>
              <w:spacing w:after="0" w:line="276" w:lineRule="auto"/>
              <w:rPr>
                <w:rFonts w:cs="Times New Roman"/>
                <w:color w:val="auto"/>
              </w:rPr>
            </w:pPr>
            <w:r w:rsidRPr="00732D68">
              <w:rPr>
                <w:rFonts w:cs="Times New Roman"/>
                <w:color w:val="auto"/>
              </w:rPr>
              <w:t xml:space="preserve">The Service will identify as early as possible when a child, young person or family needs support, helping them to access services to meet their needs, working with them to ensure the support offered is right for them, offered in the right place at the right time. CFW is contributing to reducing demand on children's social care by prioritising step down from social care, particularly from Level 3 children in need cases. </w:t>
            </w:r>
          </w:p>
          <w:p w14:paraId="2DA502F4" w14:textId="77777777" w:rsidR="00826B86" w:rsidRPr="00732D68" w:rsidRDefault="00826B86" w:rsidP="00F32C1A">
            <w:pPr>
              <w:autoSpaceDE/>
              <w:autoSpaceDN/>
              <w:adjustRightInd/>
              <w:spacing w:after="0" w:line="276" w:lineRule="auto"/>
              <w:rPr>
                <w:rFonts w:cs="Times New Roman"/>
                <w:color w:val="auto"/>
              </w:rPr>
            </w:pPr>
          </w:p>
          <w:p w14:paraId="2E6F2561" w14:textId="77777777" w:rsidR="00826B86" w:rsidRPr="00732D68" w:rsidRDefault="00826B86" w:rsidP="00F32C1A">
            <w:pPr>
              <w:autoSpaceDE/>
              <w:autoSpaceDN/>
              <w:adjustRightInd/>
              <w:spacing w:after="0" w:line="276" w:lineRule="auto"/>
              <w:outlineLvl w:val="0"/>
              <w:rPr>
                <w:rFonts w:cs="Times New Roman"/>
                <w:color w:val="auto"/>
              </w:rPr>
            </w:pPr>
            <w:r w:rsidRPr="00732D68">
              <w:rPr>
                <w:rFonts w:cs="Times New Roman"/>
                <w:color w:val="auto"/>
              </w:rPr>
              <w:t>The Service currently operates from 79 neighbourhood centres, with 53 being designated Children's Centres. Services are accommodated in a way which meets the diverse needs of children, young people and their families, including outreach services where appropriate.</w:t>
            </w:r>
          </w:p>
          <w:p w14:paraId="78F9D2CD" w14:textId="77777777" w:rsidR="00826B86" w:rsidRPr="00732D68" w:rsidRDefault="00826B86" w:rsidP="00F32C1A">
            <w:pPr>
              <w:autoSpaceDE/>
              <w:autoSpaceDN/>
              <w:adjustRightInd/>
              <w:spacing w:after="0" w:line="276" w:lineRule="auto"/>
              <w:outlineLvl w:val="0"/>
              <w:rPr>
                <w:rFonts w:cs="Times New Roman"/>
                <w:color w:val="auto"/>
              </w:rPr>
            </w:pPr>
          </w:p>
          <w:p w14:paraId="2318F723" w14:textId="77777777" w:rsidR="00826B86" w:rsidRPr="00732D68" w:rsidRDefault="00826B86" w:rsidP="00F32C1A">
            <w:pPr>
              <w:autoSpaceDE/>
              <w:autoSpaceDN/>
              <w:adjustRightInd/>
              <w:spacing w:after="0" w:line="276" w:lineRule="auto"/>
              <w:outlineLvl w:val="0"/>
              <w:rPr>
                <w:rFonts w:cs="Times New Roman"/>
                <w:color w:val="auto"/>
              </w:rPr>
            </w:pPr>
            <w:r w:rsidRPr="00732D68">
              <w:rPr>
                <w:rFonts w:cs="Times New Roman"/>
                <w:color w:val="auto"/>
              </w:rPr>
              <w:t>This budget option includes;</w:t>
            </w:r>
          </w:p>
          <w:p w14:paraId="0FCDCC84" w14:textId="77777777" w:rsidR="00826B86" w:rsidRPr="00732D68" w:rsidRDefault="00826B86" w:rsidP="00F32C1A">
            <w:pPr>
              <w:autoSpaceDE/>
              <w:autoSpaceDN/>
              <w:adjustRightInd/>
              <w:spacing w:after="0"/>
              <w:rPr>
                <w:rFonts w:cs="Times New Roman"/>
                <w:b/>
                <w:color w:val="auto"/>
              </w:rPr>
            </w:pPr>
            <w:r w:rsidRPr="00732D68">
              <w:rPr>
                <w:rFonts w:cs="Times New Roman"/>
                <w:b/>
                <w:color w:val="auto"/>
              </w:rPr>
              <w:t xml:space="preserve">Reduction of non-staffing budget £0.750m </w:t>
            </w:r>
          </w:p>
          <w:p w14:paraId="652B8C6A" w14:textId="77777777" w:rsidR="00826B86" w:rsidRPr="00732D68" w:rsidRDefault="00826B86" w:rsidP="00F32C1A">
            <w:pPr>
              <w:autoSpaceDE/>
              <w:autoSpaceDN/>
              <w:adjustRightInd/>
              <w:spacing w:after="0"/>
              <w:rPr>
                <w:rFonts w:cs="Times New Roman"/>
                <w:color w:val="auto"/>
              </w:rPr>
            </w:pPr>
          </w:p>
          <w:p w14:paraId="52B69BA5" w14:textId="77777777" w:rsidR="00826B86" w:rsidRPr="00732D68" w:rsidRDefault="00826B86" w:rsidP="00F32C1A">
            <w:pPr>
              <w:autoSpaceDE/>
              <w:autoSpaceDN/>
              <w:adjustRightInd/>
              <w:spacing w:after="0"/>
              <w:rPr>
                <w:rFonts w:cs="Times New Roman"/>
                <w:color w:val="auto"/>
              </w:rPr>
            </w:pPr>
            <w:r w:rsidRPr="00732D68">
              <w:rPr>
                <w:rFonts w:cs="Times New Roman"/>
                <w:color w:val="auto"/>
              </w:rPr>
              <w:t>This will  be achieved by;</w:t>
            </w:r>
          </w:p>
          <w:p w14:paraId="427DDA50" w14:textId="77777777" w:rsidR="00826B86" w:rsidRPr="00732D68" w:rsidRDefault="00826B86" w:rsidP="00826B86">
            <w:pPr>
              <w:numPr>
                <w:ilvl w:val="0"/>
                <w:numId w:val="47"/>
              </w:numPr>
              <w:autoSpaceDE/>
              <w:autoSpaceDN/>
              <w:adjustRightInd/>
              <w:spacing w:after="0" w:line="276" w:lineRule="auto"/>
              <w:ind w:left="720"/>
              <w:contextualSpacing/>
              <w:rPr>
                <w:rFonts w:cs="Times New Roman"/>
                <w:color w:val="auto"/>
              </w:rPr>
            </w:pPr>
            <w:r w:rsidRPr="00732D68">
              <w:rPr>
                <w:rFonts w:cs="Times New Roman"/>
                <w:color w:val="auto"/>
              </w:rPr>
              <w:t>Reducing the r</w:t>
            </w:r>
            <w:r>
              <w:rPr>
                <w:rFonts w:cs="Times New Roman"/>
                <w:color w:val="auto"/>
              </w:rPr>
              <w:t>esource made available to each d</w:t>
            </w:r>
            <w:r w:rsidRPr="00732D68">
              <w:rPr>
                <w:rFonts w:cs="Times New Roman"/>
                <w:color w:val="auto"/>
              </w:rPr>
              <w:t>istrict to deliver the core offer of the service i.e. physical resources and equipment</w:t>
            </w:r>
          </w:p>
          <w:p w14:paraId="712D12F0" w14:textId="77777777" w:rsidR="00826B86" w:rsidRPr="00732D68" w:rsidRDefault="00826B86" w:rsidP="00826B86">
            <w:pPr>
              <w:numPr>
                <w:ilvl w:val="0"/>
                <w:numId w:val="47"/>
              </w:numPr>
              <w:autoSpaceDE/>
              <w:autoSpaceDN/>
              <w:adjustRightInd/>
              <w:spacing w:after="0" w:line="276" w:lineRule="auto"/>
              <w:ind w:left="720"/>
              <w:contextualSpacing/>
              <w:rPr>
                <w:rFonts w:cs="Times New Roman"/>
                <w:color w:val="auto"/>
              </w:rPr>
            </w:pPr>
            <w:r w:rsidRPr="00732D68">
              <w:rPr>
                <w:rFonts w:cs="Times New Roman"/>
                <w:color w:val="auto"/>
              </w:rPr>
              <w:t>Funding of group activity delivered by 3rd party partners i.e. parenting courses, employability courses for parents</w:t>
            </w:r>
          </w:p>
          <w:p w14:paraId="693C8642" w14:textId="77777777" w:rsidR="00826B86" w:rsidRPr="00732D68" w:rsidRDefault="00826B86" w:rsidP="00F32C1A">
            <w:pPr>
              <w:autoSpaceDE/>
              <w:autoSpaceDN/>
              <w:adjustRightInd/>
              <w:spacing w:after="0"/>
              <w:rPr>
                <w:rFonts w:eastAsia="Times New Roman" w:cs="Arial"/>
                <w:b/>
                <w:color w:val="auto"/>
                <w:lang w:eastAsia="en-GB"/>
              </w:rPr>
            </w:pPr>
          </w:p>
          <w:p w14:paraId="51F78298" w14:textId="77777777" w:rsidR="00826B86" w:rsidRPr="00732D68" w:rsidRDefault="00826B86" w:rsidP="00F32C1A">
            <w:pPr>
              <w:autoSpaceDE/>
              <w:autoSpaceDN/>
              <w:adjustRightInd/>
              <w:spacing w:after="0"/>
              <w:rPr>
                <w:rFonts w:cs="Times New Roman"/>
                <w:b/>
                <w:color w:val="auto"/>
              </w:rPr>
            </w:pPr>
            <w:r w:rsidRPr="00732D68">
              <w:rPr>
                <w:rFonts w:cs="Times New Roman"/>
                <w:b/>
                <w:color w:val="auto"/>
              </w:rPr>
              <w:t xml:space="preserve">Reduction of staffing budget £0.500m </w:t>
            </w:r>
          </w:p>
          <w:p w14:paraId="1F59DB49" w14:textId="77777777" w:rsidR="00826B86" w:rsidRPr="00732D68" w:rsidRDefault="00826B86" w:rsidP="00F32C1A">
            <w:pPr>
              <w:autoSpaceDE/>
              <w:autoSpaceDN/>
              <w:adjustRightInd/>
              <w:spacing w:after="0"/>
              <w:rPr>
                <w:rFonts w:eastAsia="Times New Roman" w:cs="Arial"/>
                <w:b/>
                <w:color w:val="auto"/>
                <w:lang w:eastAsia="en-GB"/>
              </w:rPr>
            </w:pPr>
          </w:p>
          <w:p w14:paraId="553E3FBB" w14:textId="77777777" w:rsidR="00826B86" w:rsidRPr="00732D68" w:rsidRDefault="00826B86" w:rsidP="00F32C1A">
            <w:pPr>
              <w:autoSpaceDE/>
              <w:autoSpaceDN/>
              <w:adjustRightInd/>
              <w:spacing w:after="0"/>
              <w:rPr>
                <w:rFonts w:cs="Times New Roman"/>
                <w:color w:val="auto"/>
              </w:rPr>
            </w:pPr>
            <w:r w:rsidRPr="00732D68">
              <w:rPr>
                <w:rFonts w:cs="Times New Roman"/>
                <w:color w:val="auto"/>
              </w:rPr>
              <w:t>The service has been operational since April 2017 and the current staffing structure was approved to enable the agreed service specification to be delivered to its full potential.  In order to achieve this proposal the current staffing resource would need to be reconfigured.  Due to the high level of current staffing vacancies we have been unable to deliver the full service specification in some parts of the County.</w:t>
            </w:r>
          </w:p>
          <w:p w14:paraId="501FDC53" w14:textId="77777777" w:rsidR="00826B86" w:rsidRPr="00732D68" w:rsidRDefault="00826B86" w:rsidP="00F32C1A">
            <w:pPr>
              <w:autoSpaceDE/>
              <w:autoSpaceDN/>
              <w:adjustRightInd/>
              <w:spacing w:after="0"/>
              <w:rPr>
                <w:rFonts w:cs="Times New Roman"/>
                <w:color w:val="auto"/>
              </w:rPr>
            </w:pPr>
          </w:p>
          <w:p w14:paraId="71542B80" w14:textId="77777777" w:rsidR="00826B86" w:rsidRPr="00732D68" w:rsidRDefault="00826B86" w:rsidP="00F32C1A">
            <w:pPr>
              <w:autoSpaceDE/>
              <w:autoSpaceDN/>
              <w:adjustRightInd/>
              <w:spacing w:after="0"/>
              <w:rPr>
                <w:rFonts w:cs="Times New Roman"/>
                <w:color w:val="auto"/>
              </w:rPr>
            </w:pPr>
            <w:r w:rsidRPr="00732D68">
              <w:rPr>
                <w:rFonts w:cs="Times New Roman"/>
                <w:color w:val="auto"/>
              </w:rPr>
              <w:t>The proposed reduction net of £0.500m would be achieved by</w:t>
            </w:r>
          </w:p>
          <w:p w14:paraId="4515B50D" w14:textId="77777777" w:rsidR="00826B86" w:rsidRPr="00732D68" w:rsidRDefault="00826B86" w:rsidP="00F32C1A">
            <w:pPr>
              <w:autoSpaceDE/>
              <w:autoSpaceDN/>
              <w:adjustRightInd/>
              <w:spacing w:after="0"/>
              <w:rPr>
                <w:rFonts w:cs="Times New Roman"/>
                <w:color w:val="auto"/>
              </w:rPr>
            </w:pPr>
          </w:p>
          <w:p w14:paraId="6CCF8EC2" w14:textId="77777777" w:rsidR="00826B86" w:rsidRPr="00732D68" w:rsidRDefault="00826B86" w:rsidP="00826B86">
            <w:pPr>
              <w:numPr>
                <w:ilvl w:val="0"/>
                <w:numId w:val="52"/>
              </w:numPr>
              <w:autoSpaceDE/>
              <w:autoSpaceDN/>
              <w:adjustRightInd/>
              <w:spacing w:after="0" w:line="276" w:lineRule="auto"/>
              <w:contextualSpacing/>
              <w:rPr>
                <w:rFonts w:cs="Times New Roman"/>
                <w:color w:val="auto"/>
              </w:rPr>
            </w:pPr>
            <w:r w:rsidRPr="00732D68">
              <w:rPr>
                <w:rFonts w:cs="Times New Roman"/>
                <w:color w:val="auto"/>
              </w:rPr>
              <w:t xml:space="preserve">Convert some of the current vacancy capacity to </w:t>
            </w:r>
          </w:p>
          <w:p w14:paraId="71A49CEA" w14:textId="77777777" w:rsidR="00826B86" w:rsidRPr="00732D68" w:rsidRDefault="00826B86" w:rsidP="00826B86">
            <w:pPr>
              <w:numPr>
                <w:ilvl w:val="1"/>
                <w:numId w:val="47"/>
              </w:numPr>
              <w:autoSpaceDE/>
              <w:autoSpaceDN/>
              <w:adjustRightInd/>
              <w:spacing w:before="240" w:after="0" w:line="276" w:lineRule="auto"/>
              <w:ind w:left="1080"/>
              <w:outlineLvl w:val="5"/>
              <w:rPr>
                <w:rFonts w:cs="Times New Roman"/>
                <w:color w:val="auto"/>
              </w:rPr>
            </w:pPr>
            <w:r w:rsidRPr="00732D68">
              <w:rPr>
                <w:rFonts w:cs="Times New Roman"/>
                <w:color w:val="auto"/>
              </w:rPr>
              <w:t xml:space="preserve">Convert 8.19 FTE posts at Grade 6 to create 6 new additional FTE Grade 8 posts as Family Group Conference Co-ordinators, this will then enable the Service to be able to have a targeted model of delivery to deliver FGC to cases stepped down from CSC. </w:t>
            </w:r>
          </w:p>
          <w:p w14:paraId="5324A156" w14:textId="77777777" w:rsidR="00826B86" w:rsidRPr="00732D68" w:rsidRDefault="00826B86" w:rsidP="00F32C1A">
            <w:pPr>
              <w:autoSpaceDE/>
              <w:autoSpaceDN/>
              <w:adjustRightInd/>
              <w:spacing w:after="0"/>
              <w:rPr>
                <w:rFonts w:cs="Times New Roman"/>
                <w:color w:val="auto"/>
              </w:rPr>
            </w:pPr>
          </w:p>
          <w:p w14:paraId="3F4E4279" w14:textId="77777777" w:rsidR="00826B86" w:rsidRPr="00732D68" w:rsidRDefault="00826B86" w:rsidP="00826B86">
            <w:pPr>
              <w:numPr>
                <w:ilvl w:val="1"/>
                <w:numId w:val="47"/>
              </w:numPr>
              <w:autoSpaceDE/>
              <w:autoSpaceDN/>
              <w:adjustRightInd/>
              <w:spacing w:after="0" w:line="276" w:lineRule="auto"/>
              <w:ind w:left="1080"/>
              <w:contextualSpacing/>
              <w:rPr>
                <w:rFonts w:cs="Times New Roman"/>
                <w:color w:val="auto"/>
              </w:rPr>
            </w:pPr>
            <w:r w:rsidRPr="00732D68">
              <w:rPr>
                <w:rFonts w:cs="Times New Roman"/>
                <w:color w:val="auto"/>
              </w:rPr>
              <w:t>Convert 12.08fte vacant resource Grade 4 to develop and implement a suitable 'Commissioning Framework' to enable commissioning of VCFS providers, with expertise in delivering targeted youth support services in a group work context to deliver priority targeted activity for young people (predominantly evening provision).</w:t>
            </w:r>
          </w:p>
          <w:p w14:paraId="3858FAD1" w14:textId="77777777" w:rsidR="00826B86" w:rsidRPr="00732D68" w:rsidRDefault="00826B86" w:rsidP="00F32C1A">
            <w:pPr>
              <w:autoSpaceDE/>
              <w:autoSpaceDN/>
              <w:adjustRightInd/>
              <w:spacing w:after="0"/>
              <w:rPr>
                <w:rFonts w:cs="Times New Roman"/>
                <w:color w:val="auto"/>
              </w:rPr>
            </w:pPr>
          </w:p>
          <w:p w14:paraId="489AFC1E" w14:textId="77777777" w:rsidR="00826B86" w:rsidRPr="00732D68" w:rsidRDefault="00826B86" w:rsidP="00826B86">
            <w:pPr>
              <w:numPr>
                <w:ilvl w:val="0"/>
                <w:numId w:val="52"/>
              </w:numPr>
              <w:autoSpaceDE/>
              <w:autoSpaceDN/>
              <w:adjustRightInd/>
              <w:spacing w:after="0" w:line="276" w:lineRule="auto"/>
              <w:contextualSpacing/>
              <w:rPr>
                <w:rFonts w:cs="Times New Roman"/>
                <w:color w:val="auto"/>
              </w:rPr>
            </w:pPr>
            <w:r w:rsidRPr="00732D68">
              <w:rPr>
                <w:rFonts w:cs="Times New Roman"/>
                <w:color w:val="auto"/>
              </w:rPr>
              <w:t xml:space="preserve">Reconfigure remaining current staffing structure </w:t>
            </w:r>
          </w:p>
          <w:p w14:paraId="7CC6DCB7" w14:textId="77777777" w:rsidR="00826B86" w:rsidRPr="00732D68" w:rsidRDefault="00826B86" w:rsidP="00F32C1A">
            <w:pPr>
              <w:autoSpaceDE/>
              <w:autoSpaceDN/>
              <w:adjustRightInd/>
              <w:spacing w:after="0"/>
              <w:rPr>
                <w:rFonts w:cs="Times New Roman"/>
                <w:color w:val="auto"/>
              </w:rPr>
            </w:pPr>
          </w:p>
          <w:p w14:paraId="740E662B" w14:textId="77777777" w:rsidR="00826B86" w:rsidRPr="00732D68" w:rsidRDefault="00826B86" w:rsidP="00826B86">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Prioritise case holding roles and functions in order to meet the demands of the national Troubled Families Programme</w:t>
            </w:r>
          </w:p>
          <w:p w14:paraId="67726C0A" w14:textId="77777777" w:rsidR="00826B86" w:rsidRPr="00732D68" w:rsidRDefault="00826B86" w:rsidP="00826B86">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Prioritise resources to ensure we meet our minimum statutory responsibilities</w:t>
            </w:r>
          </w:p>
          <w:p w14:paraId="2BA7B58B" w14:textId="77777777" w:rsidR="00826B86" w:rsidRPr="00732D68" w:rsidRDefault="00826B86" w:rsidP="00826B86">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Prioritise management oversight and supervision functions</w:t>
            </w:r>
          </w:p>
          <w:p w14:paraId="5BEC5D47" w14:textId="77777777" w:rsidR="00826B86" w:rsidRPr="00732D68" w:rsidRDefault="00826B86" w:rsidP="00826B86">
            <w:pPr>
              <w:numPr>
                <w:ilvl w:val="0"/>
                <w:numId w:val="53"/>
              </w:numPr>
              <w:autoSpaceDE/>
              <w:autoSpaceDN/>
              <w:adjustRightInd/>
              <w:spacing w:after="0" w:line="276" w:lineRule="auto"/>
              <w:contextualSpacing/>
              <w:rPr>
                <w:rFonts w:cs="Times New Roman"/>
                <w:color w:val="auto"/>
              </w:rPr>
            </w:pPr>
            <w:r w:rsidRPr="00732D68">
              <w:rPr>
                <w:rFonts w:cs="Times New Roman"/>
                <w:color w:val="auto"/>
              </w:rPr>
              <w:t>Prioritise Outreach and Group Work offer</w:t>
            </w:r>
          </w:p>
        </w:tc>
      </w:tr>
    </w:tbl>
    <w:p w14:paraId="7F8AC5BE" w14:textId="77777777" w:rsidR="00826B86" w:rsidRPr="00732D68" w:rsidRDefault="00826B86" w:rsidP="00826B86">
      <w:pPr>
        <w:autoSpaceDE/>
        <w:autoSpaceDN/>
        <w:adjustRightInd/>
        <w:spacing w:after="0" w:line="276" w:lineRule="auto"/>
        <w:rPr>
          <w:rFonts w:cs="Times New Roman"/>
          <w:b/>
          <w:color w:val="auto"/>
        </w:rPr>
      </w:pPr>
    </w:p>
    <w:p w14:paraId="09D1176B"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Is the decision likely to affect people across the county in a similar way or are specific areas likely to be affected – e.g. are a set number of branches/sites to be affected?  If so you will need to consider whether there are equality related issues associated with the locations selected – e.g. greater percentage of BME residents in a particular area where a closure is proposed as opposed to an area where a facility is remaining open.</w:t>
      </w:r>
    </w:p>
    <w:p w14:paraId="357C0E0F" w14:textId="77777777" w:rsidR="00826B86" w:rsidRPr="00732D68"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732D68" w14:paraId="2FCB4C50" w14:textId="77777777" w:rsidTr="00F32C1A">
        <w:tc>
          <w:tcPr>
            <w:tcW w:w="9242" w:type="dxa"/>
          </w:tcPr>
          <w:p w14:paraId="7334130A" w14:textId="77777777" w:rsidR="00826B86" w:rsidRPr="00732D68" w:rsidRDefault="00826B86" w:rsidP="00F32C1A">
            <w:pPr>
              <w:autoSpaceDE/>
              <w:autoSpaceDN/>
              <w:adjustRightInd/>
              <w:spacing w:after="0" w:line="276" w:lineRule="auto"/>
              <w:rPr>
                <w:rFonts w:cs="Times New Roman"/>
                <w:color w:val="auto"/>
              </w:rPr>
            </w:pPr>
            <w:r w:rsidRPr="00732D68">
              <w:rPr>
                <w:rFonts w:cs="Times New Roman"/>
                <w:color w:val="auto"/>
              </w:rPr>
              <w:t>The proposal will affect children, young people and families in all parts of Lancashire but the extent of impact may depend on their location and individual circumstances.</w:t>
            </w:r>
          </w:p>
        </w:tc>
      </w:tr>
    </w:tbl>
    <w:p w14:paraId="253B5F46" w14:textId="77777777" w:rsidR="00826B86" w:rsidRPr="00732D68" w:rsidRDefault="00826B86" w:rsidP="00826B86">
      <w:pPr>
        <w:autoSpaceDE/>
        <w:autoSpaceDN/>
        <w:adjustRightInd/>
        <w:spacing w:after="0" w:line="276" w:lineRule="auto"/>
        <w:rPr>
          <w:rFonts w:cs="Times New Roman"/>
          <w:color w:val="auto"/>
        </w:rPr>
      </w:pPr>
    </w:p>
    <w:p w14:paraId="71C2BB78"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 xml:space="preserve">Could the decision have a particular impact on any group of individuals sharing protected characteristics under the Equality Act 2010, namely: </w:t>
      </w:r>
    </w:p>
    <w:p w14:paraId="569EEFE4" w14:textId="77777777" w:rsidR="00826B86" w:rsidRPr="00732D68" w:rsidRDefault="00826B86" w:rsidP="00826B86">
      <w:pPr>
        <w:autoSpaceDE/>
        <w:autoSpaceDN/>
        <w:adjustRightInd/>
        <w:spacing w:after="0" w:line="276" w:lineRule="auto"/>
        <w:rPr>
          <w:rFonts w:cs="Times New Roman"/>
          <w:color w:val="auto"/>
        </w:rPr>
      </w:pPr>
    </w:p>
    <w:p w14:paraId="2A65DD10"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Age</w:t>
      </w:r>
    </w:p>
    <w:p w14:paraId="20DE837C"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Disability including Deaf people</w:t>
      </w:r>
    </w:p>
    <w:p w14:paraId="1366E944"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Gender reassignment</w:t>
      </w:r>
    </w:p>
    <w:p w14:paraId="6E0F9889"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Pregnancy and maternity</w:t>
      </w:r>
    </w:p>
    <w:p w14:paraId="675BC0DE"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Race/ethnicity/nationality</w:t>
      </w:r>
    </w:p>
    <w:p w14:paraId="460303A7"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Religion or belief</w:t>
      </w:r>
    </w:p>
    <w:p w14:paraId="7CAFF2EF"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Sex/gender</w:t>
      </w:r>
    </w:p>
    <w:p w14:paraId="0507AFCB"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Sexual orientation</w:t>
      </w:r>
    </w:p>
    <w:p w14:paraId="12EFA0B1"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Marriage or Civil Partnership Status</w:t>
      </w:r>
    </w:p>
    <w:p w14:paraId="0DF464A5" w14:textId="77777777" w:rsidR="00826B86" w:rsidRPr="00732D68" w:rsidRDefault="00826B86" w:rsidP="00826B86">
      <w:pPr>
        <w:autoSpaceDE/>
        <w:autoSpaceDN/>
        <w:adjustRightInd/>
        <w:spacing w:after="0" w:line="276" w:lineRule="auto"/>
        <w:contextualSpacing/>
        <w:rPr>
          <w:rFonts w:cs="Times New Roman"/>
          <w:color w:val="auto"/>
        </w:rPr>
      </w:pPr>
    </w:p>
    <w:p w14:paraId="73C5C636" w14:textId="77777777" w:rsidR="00826B86" w:rsidRPr="00732D68" w:rsidRDefault="00826B86" w:rsidP="00826B86">
      <w:pPr>
        <w:autoSpaceDE/>
        <w:autoSpaceDN/>
        <w:adjustRightInd/>
        <w:spacing w:after="0" w:line="276" w:lineRule="auto"/>
        <w:contextualSpacing/>
        <w:rPr>
          <w:rFonts w:cs="Times New Roman"/>
          <w:color w:val="auto"/>
        </w:rPr>
      </w:pPr>
      <w:r w:rsidRPr="00732D68">
        <w:rPr>
          <w:rFonts w:cs="Times New Roman"/>
          <w:color w:val="auto"/>
        </w:rPr>
        <w:t xml:space="preserve">In considering this question you should identify and record any particular impact on people in a sub-group of any of the above – e.g. people with a particular disability or from a particular religious or ethnic group. </w:t>
      </w:r>
    </w:p>
    <w:p w14:paraId="0551EF45" w14:textId="77777777" w:rsidR="00826B86" w:rsidRPr="00732D68" w:rsidRDefault="00826B86" w:rsidP="00826B86">
      <w:pPr>
        <w:autoSpaceDE/>
        <w:autoSpaceDN/>
        <w:adjustRightInd/>
        <w:spacing w:after="0" w:line="276" w:lineRule="auto"/>
        <w:contextualSpacing/>
        <w:rPr>
          <w:rFonts w:cs="Times New Roman"/>
          <w:color w:val="auto"/>
        </w:rPr>
      </w:pPr>
    </w:p>
    <w:p w14:paraId="3354E20A" w14:textId="77777777" w:rsidR="00826B86" w:rsidRDefault="00826B86" w:rsidP="00826B86">
      <w:pPr>
        <w:autoSpaceDE/>
        <w:autoSpaceDN/>
        <w:adjustRightInd/>
        <w:spacing w:after="0" w:line="276" w:lineRule="auto"/>
        <w:contextualSpacing/>
        <w:rPr>
          <w:rFonts w:cs="Times New Roman"/>
          <w:color w:val="auto"/>
        </w:rPr>
      </w:pPr>
      <w:r w:rsidRPr="00732D68">
        <w:rPr>
          <w:rFonts w:cs="Times New Roman"/>
          <w:color w:val="auto"/>
        </w:rPr>
        <w:t xml:space="preserve">It is particularly important to consider whether any decision is likely to impact adversely on any group of people sharing protected characteristics to a disproportionate extent.  Any such disproportionate impact will need to be objectively justified. </w:t>
      </w:r>
    </w:p>
    <w:p w14:paraId="5A706768" w14:textId="77777777" w:rsidR="00826B86" w:rsidRPr="00732D68" w:rsidRDefault="00826B86" w:rsidP="00826B86">
      <w:pPr>
        <w:autoSpaceDE/>
        <w:autoSpaceDN/>
        <w:adjustRightInd/>
        <w:spacing w:after="0" w:line="276" w:lineRule="auto"/>
        <w:contextualSpacing/>
        <w:rPr>
          <w:rFonts w:cs="Times New Roman"/>
          <w:color w:val="auto"/>
        </w:rPr>
      </w:pPr>
    </w:p>
    <w:tbl>
      <w:tblPr>
        <w:tblStyle w:val="TableGrid11"/>
        <w:tblW w:w="0" w:type="auto"/>
        <w:tblLook w:val="04A0" w:firstRow="1" w:lastRow="0" w:firstColumn="1" w:lastColumn="0" w:noHBand="0" w:noVBand="1"/>
      </w:tblPr>
      <w:tblGrid>
        <w:gridCol w:w="9016"/>
      </w:tblGrid>
      <w:tr w:rsidR="00826B86" w:rsidRPr="00732D68" w14:paraId="61703CB6" w14:textId="77777777" w:rsidTr="00F32C1A">
        <w:tc>
          <w:tcPr>
            <w:tcW w:w="9242" w:type="dxa"/>
          </w:tcPr>
          <w:p w14:paraId="253BEF74" w14:textId="77777777" w:rsidR="00826B86" w:rsidRDefault="00826B86" w:rsidP="00F32C1A">
            <w:pPr>
              <w:autoSpaceDE/>
              <w:autoSpaceDN/>
              <w:adjustRightInd/>
              <w:spacing w:after="0" w:line="276" w:lineRule="auto"/>
              <w:outlineLvl w:val="0"/>
              <w:rPr>
                <w:rFonts w:cs="Times New Roman"/>
                <w:color w:val="auto"/>
              </w:rPr>
            </w:pPr>
            <w:r w:rsidRPr="00732D68">
              <w:rPr>
                <w:rFonts w:cs="Times New Roman"/>
                <w:color w:val="auto"/>
              </w:rPr>
              <w:t>Yes. The nature of the service is that it is targeted at children, young people and their families.  This means that the age protected characteristic (children and young people) and pregnancy and maternity protected characteristic group may be particularly affected.  As the service also provides specific support for disabled children and young people up to the age of 25 and disabled parents, the disability protected characteristic group may also be affected more than other people in that age group.  Other protected characteristics – e.g. gender and ethnicity – may be affected given the location of proposed service points (ethnicity) and gender of parents/carers using the Service.</w:t>
            </w:r>
          </w:p>
          <w:p w14:paraId="075DF37C" w14:textId="77777777" w:rsidR="00826B86" w:rsidRPr="00732D68" w:rsidRDefault="00826B86" w:rsidP="00F32C1A">
            <w:pPr>
              <w:autoSpaceDE/>
              <w:autoSpaceDN/>
              <w:adjustRightInd/>
              <w:spacing w:after="0" w:line="276" w:lineRule="auto"/>
              <w:outlineLvl w:val="0"/>
              <w:rPr>
                <w:rFonts w:cs="Times New Roman"/>
                <w:color w:val="auto"/>
              </w:rPr>
            </w:pPr>
          </w:p>
          <w:p w14:paraId="3A529452" w14:textId="77777777" w:rsidR="00826B86" w:rsidRDefault="00826B86" w:rsidP="00F32C1A">
            <w:pPr>
              <w:autoSpaceDE/>
              <w:autoSpaceDN/>
              <w:adjustRightInd/>
              <w:spacing w:after="0" w:line="276" w:lineRule="auto"/>
              <w:outlineLvl w:val="0"/>
              <w:rPr>
                <w:rFonts w:cs="Times New Roman"/>
                <w:color w:val="auto"/>
              </w:rPr>
            </w:pPr>
            <w:r w:rsidRPr="00732D68">
              <w:rPr>
                <w:rFonts w:cs="Times New Roman"/>
                <w:color w:val="auto"/>
              </w:rPr>
              <w:t xml:space="preserve">Information provided by the Service has also indicated that it supports transgender young people, lesbian and gay service users, teenage parents, young parents and young carers.  </w:t>
            </w:r>
          </w:p>
          <w:p w14:paraId="0D10D114" w14:textId="77777777" w:rsidR="00826B86" w:rsidRPr="00732D68" w:rsidRDefault="00826B86" w:rsidP="00F32C1A">
            <w:pPr>
              <w:autoSpaceDE/>
              <w:autoSpaceDN/>
              <w:adjustRightInd/>
              <w:spacing w:after="0" w:line="276" w:lineRule="auto"/>
              <w:outlineLvl w:val="0"/>
              <w:rPr>
                <w:rFonts w:cs="Times New Roman"/>
                <w:color w:val="auto"/>
              </w:rPr>
            </w:pPr>
          </w:p>
          <w:p w14:paraId="5931A416" w14:textId="77777777" w:rsidR="00826B86" w:rsidRPr="00732D68" w:rsidRDefault="00826B86" w:rsidP="00F32C1A">
            <w:pPr>
              <w:autoSpaceDE/>
              <w:autoSpaceDN/>
              <w:adjustRightInd/>
              <w:spacing w:after="0" w:line="276" w:lineRule="auto"/>
              <w:outlineLvl w:val="0"/>
              <w:rPr>
                <w:rFonts w:cs="Times New Roman"/>
                <w:color w:val="auto"/>
              </w:rPr>
            </w:pPr>
            <w:r w:rsidRPr="00732D68">
              <w:rPr>
                <w:rFonts w:cs="Times New Roman"/>
                <w:color w:val="auto"/>
              </w:rPr>
              <w:t>The service also has a long tradition of supporting young people and promoting a positive attitude towards inclusiveness across the range of protected characteristics.</w:t>
            </w:r>
          </w:p>
          <w:p w14:paraId="6070C631" w14:textId="77777777" w:rsidR="00826B86" w:rsidRPr="00732D68" w:rsidRDefault="00826B86" w:rsidP="00F32C1A">
            <w:pPr>
              <w:autoSpaceDE/>
              <w:autoSpaceDN/>
              <w:adjustRightInd/>
              <w:spacing w:after="0" w:line="276" w:lineRule="auto"/>
              <w:outlineLvl w:val="0"/>
              <w:rPr>
                <w:rFonts w:cs="Times New Roman"/>
                <w:b/>
                <w:i/>
                <w:color w:val="FF0000"/>
              </w:rPr>
            </w:pPr>
          </w:p>
        </w:tc>
      </w:tr>
    </w:tbl>
    <w:p w14:paraId="29D5F613" w14:textId="77777777" w:rsidR="00826B86" w:rsidRPr="00732D68" w:rsidRDefault="00826B86" w:rsidP="00826B86">
      <w:pPr>
        <w:autoSpaceDE/>
        <w:autoSpaceDN/>
        <w:adjustRightInd/>
        <w:spacing w:after="0" w:line="276" w:lineRule="auto"/>
        <w:contextualSpacing/>
        <w:rPr>
          <w:rFonts w:cs="Times New Roman"/>
          <w:color w:val="auto"/>
        </w:rPr>
      </w:pPr>
    </w:p>
    <w:p w14:paraId="104DF638" w14:textId="77777777" w:rsidR="00826B86" w:rsidRPr="00732D68" w:rsidRDefault="00826B86" w:rsidP="00826B86">
      <w:pPr>
        <w:autoSpaceDE/>
        <w:autoSpaceDN/>
        <w:adjustRightInd/>
        <w:spacing w:after="0" w:line="276" w:lineRule="auto"/>
        <w:rPr>
          <w:rFonts w:cs="Times New Roman"/>
          <w:color w:val="auto"/>
        </w:rPr>
      </w:pPr>
      <w:r w:rsidRPr="00732D68">
        <w:rPr>
          <w:rFonts w:cs="Times New Roman"/>
          <w:color w:val="auto"/>
        </w:rPr>
        <w:t>If you have answered "Yes" to this question in relation to any of the above characteristics, – please go to Question 1.</w:t>
      </w:r>
    </w:p>
    <w:tbl>
      <w:tblPr>
        <w:tblStyle w:val="TableGrid11"/>
        <w:tblW w:w="0" w:type="auto"/>
        <w:tblLook w:val="04A0" w:firstRow="1" w:lastRow="0" w:firstColumn="1" w:lastColumn="0" w:noHBand="0" w:noVBand="1"/>
      </w:tblPr>
      <w:tblGrid>
        <w:gridCol w:w="9016"/>
      </w:tblGrid>
      <w:tr w:rsidR="00826B86" w:rsidRPr="00732D68" w14:paraId="7BDF8AC1" w14:textId="77777777" w:rsidTr="00F32C1A">
        <w:tc>
          <w:tcPr>
            <w:tcW w:w="9242" w:type="dxa"/>
          </w:tcPr>
          <w:p w14:paraId="19EB887B" w14:textId="77777777" w:rsidR="00826B86" w:rsidRPr="00732D68" w:rsidRDefault="00826B86" w:rsidP="00F32C1A">
            <w:pPr>
              <w:autoSpaceDE/>
              <w:autoSpaceDN/>
              <w:adjustRightInd/>
              <w:spacing w:after="0" w:line="276" w:lineRule="auto"/>
              <w:outlineLvl w:val="0"/>
              <w:rPr>
                <w:rFonts w:cs="Times New Roman"/>
                <w:b/>
                <w:color w:val="auto"/>
              </w:rPr>
            </w:pPr>
            <w:r w:rsidRPr="00732D68">
              <w:rPr>
                <w:rFonts w:cs="Times New Roman"/>
                <w:color w:val="auto"/>
              </w:rPr>
              <w:t>Yes</w:t>
            </w:r>
          </w:p>
        </w:tc>
      </w:tr>
    </w:tbl>
    <w:p w14:paraId="49DB1788" w14:textId="77777777" w:rsidR="00826B86" w:rsidRPr="00732D68" w:rsidRDefault="00826B86" w:rsidP="00826B86">
      <w:pPr>
        <w:autoSpaceDE/>
        <w:autoSpaceDN/>
        <w:adjustRightInd/>
        <w:spacing w:after="0" w:line="276" w:lineRule="auto"/>
        <w:rPr>
          <w:rFonts w:cs="Times New Roman"/>
          <w:color w:val="auto"/>
        </w:rPr>
      </w:pPr>
    </w:p>
    <w:p w14:paraId="75229B56" w14:textId="77777777" w:rsidR="00826B86" w:rsidRPr="00732D68" w:rsidRDefault="00826B86" w:rsidP="00826B86">
      <w:pPr>
        <w:autoSpaceDE/>
        <w:autoSpaceDN/>
        <w:adjustRightInd/>
        <w:spacing w:after="0" w:line="276" w:lineRule="auto"/>
        <w:rPr>
          <w:rFonts w:cs="Times New Roman"/>
          <w:color w:val="auto"/>
        </w:rPr>
      </w:pPr>
      <w:r w:rsidRPr="00732D68">
        <w:rPr>
          <w:rFonts w:cs="Times New Roman"/>
          <w:color w:val="auto"/>
        </w:rPr>
        <w:t>If you have answered "No" in relation to all the protected characteristics, please briefly document your reasons below and attach this to the decision-making papers. (It goes without saying that if the lack of impact is obvious, it need only be very briefly noted.)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732D68" w14:paraId="759E280D" w14:textId="77777777" w:rsidTr="00F32C1A">
        <w:tc>
          <w:tcPr>
            <w:tcW w:w="9242" w:type="dxa"/>
          </w:tcPr>
          <w:p w14:paraId="4BAE37C4" w14:textId="77777777" w:rsidR="00826B86" w:rsidRPr="00732D68" w:rsidRDefault="00826B86" w:rsidP="00F32C1A">
            <w:pPr>
              <w:autoSpaceDE/>
              <w:autoSpaceDN/>
              <w:adjustRightInd/>
              <w:spacing w:after="0" w:line="276" w:lineRule="auto"/>
              <w:rPr>
                <w:rFonts w:cs="Times New Roman"/>
                <w:color w:val="auto"/>
              </w:rPr>
            </w:pPr>
            <w:r w:rsidRPr="00732D68">
              <w:rPr>
                <w:rFonts w:cs="Times New Roman"/>
                <w:color w:val="auto"/>
              </w:rPr>
              <w:fldChar w:fldCharType="begin">
                <w:ffData>
                  <w:name w:val="Text11"/>
                  <w:enabled/>
                  <w:calcOnExit w:val="0"/>
                  <w:textInput/>
                </w:ffData>
              </w:fldChar>
            </w:r>
            <w:r w:rsidRPr="00732D68">
              <w:rPr>
                <w:rFonts w:cs="Times New Roman"/>
                <w:color w:val="auto"/>
              </w:rPr>
              <w:instrText xml:space="preserve"> FORMTEXT </w:instrText>
            </w:r>
            <w:r w:rsidRPr="00732D68">
              <w:rPr>
                <w:rFonts w:cs="Times New Roman"/>
                <w:color w:val="auto"/>
              </w:rPr>
            </w:r>
            <w:r w:rsidRPr="00732D68">
              <w:rPr>
                <w:rFonts w:cs="Times New Roman"/>
                <w:color w:val="auto"/>
              </w:rPr>
              <w:fldChar w:fldCharType="separate"/>
            </w:r>
            <w:r w:rsidRPr="00732D68">
              <w:rPr>
                <w:rFonts w:cs="Times New Roman"/>
                <w:noProof/>
                <w:color w:val="auto"/>
              </w:rPr>
              <w:t> </w:t>
            </w:r>
            <w:r w:rsidRPr="00732D68">
              <w:rPr>
                <w:rFonts w:cs="Times New Roman"/>
                <w:noProof/>
                <w:color w:val="auto"/>
              </w:rPr>
              <w:t> </w:t>
            </w:r>
            <w:r w:rsidRPr="00732D68">
              <w:rPr>
                <w:rFonts w:cs="Times New Roman"/>
                <w:noProof/>
                <w:color w:val="auto"/>
              </w:rPr>
              <w:t> </w:t>
            </w:r>
            <w:r w:rsidRPr="00732D68">
              <w:rPr>
                <w:rFonts w:cs="Times New Roman"/>
                <w:noProof/>
                <w:color w:val="auto"/>
              </w:rPr>
              <w:t> </w:t>
            </w:r>
            <w:r w:rsidRPr="00732D68">
              <w:rPr>
                <w:rFonts w:cs="Times New Roman"/>
                <w:noProof/>
                <w:color w:val="auto"/>
              </w:rPr>
              <w:t> </w:t>
            </w:r>
            <w:r w:rsidRPr="00732D68">
              <w:rPr>
                <w:rFonts w:cs="Times New Roman"/>
                <w:color w:val="auto"/>
              </w:rPr>
              <w:fldChar w:fldCharType="end"/>
            </w:r>
          </w:p>
        </w:tc>
      </w:tr>
    </w:tbl>
    <w:p w14:paraId="4F73705C" w14:textId="77777777" w:rsidR="00826B86" w:rsidRPr="00732D68" w:rsidRDefault="00826B86" w:rsidP="00826B86">
      <w:pPr>
        <w:autoSpaceDE/>
        <w:autoSpaceDN/>
        <w:adjustRightInd/>
        <w:spacing w:after="0" w:line="276" w:lineRule="auto"/>
        <w:rPr>
          <w:rFonts w:cs="Times New Roman"/>
          <w:color w:val="auto"/>
        </w:rPr>
      </w:pPr>
    </w:p>
    <w:p w14:paraId="1AAA5A28" w14:textId="77777777" w:rsidR="00826B86" w:rsidRPr="00732D68" w:rsidRDefault="00826B86" w:rsidP="00826B86">
      <w:pPr>
        <w:autoSpaceDE/>
        <w:autoSpaceDN/>
        <w:adjustRightInd/>
        <w:spacing w:after="0"/>
        <w:rPr>
          <w:rFonts w:cs="Times New Roman"/>
          <w:b/>
          <w:color w:val="auto"/>
        </w:rPr>
      </w:pPr>
      <w:r w:rsidRPr="00732D68">
        <w:rPr>
          <w:rFonts w:cs="Times New Roman"/>
          <w:b/>
          <w:color w:val="auto"/>
        </w:rPr>
        <w:br w:type="page"/>
      </w:r>
    </w:p>
    <w:p w14:paraId="1451771E" w14:textId="77777777" w:rsidR="00826B86" w:rsidRPr="00732D68" w:rsidRDefault="00826B86" w:rsidP="00826B86">
      <w:pPr>
        <w:autoSpaceDE/>
        <w:autoSpaceDN/>
        <w:adjustRightInd/>
        <w:spacing w:after="0" w:line="276" w:lineRule="auto"/>
        <w:outlineLvl w:val="0"/>
        <w:rPr>
          <w:rFonts w:cs="Times New Roman"/>
          <w:b/>
          <w:color w:val="auto"/>
        </w:rPr>
      </w:pPr>
      <w:r w:rsidRPr="00732D68">
        <w:rPr>
          <w:rFonts w:cs="Times New Roman"/>
          <w:b/>
          <w:color w:val="auto"/>
        </w:rPr>
        <w:t>Question 1 – Background Evidence</w:t>
      </w:r>
    </w:p>
    <w:p w14:paraId="1453716C"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 xml:space="preserve">What information do you have about the different groups of people who may be affected by this decision – e.g. employees or service users   (you could use monitoring data, survey data, etc to compile this). As indicated above, the relevant protected characteristics are: </w:t>
      </w:r>
    </w:p>
    <w:p w14:paraId="60330690" w14:textId="77777777" w:rsidR="00826B86" w:rsidRPr="00732D68" w:rsidRDefault="00826B86" w:rsidP="00826B86">
      <w:pPr>
        <w:autoSpaceDE/>
        <w:autoSpaceDN/>
        <w:adjustRightInd/>
        <w:spacing w:after="0" w:line="276" w:lineRule="auto"/>
        <w:rPr>
          <w:rFonts w:cs="Times New Roman"/>
          <w:color w:val="auto"/>
        </w:rPr>
      </w:pPr>
    </w:p>
    <w:p w14:paraId="208FA359"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Age</w:t>
      </w:r>
    </w:p>
    <w:p w14:paraId="417A496D"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Disability including Deaf people</w:t>
      </w:r>
    </w:p>
    <w:p w14:paraId="0B5FA801"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Gender reassignment/gender identity</w:t>
      </w:r>
    </w:p>
    <w:p w14:paraId="6FBCD3D3"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Pregnancy and maternity</w:t>
      </w:r>
    </w:p>
    <w:p w14:paraId="3A173EF6"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Race/Ethnicity/Nationality</w:t>
      </w:r>
    </w:p>
    <w:p w14:paraId="28D74035"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Religion or belief</w:t>
      </w:r>
    </w:p>
    <w:p w14:paraId="64C6E6C0"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Sex/gender</w:t>
      </w:r>
    </w:p>
    <w:p w14:paraId="3D8F481D"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Sexual orientation</w:t>
      </w:r>
    </w:p>
    <w:p w14:paraId="3CCE5DBF"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 xml:space="preserve">Marriage or Civil Partnership status  (in respect of  which the s. 149 requires only that due regard be paid to the need to eliminate discrimination, harassment or victimisation or other conduct which is prohibited by the Act). </w:t>
      </w:r>
    </w:p>
    <w:p w14:paraId="53EF40BA" w14:textId="77777777" w:rsidR="00826B86" w:rsidRPr="00732D68" w:rsidRDefault="00826B86" w:rsidP="00826B86">
      <w:pPr>
        <w:autoSpaceDE/>
        <w:autoSpaceDN/>
        <w:adjustRightInd/>
        <w:spacing w:after="0" w:line="276" w:lineRule="auto"/>
        <w:contextualSpacing/>
        <w:rPr>
          <w:rFonts w:cs="Times New Roman"/>
          <w:color w:val="auto"/>
        </w:rPr>
      </w:pPr>
    </w:p>
    <w:p w14:paraId="1C92FF55" w14:textId="77777777" w:rsidR="00826B86" w:rsidRPr="00732D68" w:rsidRDefault="00826B86" w:rsidP="00826B86">
      <w:pPr>
        <w:autoSpaceDE/>
        <w:autoSpaceDN/>
        <w:adjustRightInd/>
        <w:spacing w:after="0" w:line="276" w:lineRule="auto"/>
        <w:contextualSpacing/>
        <w:rPr>
          <w:rFonts w:cs="Times New Roman"/>
          <w:color w:val="auto"/>
        </w:rPr>
      </w:pPr>
      <w:r w:rsidRPr="00732D68">
        <w:rPr>
          <w:rFonts w:cs="Times New Roman"/>
          <w:color w:val="auto"/>
        </w:rPr>
        <w:t xml:space="preserve">In considering this question you should again consider whether the decision under consideration could impact upon specific sub-groups e.g. people of a specific religion or people with a particular disability.   You should also consider  how the decision is likely to affect those who share two or more of the protected characteristics – for example, older women, disabled, elderly people, and so on. </w:t>
      </w:r>
    </w:p>
    <w:p w14:paraId="4E5A1899" w14:textId="77777777" w:rsidR="00826B86" w:rsidRPr="00732D68" w:rsidRDefault="00826B86" w:rsidP="00826B86">
      <w:pPr>
        <w:autoSpaceDE/>
        <w:autoSpaceDN/>
        <w:adjustRightInd/>
        <w:spacing w:after="0" w:line="276" w:lineRule="auto"/>
        <w:contextualSpacing/>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732D68" w14:paraId="3B9F9724" w14:textId="77777777" w:rsidTr="00F32C1A">
        <w:tc>
          <w:tcPr>
            <w:tcW w:w="9242" w:type="dxa"/>
          </w:tcPr>
          <w:p w14:paraId="716E92AD" w14:textId="77777777" w:rsidR="00826B86" w:rsidRDefault="00826B86" w:rsidP="00F32C1A">
            <w:pPr>
              <w:autoSpaceDE/>
              <w:autoSpaceDN/>
              <w:adjustRightInd/>
              <w:spacing w:after="0" w:line="276" w:lineRule="auto"/>
              <w:rPr>
                <w:rFonts w:cs="Arial"/>
                <w:color w:val="auto"/>
              </w:rPr>
            </w:pPr>
            <w:r w:rsidRPr="00732D68">
              <w:rPr>
                <w:rFonts w:cs="Arial"/>
                <w:color w:val="auto"/>
              </w:rPr>
              <w:t>The following information was compiled about the "reach" of the Young People's Service in 2015/16 at the start of the service transformation.</w:t>
            </w:r>
          </w:p>
          <w:p w14:paraId="39FDE2AC" w14:textId="77777777" w:rsidR="00826B86" w:rsidRPr="00732D68" w:rsidRDefault="00826B86" w:rsidP="00F32C1A">
            <w:pPr>
              <w:autoSpaceDE/>
              <w:autoSpaceDN/>
              <w:adjustRightInd/>
              <w:spacing w:after="0" w:line="276" w:lineRule="auto"/>
              <w:rPr>
                <w:rFonts w:cs="Arial"/>
                <w:color w:val="auto"/>
              </w:rPr>
            </w:pPr>
          </w:p>
          <w:p w14:paraId="5BEDA2A5" w14:textId="77777777" w:rsidR="00826B86" w:rsidRPr="00732D68" w:rsidRDefault="00826B86" w:rsidP="00F32C1A">
            <w:pPr>
              <w:autoSpaceDE/>
              <w:autoSpaceDN/>
              <w:adjustRightInd/>
              <w:spacing w:after="0" w:line="276" w:lineRule="auto"/>
              <w:rPr>
                <w:rFonts w:cs="Arial"/>
                <w:b/>
                <w:color w:val="auto"/>
              </w:rPr>
            </w:pPr>
            <w:r w:rsidRPr="00732D68">
              <w:rPr>
                <w:rFonts w:cs="Arial"/>
                <w:b/>
                <w:color w:val="auto"/>
              </w:rPr>
              <w:t>Young People Service Equality statistics.</w:t>
            </w:r>
          </w:p>
          <w:p w14:paraId="46857CB1" w14:textId="77777777" w:rsidR="00826B86" w:rsidRDefault="00826B86" w:rsidP="00F32C1A">
            <w:pPr>
              <w:autoSpaceDE/>
              <w:autoSpaceDN/>
              <w:adjustRightInd/>
              <w:spacing w:after="0" w:line="276" w:lineRule="auto"/>
              <w:rPr>
                <w:rFonts w:cs="Arial"/>
                <w:b/>
                <w:color w:val="auto"/>
              </w:rPr>
            </w:pPr>
            <w:r w:rsidRPr="00732D68">
              <w:rPr>
                <w:rFonts w:cs="Arial"/>
                <w:b/>
                <w:color w:val="auto"/>
              </w:rPr>
              <w:t>2015-16 Reach Achieved</w:t>
            </w:r>
          </w:p>
          <w:p w14:paraId="0A0D6999" w14:textId="77777777" w:rsidR="00826B86" w:rsidRPr="00732D68" w:rsidRDefault="00826B86" w:rsidP="00F32C1A">
            <w:pPr>
              <w:autoSpaceDE/>
              <w:autoSpaceDN/>
              <w:adjustRightInd/>
              <w:spacing w:after="0" w:line="276" w:lineRule="auto"/>
              <w:rPr>
                <w:rFonts w:cs="Arial"/>
                <w:b/>
                <w:color w:val="auto"/>
              </w:rPr>
            </w:pPr>
          </w:p>
          <w:p w14:paraId="3F98B726" w14:textId="77777777" w:rsidR="00826B86" w:rsidRDefault="00826B86" w:rsidP="00F32C1A">
            <w:pPr>
              <w:autoSpaceDE/>
              <w:autoSpaceDN/>
              <w:adjustRightInd/>
              <w:spacing w:after="0" w:line="276" w:lineRule="auto"/>
              <w:rPr>
                <w:rFonts w:cs="Arial"/>
                <w:color w:val="auto"/>
              </w:rPr>
            </w:pPr>
            <w:r w:rsidRPr="00732D68">
              <w:rPr>
                <w:rFonts w:cs="Arial"/>
                <w:color w:val="auto"/>
              </w:rPr>
              <w:t>During 2015/16 the total 12-19 young people cohort was 104,338. The service provided services to 30,125 young people, 28.9% of the total cohort. This can be broken down by district as follows;</w:t>
            </w:r>
          </w:p>
          <w:p w14:paraId="60B6F8DB" w14:textId="77777777" w:rsidR="00826B86" w:rsidRDefault="00826B86" w:rsidP="00F32C1A">
            <w:pPr>
              <w:autoSpaceDE/>
              <w:autoSpaceDN/>
              <w:adjustRightInd/>
              <w:spacing w:after="0" w:line="276" w:lineRule="auto"/>
              <w:rPr>
                <w:rFonts w:cs="Arial"/>
                <w:color w:val="auto"/>
              </w:rPr>
            </w:pPr>
          </w:p>
          <w:p w14:paraId="6675D168" w14:textId="77777777" w:rsidR="00826B86" w:rsidRDefault="00826B86" w:rsidP="00F32C1A">
            <w:pPr>
              <w:autoSpaceDE/>
              <w:autoSpaceDN/>
              <w:adjustRightInd/>
              <w:spacing w:after="0" w:line="276" w:lineRule="auto"/>
              <w:rPr>
                <w:rFonts w:cs="Arial"/>
                <w:color w:val="auto"/>
              </w:rPr>
            </w:pPr>
          </w:p>
          <w:p w14:paraId="50EF798B" w14:textId="77777777" w:rsidR="00826B86" w:rsidRDefault="00826B86" w:rsidP="00F32C1A">
            <w:pPr>
              <w:autoSpaceDE/>
              <w:autoSpaceDN/>
              <w:adjustRightInd/>
              <w:spacing w:after="0" w:line="276" w:lineRule="auto"/>
              <w:rPr>
                <w:rFonts w:cs="Arial"/>
                <w:color w:val="auto"/>
              </w:rPr>
            </w:pPr>
          </w:p>
          <w:p w14:paraId="0E169F84" w14:textId="77777777" w:rsidR="00826B86" w:rsidRDefault="00826B86" w:rsidP="00F32C1A">
            <w:pPr>
              <w:autoSpaceDE/>
              <w:autoSpaceDN/>
              <w:adjustRightInd/>
              <w:spacing w:after="0" w:line="276" w:lineRule="auto"/>
              <w:rPr>
                <w:rFonts w:cs="Arial"/>
                <w:color w:val="auto"/>
              </w:rPr>
            </w:pPr>
          </w:p>
          <w:p w14:paraId="14F25283" w14:textId="77777777" w:rsidR="00826B86" w:rsidRDefault="00826B86" w:rsidP="00F32C1A">
            <w:pPr>
              <w:autoSpaceDE/>
              <w:autoSpaceDN/>
              <w:adjustRightInd/>
              <w:spacing w:after="0" w:line="276" w:lineRule="auto"/>
              <w:rPr>
                <w:rFonts w:cs="Arial"/>
                <w:color w:val="auto"/>
              </w:rPr>
            </w:pPr>
          </w:p>
          <w:p w14:paraId="2F5430FA" w14:textId="77777777" w:rsidR="00826B86" w:rsidRDefault="00826B86" w:rsidP="00F32C1A">
            <w:pPr>
              <w:autoSpaceDE/>
              <w:autoSpaceDN/>
              <w:adjustRightInd/>
              <w:spacing w:after="0" w:line="276" w:lineRule="auto"/>
              <w:rPr>
                <w:rFonts w:cs="Arial"/>
                <w:color w:val="auto"/>
              </w:rPr>
            </w:pPr>
          </w:p>
          <w:p w14:paraId="4BE7A1F0" w14:textId="77777777" w:rsidR="00826B86" w:rsidRDefault="00826B86" w:rsidP="00F32C1A">
            <w:pPr>
              <w:autoSpaceDE/>
              <w:autoSpaceDN/>
              <w:adjustRightInd/>
              <w:spacing w:after="0" w:line="276" w:lineRule="auto"/>
              <w:rPr>
                <w:rFonts w:cs="Arial"/>
                <w:color w:val="auto"/>
              </w:rPr>
            </w:pPr>
          </w:p>
          <w:p w14:paraId="103C5A18" w14:textId="77777777" w:rsidR="00826B86" w:rsidRDefault="00826B86" w:rsidP="00F32C1A">
            <w:pPr>
              <w:autoSpaceDE/>
              <w:autoSpaceDN/>
              <w:adjustRightInd/>
              <w:spacing w:after="0" w:line="276" w:lineRule="auto"/>
              <w:rPr>
                <w:rFonts w:cs="Arial"/>
                <w:color w:val="auto"/>
              </w:rPr>
            </w:pPr>
          </w:p>
          <w:p w14:paraId="7658FF64" w14:textId="77777777" w:rsidR="00826B86" w:rsidRPr="00732D68" w:rsidRDefault="00826B86" w:rsidP="00F32C1A">
            <w:pPr>
              <w:autoSpaceDE/>
              <w:autoSpaceDN/>
              <w:adjustRightInd/>
              <w:spacing w:after="0" w:line="276" w:lineRule="auto"/>
              <w:rPr>
                <w:rFonts w:cs="Arial"/>
                <w:color w:val="auto"/>
              </w:rPr>
            </w:pPr>
          </w:p>
          <w:tbl>
            <w:tblPr>
              <w:tblW w:w="6804" w:type="dxa"/>
              <w:tblLook w:val="04A0" w:firstRow="1" w:lastRow="0" w:firstColumn="1" w:lastColumn="0" w:noHBand="0" w:noVBand="1"/>
            </w:tblPr>
            <w:tblGrid>
              <w:gridCol w:w="1985"/>
              <w:gridCol w:w="1559"/>
              <w:gridCol w:w="1276"/>
              <w:gridCol w:w="1984"/>
            </w:tblGrid>
            <w:tr w:rsidR="00826B86" w:rsidRPr="00732D68" w14:paraId="4D6A8FF1" w14:textId="77777777" w:rsidTr="00F32C1A">
              <w:trPr>
                <w:trHeight w:val="255"/>
              </w:trPr>
              <w:tc>
                <w:tcPr>
                  <w:tcW w:w="1985" w:type="dxa"/>
                  <w:tcBorders>
                    <w:top w:val="nil"/>
                    <w:left w:val="nil"/>
                    <w:bottom w:val="nil"/>
                    <w:right w:val="nil"/>
                  </w:tcBorders>
                  <w:shd w:val="clear" w:color="auto" w:fill="auto"/>
                  <w:noWrap/>
                  <w:hideMark/>
                </w:tcPr>
                <w:p w14:paraId="4F4A93C4" w14:textId="77777777" w:rsidR="00826B86" w:rsidRPr="00732D68" w:rsidRDefault="00826B86" w:rsidP="00F32C1A">
                  <w:pPr>
                    <w:autoSpaceDE/>
                    <w:autoSpaceDN/>
                    <w:adjustRightInd/>
                    <w:spacing w:after="0"/>
                    <w:rPr>
                      <w:rFonts w:eastAsia="Times New Roman" w:cs="Arial"/>
                      <w:color w:val="auto"/>
                      <w:lang w:eastAsia="en-GB"/>
                    </w:rPr>
                  </w:pPr>
                </w:p>
              </w:tc>
              <w:tc>
                <w:tcPr>
                  <w:tcW w:w="1559" w:type="dxa"/>
                  <w:tcBorders>
                    <w:top w:val="nil"/>
                    <w:left w:val="nil"/>
                    <w:bottom w:val="nil"/>
                    <w:right w:val="nil"/>
                  </w:tcBorders>
                  <w:shd w:val="clear" w:color="auto" w:fill="auto"/>
                  <w:noWrap/>
                  <w:vAlign w:val="center"/>
                  <w:hideMark/>
                </w:tcPr>
                <w:p w14:paraId="7B13AA87" w14:textId="77777777" w:rsidR="00826B86" w:rsidRPr="00732D68" w:rsidRDefault="00826B86" w:rsidP="00F32C1A">
                  <w:pPr>
                    <w:autoSpaceDE/>
                    <w:autoSpaceDN/>
                    <w:adjustRightInd/>
                    <w:spacing w:after="0"/>
                    <w:rPr>
                      <w:rFonts w:eastAsia="Times New Roman" w:cs="Arial"/>
                      <w:color w:val="auto"/>
                      <w:lang w:eastAsia="en-GB"/>
                    </w:rPr>
                  </w:pPr>
                </w:p>
              </w:tc>
              <w:tc>
                <w:tcPr>
                  <w:tcW w:w="1276" w:type="dxa"/>
                  <w:tcBorders>
                    <w:top w:val="nil"/>
                    <w:left w:val="nil"/>
                    <w:bottom w:val="nil"/>
                    <w:right w:val="nil"/>
                  </w:tcBorders>
                  <w:shd w:val="clear" w:color="auto" w:fill="auto"/>
                  <w:noWrap/>
                  <w:vAlign w:val="center"/>
                  <w:hideMark/>
                </w:tcPr>
                <w:p w14:paraId="3C820590" w14:textId="77777777" w:rsidR="00826B86" w:rsidRPr="00732D68" w:rsidRDefault="00826B86" w:rsidP="00F32C1A">
                  <w:pPr>
                    <w:autoSpaceDE/>
                    <w:autoSpaceDN/>
                    <w:adjustRightInd/>
                    <w:spacing w:after="0"/>
                    <w:rPr>
                      <w:rFonts w:eastAsia="Times New Roman" w:cs="Arial"/>
                      <w:color w:val="auto"/>
                      <w:lang w:eastAsia="en-GB"/>
                    </w:rPr>
                  </w:pPr>
                </w:p>
              </w:tc>
              <w:tc>
                <w:tcPr>
                  <w:tcW w:w="1984" w:type="dxa"/>
                  <w:tcBorders>
                    <w:top w:val="nil"/>
                    <w:left w:val="nil"/>
                    <w:bottom w:val="nil"/>
                    <w:right w:val="nil"/>
                  </w:tcBorders>
                  <w:shd w:val="clear" w:color="auto" w:fill="auto"/>
                  <w:noWrap/>
                  <w:vAlign w:val="center"/>
                  <w:hideMark/>
                </w:tcPr>
                <w:p w14:paraId="631C3D5A" w14:textId="77777777" w:rsidR="00826B86" w:rsidRPr="00732D68" w:rsidRDefault="00826B86" w:rsidP="00F32C1A">
                  <w:pPr>
                    <w:autoSpaceDE/>
                    <w:autoSpaceDN/>
                    <w:adjustRightInd/>
                    <w:spacing w:after="0"/>
                    <w:rPr>
                      <w:rFonts w:eastAsia="Times New Roman" w:cs="Arial"/>
                      <w:color w:val="auto"/>
                      <w:lang w:eastAsia="en-GB"/>
                    </w:rPr>
                  </w:pPr>
                </w:p>
              </w:tc>
            </w:tr>
            <w:tr w:rsidR="00826B86" w:rsidRPr="00732D68" w14:paraId="2635DF59" w14:textId="77777777" w:rsidTr="00F32C1A">
              <w:trPr>
                <w:trHeight w:val="810"/>
              </w:trPr>
              <w:tc>
                <w:tcPr>
                  <w:tcW w:w="1985" w:type="dxa"/>
                  <w:tcBorders>
                    <w:top w:val="nil"/>
                    <w:left w:val="nil"/>
                    <w:bottom w:val="nil"/>
                    <w:right w:val="nil"/>
                  </w:tcBorders>
                  <w:shd w:val="clear" w:color="auto" w:fill="auto"/>
                  <w:noWrap/>
                  <w:hideMark/>
                </w:tcPr>
                <w:p w14:paraId="0C21001F" w14:textId="77777777" w:rsidR="00826B86" w:rsidRPr="00732D68" w:rsidRDefault="00826B86" w:rsidP="00F32C1A">
                  <w:pPr>
                    <w:autoSpaceDE/>
                    <w:autoSpaceDN/>
                    <w:adjustRightInd/>
                    <w:spacing w:after="0"/>
                    <w:rPr>
                      <w:rFonts w:eastAsia="Times New Roman" w:cs="Arial"/>
                      <w:color w:val="auto"/>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E6A7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No Individuals Reached</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9185DA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12-19 Cohort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6CECA5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 Reached</w:t>
                  </w:r>
                </w:p>
              </w:tc>
            </w:tr>
            <w:tr w:rsidR="00826B86" w:rsidRPr="00732D68" w14:paraId="53EF1322" w14:textId="77777777" w:rsidTr="00F32C1A">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14:paraId="7BC62E7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Burnley</w:t>
                  </w:r>
                </w:p>
              </w:tc>
              <w:tc>
                <w:tcPr>
                  <w:tcW w:w="1559" w:type="dxa"/>
                  <w:tcBorders>
                    <w:top w:val="nil"/>
                    <w:left w:val="nil"/>
                    <w:bottom w:val="single" w:sz="4" w:space="0" w:color="auto"/>
                    <w:right w:val="single" w:sz="4" w:space="0" w:color="auto"/>
                  </w:tcBorders>
                  <w:shd w:val="clear" w:color="auto" w:fill="auto"/>
                  <w:noWrap/>
                  <w:vAlign w:val="center"/>
                  <w:hideMark/>
                </w:tcPr>
                <w:p w14:paraId="7CF0D8C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3,802</w:t>
                  </w:r>
                </w:p>
              </w:tc>
              <w:tc>
                <w:tcPr>
                  <w:tcW w:w="1276" w:type="dxa"/>
                  <w:tcBorders>
                    <w:top w:val="nil"/>
                    <w:left w:val="nil"/>
                    <w:bottom w:val="single" w:sz="4" w:space="0" w:color="auto"/>
                    <w:right w:val="single" w:sz="4" w:space="0" w:color="auto"/>
                  </w:tcBorders>
                  <w:shd w:val="clear" w:color="000000" w:fill="BDD7EE"/>
                  <w:noWrap/>
                  <w:vAlign w:val="center"/>
                  <w:hideMark/>
                </w:tcPr>
                <w:p w14:paraId="3EBA276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8,554</w:t>
                  </w:r>
                </w:p>
              </w:tc>
              <w:tc>
                <w:tcPr>
                  <w:tcW w:w="1984" w:type="dxa"/>
                  <w:tcBorders>
                    <w:top w:val="nil"/>
                    <w:left w:val="nil"/>
                    <w:bottom w:val="single" w:sz="4" w:space="0" w:color="auto"/>
                    <w:right w:val="single" w:sz="4" w:space="0" w:color="auto"/>
                  </w:tcBorders>
                  <w:shd w:val="clear" w:color="auto" w:fill="auto"/>
                  <w:noWrap/>
                  <w:vAlign w:val="center"/>
                  <w:hideMark/>
                </w:tcPr>
                <w:p w14:paraId="0685BEA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44.4%</w:t>
                  </w:r>
                </w:p>
              </w:tc>
            </w:tr>
            <w:tr w:rsidR="00826B86" w:rsidRPr="00732D68" w14:paraId="1F388C4A"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15BDE7B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Chorley</w:t>
                  </w:r>
                </w:p>
              </w:tc>
              <w:tc>
                <w:tcPr>
                  <w:tcW w:w="1559" w:type="dxa"/>
                  <w:tcBorders>
                    <w:top w:val="nil"/>
                    <w:left w:val="nil"/>
                    <w:bottom w:val="single" w:sz="4" w:space="0" w:color="auto"/>
                    <w:right w:val="single" w:sz="4" w:space="0" w:color="auto"/>
                  </w:tcBorders>
                  <w:shd w:val="clear" w:color="auto" w:fill="auto"/>
                  <w:noWrap/>
                  <w:vAlign w:val="center"/>
                  <w:hideMark/>
                </w:tcPr>
                <w:p w14:paraId="316FA56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2,899</w:t>
                  </w:r>
                </w:p>
              </w:tc>
              <w:tc>
                <w:tcPr>
                  <w:tcW w:w="1276" w:type="dxa"/>
                  <w:tcBorders>
                    <w:top w:val="nil"/>
                    <w:left w:val="nil"/>
                    <w:bottom w:val="single" w:sz="4" w:space="0" w:color="auto"/>
                    <w:right w:val="single" w:sz="4" w:space="0" w:color="auto"/>
                  </w:tcBorders>
                  <w:shd w:val="clear" w:color="000000" w:fill="BDD7EE"/>
                  <w:noWrap/>
                  <w:vAlign w:val="center"/>
                  <w:hideMark/>
                </w:tcPr>
                <w:p w14:paraId="2328802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9,341</w:t>
                  </w:r>
                </w:p>
              </w:tc>
              <w:tc>
                <w:tcPr>
                  <w:tcW w:w="1984" w:type="dxa"/>
                  <w:tcBorders>
                    <w:top w:val="nil"/>
                    <w:left w:val="nil"/>
                    <w:bottom w:val="single" w:sz="4" w:space="0" w:color="auto"/>
                    <w:right w:val="single" w:sz="4" w:space="0" w:color="auto"/>
                  </w:tcBorders>
                  <w:shd w:val="clear" w:color="auto" w:fill="auto"/>
                  <w:noWrap/>
                  <w:vAlign w:val="center"/>
                  <w:hideMark/>
                </w:tcPr>
                <w:p w14:paraId="63C888E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31.0%</w:t>
                  </w:r>
                </w:p>
              </w:tc>
            </w:tr>
            <w:tr w:rsidR="00826B86" w:rsidRPr="00732D68" w14:paraId="54326DD5"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576AB73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Fylde</w:t>
                  </w:r>
                </w:p>
              </w:tc>
              <w:tc>
                <w:tcPr>
                  <w:tcW w:w="1559" w:type="dxa"/>
                  <w:tcBorders>
                    <w:top w:val="nil"/>
                    <w:left w:val="nil"/>
                    <w:bottom w:val="single" w:sz="4" w:space="0" w:color="auto"/>
                    <w:right w:val="single" w:sz="4" w:space="0" w:color="auto"/>
                  </w:tcBorders>
                  <w:shd w:val="clear" w:color="auto" w:fill="auto"/>
                  <w:noWrap/>
                  <w:vAlign w:val="center"/>
                  <w:hideMark/>
                </w:tcPr>
                <w:p w14:paraId="3403ABF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1,433</w:t>
                  </w:r>
                </w:p>
              </w:tc>
              <w:tc>
                <w:tcPr>
                  <w:tcW w:w="1276" w:type="dxa"/>
                  <w:tcBorders>
                    <w:top w:val="nil"/>
                    <w:left w:val="nil"/>
                    <w:bottom w:val="single" w:sz="4" w:space="0" w:color="auto"/>
                    <w:right w:val="single" w:sz="4" w:space="0" w:color="auto"/>
                  </w:tcBorders>
                  <w:shd w:val="clear" w:color="000000" w:fill="BDD7EE"/>
                  <w:noWrap/>
                  <w:vAlign w:val="center"/>
                  <w:hideMark/>
                </w:tcPr>
                <w:p w14:paraId="0BEA288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5,585</w:t>
                  </w:r>
                </w:p>
              </w:tc>
              <w:tc>
                <w:tcPr>
                  <w:tcW w:w="1984" w:type="dxa"/>
                  <w:tcBorders>
                    <w:top w:val="nil"/>
                    <w:left w:val="nil"/>
                    <w:bottom w:val="single" w:sz="4" w:space="0" w:color="auto"/>
                    <w:right w:val="single" w:sz="4" w:space="0" w:color="auto"/>
                  </w:tcBorders>
                  <w:shd w:val="clear" w:color="auto" w:fill="auto"/>
                  <w:noWrap/>
                  <w:vAlign w:val="center"/>
                  <w:hideMark/>
                </w:tcPr>
                <w:p w14:paraId="3120D90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25.7%</w:t>
                  </w:r>
                </w:p>
              </w:tc>
            </w:tr>
            <w:tr w:rsidR="00826B86" w:rsidRPr="00732D68" w14:paraId="1B1AE691"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2DAC562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Hyndburn</w:t>
                  </w:r>
                </w:p>
              </w:tc>
              <w:tc>
                <w:tcPr>
                  <w:tcW w:w="1559" w:type="dxa"/>
                  <w:tcBorders>
                    <w:top w:val="nil"/>
                    <w:left w:val="nil"/>
                    <w:bottom w:val="single" w:sz="4" w:space="0" w:color="auto"/>
                    <w:right w:val="single" w:sz="4" w:space="0" w:color="auto"/>
                  </w:tcBorders>
                  <w:shd w:val="clear" w:color="auto" w:fill="auto"/>
                  <w:noWrap/>
                  <w:vAlign w:val="center"/>
                  <w:hideMark/>
                </w:tcPr>
                <w:p w14:paraId="4770E9F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2,288</w:t>
                  </w:r>
                </w:p>
              </w:tc>
              <w:tc>
                <w:tcPr>
                  <w:tcW w:w="1276" w:type="dxa"/>
                  <w:tcBorders>
                    <w:top w:val="nil"/>
                    <w:left w:val="nil"/>
                    <w:bottom w:val="single" w:sz="4" w:space="0" w:color="auto"/>
                    <w:right w:val="single" w:sz="4" w:space="0" w:color="auto"/>
                  </w:tcBorders>
                  <w:shd w:val="clear" w:color="000000" w:fill="BDD7EE"/>
                  <w:noWrap/>
                  <w:vAlign w:val="center"/>
                  <w:hideMark/>
                </w:tcPr>
                <w:p w14:paraId="51CD32A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8,185</w:t>
                  </w:r>
                </w:p>
              </w:tc>
              <w:tc>
                <w:tcPr>
                  <w:tcW w:w="1984" w:type="dxa"/>
                  <w:tcBorders>
                    <w:top w:val="nil"/>
                    <w:left w:val="nil"/>
                    <w:bottom w:val="single" w:sz="4" w:space="0" w:color="auto"/>
                    <w:right w:val="single" w:sz="4" w:space="0" w:color="auto"/>
                  </w:tcBorders>
                  <w:shd w:val="clear" w:color="auto" w:fill="auto"/>
                  <w:noWrap/>
                  <w:vAlign w:val="center"/>
                  <w:hideMark/>
                </w:tcPr>
                <w:p w14:paraId="481CFCC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28.0%</w:t>
                  </w:r>
                </w:p>
              </w:tc>
            </w:tr>
            <w:tr w:rsidR="00826B86" w:rsidRPr="00732D68" w14:paraId="4F2DBC91"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720C14F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Lancaster</w:t>
                  </w:r>
                </w:p>
              </w:tc>
              <w:tc>
                <w:tcPr>
                  <w:tcW w:w="1559" w:type="dxa"/>
                  <w:tcBorders>
                    <w:top w:val="nil"/>
                    <w:left w:val="nil"/>
                    <w:bottom w:val="single" w:sz="4" w:space="0" w:color="auto"/>
                    <w:right w:val="single" w:sz="4" w:space="0" w:color="auto"/>
                  </w:tcBorders>
                  <w:shd w:val="clear" w:color="auto" w:fill="auto"/>
                  <w:noWrap/>
                  <w:vAlign w:val="center"/>
                  <w:hideMark/>
                </w:tcPr>
                <w:p w14:paraId="548CAB0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3,423</w:t>
                  </w:r>
                </w:p>
              </w:tc>
              <w:tc>
                <w:tcPr>
                  <w:tcW w:w="1276" w:type="dxa"/>
                  <w:tcBorders>
                    <w:top w:val="nil"/>
                    <w:left w:val="nil"/>
                    <w:bottom w:val="single" w:sz="4" w:space="0" w:color="auto"/>
                    <w:right w:val="single" w:sz="4" w:space="0" w:color="auto"/>
                  </w:tcBorders>
                  <w:shd w:val="clear" w:color="000000" w:fill="BDD7EE"/>
                  <w:noWrap/>
                  <w:vAlign w:val="center"/>
                  <w:hideMark/>
                </w:tcPr>
                <w:p w14:paraId="338A3C6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11,086</w:t>
                  </w:r>
                </w:p>
              </w:tc>
              <w:tc>
                <w:tcPr>
                  <w:tcW w:w="1984" w:type="dxa"/>
                  <w:tcBorders>
                    <w:top w:val="nil"/>
                    <w:left w:val="nil"/>
                    <w:bottom w:val="single" w:sz="4" w:space="0" w:color="auto"/>
                    <w:right w:val="single" w:sz="4" w:space="0" w:color="auto"/>
                  </w:tcBorders>
                  <w:shd w:val="clear" w:color="auto" w:fill="auto"/>
                  <w:noWrap/>
                  <w:vAlign w:val="center"/>
                  <w:hideMark/>
                </w:tcPr>
                <w:p w14:paraId="593B335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30.9%</w:t>
                  </w:r>
                </w:p>
              </w:tc>
            </w:tr>
            <w:tr w:rsidR="00826B86" w:rsidRPr="00732D68" w14:paraId="45DDAA01"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28A7DB5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Pendle</w:t>
                  </w:r>
                </w:p>
              </w:tc>
              <w:tc>
                <w:tcPr>
                  <w:tcW w:w="1559" w:type="dxa"/>
                  <w:tcBorders>
                    <w:top w:val="nil"/>
                    <w:left w:val="nil"/>
                    <w:bottom w:val="single" w:sz="4" w:space="0" w:color="auto"/>
                    <w:right w:val="single" w:sz="4" w:space="0" w:color="auto"/>
                  </w:tcBorders>
                  <w:shd w:val="clear" w:color="auto" w:fill="auto"/>
                  <w:noWrap/>
                  <w:vAlign w:val="center"/>
                  <w:hideMark/>
                </w:tcPr>
                <w:p w14:paraId="4A96A28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2,489</w:t>
                  </w:r>
                </w:p>
              </w:tc>
              <w:tc>
                <w:tcPr>
                  <w:tcW w:w="1276" w:type="dxa"/>
                  <w:tcBorders>
                    <w:top w:val="nil"/>
                    <w:left w:val="nil"/>
                    <w:bottom w:val="single" w:sz="4" w:space="0" w:color="auto"/>
                    <w:right w:val="single" w:sz="4" w:space="0" w:color="auto"/>
                  </w:tcBorders>
                  <w:shd w:val="clear" w:color="000000" w:fill="BDD7EE"/>
                  <w:noWrap/>
                  <w:vAlign w:val="center"/>
                  <w:hideMark/>
                </w:tcPr>
                <w:p w14:paraId="0FE6BE1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8,576</w:t>
                  </w:r>
                </w:p>
              </w:tc>
              <w:tc>
                <w:tcPr>
                  <w:tcW w:w="1984" w:type="dxa"/>
                  <w:tcBorders>
                    <w:top w:val="nil"/>
                    <w:left w:val="nil"/>
                    <w:bottom w:val="single" w:sz="4" w:space="0" w:color="auto"/>
                    <w:right w:val="single" w:sz="4" w:space="0" w:color="auto"/>
                  </w:tcBorders>
                  <w:shd w:val="clear" w:color="auto" w:fill="auto"/>
                  <w:noWrap/>
                  <w:vAlign w:val="center"/>
                  <w:hideMark/>
                </w:tcPr>
                <w:p w14:paraId="2216203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29.0%</w:t>
                  </w:r>
                </w:p>
              </w:tc>
            </w:tr>
            <w:tr w:rsidR="00826B86" w:rsidRPr="00732D68" w14:paraId="77D33853"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63CFB6A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Preston</w:t>
                  </w:r>
                </w:p>
              </w:tc>
              <w:tc>
                <w:tcPr>
                  <w:tcW w:w="1559" w:type="dxa"/>
                  <w:tcBorders>
                    <w:top w:val="nil"/>
                    <w:left w:val="nil"/>
                    <w:bottom w:val="single" w:sz="4" w:space="0" w:color="auto"/>
                    <w:right w:val="single" w:sz="4" w:space="0" w:color="auto"/>
                  </w:tcBorders>
                  <w:shd w:val="clear" w:color="auto" w:fill="auto"/>
                  <w:noWrap/>
                  <w:vAlign w:val="center"/>
                  <w:hideMark/>
                </w:tcPr>
                <w:p w14:paraId="329F6A7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3,921</w:t>
                  </w:r>
                </w:p>
              </w:tc>
              <w:tc>
                <w:tcPr>
                  <w:tcW w:w="1276" w:type="dxa"/>
                  <w:tcBorders>
                    <w:top w:val="nil"/>
                    <w:left w:val="nil"/>
                    <w:bottom w:val="single" w:sz="4" w:space="0" w:color="auto"/>
                    <w:right w:val="single" w:sz="4" w:space="0" w:color="auto"/>
                  </w:tcBorders>
                  <w:shd w:val="clear" w:color="000000" w:fill="BDD7EE"/>
                  <w:noWrap/>
                  <w:vAlign w:val="center"/>
                  <w:hideMark/>
                </w:tcPr>
                <w:p w14:paraId="28C4B88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12,881</w:t>
                  </w:r>
                </w:p>
              </w:tc>
              <w:tc>
                <w:tcPr>
                  <w:tcW w:w="1984" w:type="dxa"/>
                  <w:tcBorders>
                    <w:top w:val="nil"/>
                    <w:left w:val="nil"/>
                    <w:bottom w:val="single" w:sz="4" w:space="0" w:color="auto"/>
                    <w:right w:val="single" w:sz="4" w:space="0" w:color="auto"/>
                  </w:tcBorders>
                  <w:shd w:val="clear" w:color="auto" w:fill="auto"/>
                  <w:noWrap/>
                  <w:vAlign w:val="center"/>
                  <w:hideMark/>
                </w:tcPr>
                <w:p w14:paraId="1DE8676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30.4%</w:t>
                  </w:r>
                </w:p>
              </w:tc>
            </w:tr>
            <w:tr w:rsidR="00826B86" w:rsidRPr="00732D68" w14:paraId="352870E5"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7D24AF8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Ribble Valley</w:t>
                  </w:r>
                </w:p>
              </w:tc>
              <w:tc>
                <w:tcPr>
                  <w:tcW w:w="1559" w:type="dxa"/>
                  <w:tcBorders>
                    <w:top w:val="nil"/>
                    <w:left w:val="nil"/>
                    <w:bottom w:val="single" w:sz="4" w:space="0" w:color="auto"/>
                    <w:right w:val="single" w:sz="4" w:space="0" w:color="auto"/>
                  </w:tcBorders>
                  <w:shd w:val="clear" w:color="auto" w:fill="auto"/>
                  <w:noWrap/>
                  <w:vAlign w:val="center"/>
                  <w:hideMark/>
                </w:tcPr>
                <w:p w14:paraId="036FA78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1,021</w:t>
                  </w:r>
                </w:p>
              </w:tc>
              <w:tc>
                <w:tcPr>
                  <w:tcW w:w="1276" w:type="dxa"/>
                  <w:tcBorders>
                    <w:top w:val="nil"/>
                    <w:left w:val="nil"/>
                    <w:bottom w:val="single" w:sz="4" w:space="0" w:color="auto"/>
                    <w:right w:val="single" w:sz="4" w:space="0" w:color="auto"/>
                  </w:tcBorders>
                  <w:shd w:val="clear" w:color="000000" w:fill="BDD7EE"/>
                  <w:noWrap/>
                  <w:vAlign w:val="center"/>
                  <w:hideMark/>
                </w:tcPr>
                <w:p w14:paraId="6D7B219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5,276</w:t>
                  </w:r>
                </w:p>
              </w:tc>
              <w:tc>
                <w:tcPr>
                  <w:tcW w:w="1984" w:type="dxa"/>
                  <w:tcBorders>
                    <w:top w:val="nil"/>
                    <w:left w:val="nil"/>
                    <w:bottom w:val="single" w:sz="4" w:space="0" w:color="auto"/>
                    <w:right w:val="single" w:sz="4" w:space="0" w:color="auto"/>
                  </w:tcBorders>
                  <w:shd w:val="clear" w:color="auto" w:fill="auto"/>
                  <w:noWrap/>
                  <w:vAlign w:val="center"/>
                  <w:hideMark/>
                </w:tcPr>
                <w:p w14:paraId="27C46A2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19.4%</w:t>
                  </w:r>
                </w:p>
              </w:tc>
            </w:tr>
            <w:tr w:rsidR="00826B86" w:rsidRPr="00732D68" w14:paraId="30246C60"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6B7FD32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Rossendale</w:t>
                  </w:r>
                </w:p>
              </w:tc>
              <w:tc>
                <w:tcPr>
                  <w:tcW w:w="1559" w:type="dxa"/>
                  <w:tcBorders>
                    <w:top w:val="nil"/>
                    <w:left w:val="nil"/>
                    <w:bottom w:val="single" w:sz="4" w:space="0" w:color="auto"/>
                    <w:right w:val="single" w:sz="4" w:space="0" w:color="auto"/>
                  </w:tcBorders>
                  <w:shd w:val="clear" w:color="auto" w:fill="auto"/>
                  <w:noWrap/>
                  <w:vAlign w:val="center"/>
                  <w:hideMark/>
                </w:tcPr>
                <w:p w14:paraId="21D4C12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1,254</w:t>
                  </w:r>
                </w:p>
              </w:tc>
              <w:tc>
                <w:tcPr>
                  <w:tcW w:w="1276" w:type="dxa"/>
                  <w:tcBorders>
                    <w:top w:val="nil"/>
                    <w:left w:val="nil"/>
                    <w:bottom w:val="single" w:sz="4" w:space="0" w:color="auto"/>
                    <w:right w:val="single" w:sz="4" w:space="0" w:color="auto"/>
                  </w:tcBorders>
                  <w:shd w:val="clear" w:color="000000" w:fill="BDD7EE"/>
                  <w:noWrap/>
                  <w:vAlign w:val="center"/>
                  <w:hideMark/>
                </w:tcPr>
                <w:p w14:paraId="7A02FFB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6,564</w:t>
                  </w:r>
                </w:p>
              </w:tc>
              <w:tc>
                <w:tcPr>
                  <w:tcW w:w="1984" w:type="dxa"/>
                  <w:tcBorders>
                    <w:top w:val="nil"/>
                    <w:left w:val="nil"/>
                    <w:bottom w:val="single" w:sz="4" w:space="0" w:color="auto"/>
                    <w:right w:val="single" w:sz="4" w:space="0" w:color="auto"/>
                  </w:tcBorders>
                  <w:shd w:val="clear" w:color="auto" w:fill="auto"/>
                  <w:noWrap/>
                  <w:vAlign w:val="center"/>
                  <w:hideMark/>
                </w:tcPr>
                <w:p w14:paraId="6018BD5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19.1%</w:t>
                  </w:r>
                </w:p>
              </w:tc>
            </w:tr>
            <w:tr w:rsidR="00826B86" w:rsidRPr="00732D68" w14:paraId="2501BDD5"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005E7A7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South Ribble</w:t>
                  </w:r>
                </w:p>
              </w:tc>
              <w:tc>
                <w:tcPr>
                  <w:tcW w:w="1559" w:type="dxa"/>
                  <w:tcBorders>
                    <w:top w:val="nil"/>
                    <w:left w:val="nil"/>
                    <w:bottom w:val="single" w:sz="4" w:space="0" w:color="auto"/>
                    <w:right w:val="single" w:sz="4" w:space="0" w:color="auto"/>
                  </w:tcBorders>
                  <w:shd w:val="clear" w:color="auto" w:fill="auto"/>
                  <w:noWrap/>
                  <w:vAlign w:val="center"/>
                  <w:hideMark/>
                </w:tcPr>
                <w:p w14:paraId="438BF32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2,126</w:t>
                  </w:r>
                </w:p>
              </w:tc>
              <w:tc>
                <w:tcPr>
                  <w:tcW w:w="1276" w:type="dxa"/>
                  <w:tcBorders>
                    <w:top w:val="nil"/>
                    <w:left w:val="nil"/>
                    <w:bottom w:val="single" w:sz="4" w:space="0" w:color="auto"/>
                    <w:right w:val="single" w:sz="4" w:space="0" w:color="auto"/>
                  </w:tcBorders>
                  <w:shd w:val="clear" w:color="000000" w:fill="BDD7EE"/>
                  <w:noWrap/>
                  <w:vAlign w:val="center"/>
                  <w:hideMark/>
                </w:tcPr>
                <w:p w14:paraId="6AFCF30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9,813</w:t>
                  </w:r>
                </w:p>
              </w:tc>
              <w:tc>
                <w:tcPr>
                  <w:tcW w:w="1984" w:type="dxa"/>
                  <w:tcBorders>
                    <w:top w:val="nil"/>
                    <w:left w:val="nil"/>
                    <w:bottom w:val="single" w:sz="4" w:space="0" w:color="auto"/>
                    <w:right w:val="single" w:sz="4" w:space="0" w:color="auto"/>
                  </w:tcBorders>
                  <w:shd w:val="clear" w:color="auto" w:fill="auto"/>
                  <w:noWrap/>
                  <w:vAlign w:val="center"/>
                  <w:hideMark/>
                </w:tcPr>
                <w:p w14:paraId="0504D23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21.7%</w:t>
                  </w:r>
                </w:p>
              </w:tc>
            </w:tr>
            <w:tr w:rsidR="00826B86" w:rsidRPr="00732D68" w14:paraId="3CBEAD9A"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4EDC682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West Lancs</w:t>
                  </w:r>
                </w:p>
              </w:tc>
              <w:tc>
                <w:tcPr>
                  <w:tcW w:w="1559" w:type="dxa"/>
                  <w:tcBorders>
                    <w:top w:val="nil"/>
                    <w:left w:val="nil"/>
                    <w:bottom w:val="single" w:sz="4" w:space="0" w:color="auto"/>
                    <w:right w:val="single" w:sz="4" w:space="0" w:color="auto"/>
                  </w:tcBorders>
                  <w:shd w:val="clear" w:color="auto" w:fill="auto"/>
                  <w:noWrap/>
                  <w:vAlign w:val="center"/>
                  <w:hideMark/>
                </w:tcPr>
                <w:p w14:paraId="7894567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2,701</w:t>
                  </w:r>
                </w:p>
              </w:tc>
              <w:tc>
                <w:tcPr>
                  <w:tcW w:w="1276" w:type="dxa"/>
                  <w:tcBorders>
                    <w:top w:val="nil"/>
                    <w:left w:val="nil"/>
                    <w:bottom w:val="single" w:sz="4" w:space="0" w:color="auto"/>
                    <w:right w:val="single" w:sz="4" w:space="0" w:color="auto"/>
                  </w:tcBorders>
                  <w:shd w:val="clear" w:color="000000" w:fill="BDD7EE"/>
                  <w:noWrap/>
                  <w:vAlign w:val="center"/>
                  <w:hideMark/>
                </w:tcPr>
                <w:p w14:paraId="6DC6EDB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9,719</w:t>
                  </w:r>
                </w:p>
              </w:tc>
              <w:tc>
                <w:tcPr>
                  <w:tcW w:w="1984" w:type="dxa"/>
                  <w:tcBorders>
                    <w:top w:val="nil"/>
                    <w:left w:val="nil"/>
                    <w:bottom w:val="single" w:sz="4" w:space="0" w:color="auto"/>
                    <w:right w:val="single" w:sz="4" w:space="0" w:color="auto"/>
                  </w:tcBorders>
                  <w:shd w:val="clear" w:color="auto" w:fill="auto"/>
                  <w:noWrap/>
                  <w:vAlign w:val="center"/>
                  <w:hideMark/>
                </w:tcPr>
                <w:p w14:paraId="0399C24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27.8%</w:t>
                  </w:r>
                </w:p>
              </w:tc>
            </w:tr>
            <w:tr w:rsidR="00826B86" w:rsidRPr="00732D68" w14:paraId="4DBA604F"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7A16D34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Wyre</w:t>
                  </w:r>
                </w:p>
              </w:tc>
              <w:tc>
                <w:tcPr>
                  <w:tcW w:w="1559" w:type="dxa"/>
                  <w:tcBorders>
                    <w:top w:val="nil"/>
                    <w:left w:val="nil"/>
                    <w:bottom w:val="single" w:sz="4" w:space="0" w:color="auto"/>
                    <w:right w:val="single" w:sz="4" w:space="0" w:color="auto"/>
                  </w:tcBorders>
                  <w:shd w:val="clear" w:color="auto" w:fill="auto"/>
                  <w:noWrap/>
                  <w:vAlign w:val="center"/>
                  <w:hideMark/>
                </w:tcPr>
                <w:p w14:paraId="58B4E91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2,768</w:t>
                  </w:r>
                </w:p>
              </w:tc>
              <w:tc>
                <w:tcPr>
                  <w:tcW w:w="1276" w:type="dxa"/>
                  <w:tcBorders>
                    <w:top w:val="nil"/>
                    <w:left w:val="nil"/>
                    <w:bottom w:val="single" w:sz="4" w:space="0" w:color="auto"/>
                    <w:right w:val="single" w:sz="4" w:space="0" w:color="auto"/>
                  </w:tcBorders>
                  <w:shd w:val="clear" w:color="000000" w:fill="BDD7EE"/>
                  <w:noWrap/>
                  <w:vAlign w:val="center"/>
                  <w:hideMark/>
                </w:tcPr>
                <w:p w14:paraId="2F5F198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8,758</w:t>
                  </w:r>
                </w:p>
              </w:tc>
              <w:tc>
                <w:tcPr>
                  <w:tcW w:w="1984" w:type="dxa"/>
                  <w:tcBorders>
                    <w:top w:val="nil"/>
                    <w:left w:val="nil"/>
                    <w:bottom w:val="single" w:sz="4" w:space="0" w:color="auto"/>
                    <w:right w:val="single" w:sz="4" w:space="0" w:color="auto"/>
                  </w:tcBorders>
                  <w:shd w:val="clear" w:color="auto" w:fill="auto"/>
                  <w:noWrap/>
                  <w:vAlign w:val="center"/>
                  <w:hideMark/>
                </w:tcPr>
                <w:p w14:paraId="6E62574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31.6%</w:t>
                  </w:r>
                </w:p>
              </w:tc>
            </w:tr>
            <w:tr w:rsidR="00826B86" w:rsidRPr="00732D68" w14:paraId="6D2D1CCD" w14:textId="77777777" w:rsidTr="00F32C1A">
              <w:trPr>
                <w:trHeight w:val="255"/>
              </w:trPr>
              <w:tc>
                <w:tcPr>
                  <w:tcW w:w="1985" w:type="dxa"/>
                  <w:tcBorders>
                    <w:top w:val="nil"/>
                    <w:left w:val="nil"/>
                    <w:bottom w:val="nil"/>
                    <w:right w:val="nil"/>
                  </w:tcBorders>
                  <w:shd w:val="clear" w:color="auto" w:fill="auto"/>
                  <w:noWrap/>
                  <w:hideMark/>
                </w:tcPr>
                <w:p w14:paraId="020D8EBE" w14:textId="77777777" w:rsidR="00826B86" w:rsidRPr="00732D68" w:rsidRDefault="00826B86" w:rsidP="00F32C1A">
                  <w:pPr>
                    <w:autoSpaceDE/>
                    <w:autoSpaceDN/>
                    <w:adjustRightInd/>
                    <w:spacing w:after="0"/>
                    <w:rPr>
                      <w:rFonts w:eastAsia="Times New Roman" w:cs="Arial"/>
                      <w:lang w:eastAsia="en-GB"/>
                    </w:rPr>
                  </w:pPr>
                </w:p>
              </w:tc>
              <w:tc>
                <w:tcPr>
                  <w:tcW w:w="1559" w:type="dxa"/>
                  <w:tcBorders>
                    <w:top w:val="nil"/>
                    <w:left w:val="nil"/>
                    <w:bottom w:val="nil"/>
                    <w:right w:val="nil"/>
                  </w:tcBorders>
                  <w:shd w:val="clear" w:color="auto" w:fill="auto"/>
                  <w:noWrap/>
                  <w:vAlign w:val="center"/>
                  <w:hideMark/>
                </w:tcPr>
                <w:p w14:paraId="5D29D2E8" w14:textId="77777777" w:rsidR="00826B86" w:rsidRPr="00732D68" w:rsidRDefault="00826B86" w:rsidP="00F32C1A">
                  <w:pPr>
                    <w:autoSpaceDE/>
                    <w:autoSpaceDN/>
                    <w:adjustRightInd/>
                    <w:spacing w:after="0"/>
                    <w:rPr>
                      <w:rFonts w:eastAsia="Times New Roman" w:cs="Arial"/>
                      <w:color w:val="auto"/>
                      <w:lang w:eastAsia="en-GB"/>
                    </w:rPr>
                  </w:pPr>
                </w:p>
              </w:tc>
              <w:tc>
                <w:tcPr>
                  <w:tcW w:w="1276" w:type="dxa"/>
                  <w:tcBorders>
                    <w:top w:val="nil"/>
                    <w:left w:val="nil"/>
                    <w:bottom w:val="nil"/>
                    <w:right w:val="nil"/>
                  </w:tcBorders>
                  <w:shd w:val="clear" w:color="auto" w:fill="auto"/>
                  <w:noWrap/>
                  <w:vAlign w:val="center"/>
                  <w:hideMark/>
                </w:tcPr>
                <w:p w14:paraId="288CFDDB" w14:textId="77777777" w:rsidR="00826B86" w:rsidRPr="00732D68" w:rsidRDefault="00826B86" w:rsidP="00F32C1A">
                  <w:pPr>
                    <w:autoSpaceDE/>
                    <w:autoSpaceDN/>
                    <w:adjustRightInd/>
                    <w:spacing w:after="0"/>
                    <w:rPr>
                      <w:rFonts w:eastAsia="Times New Roman" w:cs="Arial"/>
                      <w:color w:val="auto"/>
                      <w:lang w:eastAsia="en-GB"/>
                    </w:rPr>
                  </w:pPr>
                </w:p>
              </w:tc>
              <w:tc>
                <w:tcPr>
                  <w:tcW w:w="1984" w:type="dxa"/>
                  <w:tcBorders>
                    <w:top w:val="nil"/>
                    <w:left w:val="nil"/>
                    <w:bottom w:val="nil"/>
                    <w:right w:val="nil"/>
                  </w:tcBorders>
                  <w:shd w:val="clear" w:color="auto" w:fill="auto"/>
                  <w:noWrap/>
                  <w:vAlign w:val="center"/>
                  <w:hideMark/>
                </w:tcPr>
                <w:p w14:paraId="43F3706F" w14:textId="77777777" w:rsidR="00826B86" w:rsidRPr="00732D68" w:rsidRDefault="00826B86" w:rsidP="00F32C1A">
                  <w:pPr>
                    <w:autoSpaceDE/>
                    <w:autoSpaceDN/>
                    <w:adjustRightInd/>
                    <w:spacing w:after="0"/>
                    <w:rPr>
                      <w:rFonts w:eastAsia="Times New Roman" w:cs="Arial"/>
                      <w:color w:val="auto"/>
                      <w:lang w:eastAsia="en-GB"/>
                    </w:rPr>
                  </w:pPr>
                </w:p>
              </w:tc>
            </w:tr>
            <w:tr w:rsidR="00826B86" w:rsidRPr="00732D68" w14:paraId="42D7D629" w14:textId="77777777" w:rsidTr="00F32C1A">
              <w:trPr>
                <w:trHeight w:val="255"/>
              </w:trPr>
              <w:tc>
                <w:tcPr>
                  <w:tcW w:w="1985" w:type="dxa"/>
                  <w:tcBorders>
                    <w:top w:val="single" w:sz="4" w:space="0" w:color="auto"/>
                    <w:left w:val="single" w:sz="4" w:space="0" w:color="auto"/>
                    <w:bottom w:val="single" w:sz="4" w:space="0" w:color="auto"/>
                    <w:right w:val="single" w:sz="4" w:space="0" w:color="auto"/>
                  </w:tcBorders>
                  <w:shd w:val="clear" w:color="000000" w:fill="BDD7EE"/>
                  <w:noWrap/>
                  <w:hideMark/>
                </w:tcPr>
                <w:p w14:paraId="76B6D37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Total</w:t>
                  </w:r>
                </w:p>
              </w:tc>
              <w:tc>
                <w:tcPr>
                  <w:tcW w:w="1559" w:type="dxa"/>
                  <w:tcBorders>
                    <w:top w:val="single" w:sz="4" w:space="0" w:color="auto"/>
                    <w:left w:val="nil"/>
                    <w:bottom w:val="single" w:sz="4" w:space="0" w:color="auto"/>
                    <w:right w:val="single" w:sz="4" w:space="0" w:color="auto"/>
                  </w:tcBorders>
                  <w:shd w:val="clear" w:color="000000" w:fill="BDD7EE"/>
                  <w:noWrap/>
                  <w:vAlign w:val="center"/>
                  <w:hideMark/>
                </w:tcPr>
                <w:p w14:paraId="5EDA705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30,125</w:t>
                  </w:r>
                </w:p>
              </w:tc>
              <w:tc>
                <w:tcPr>
                  <w:tcW w:w="1276" w:type="dxa"/>
                  <w:tcBorders>
                    <w:top w:val="single" w:sz="4" w:space="0" w:color="auto"/>
                    <w:left w:val="nil"/>
                    <w:bottom w:val="single" w:sz="4" w:space="0" w:color="auto"/>
                    <w:right w:val="single" w:sz="4" w:space="0" w:color="auto"/>
                  </w:tcBorders>
                  <w:shd w:val="clear" w:color="000000" w:fill="BDD7EE"/>
                  <w:noWrap/>
                  <w:vAlign w:val="center"/>
                  <w:hideMark/>
                </w:tcPr>
                <w:p w14:paraId="7D148EC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104,338</w:t>
                  </w:r>
                </w:p>
              </w:tc>
              <w:tc>
                <w:tcPr>
                  <w:tcW w:w="1984" w:type="dxa"/>
                  <w:tcBorders>
                    <w:top w:val="single" w:sz="4" w:space="0" w:color="auto"/>
                    <w:left w:val="nil"/>
                    <w:bottom w:val="single" w:sz="4" w:space="0" w:color="auto"/>
                    <w:right w:val="single" w:sz="4" w:space="0" w:color="auto"/>
                  </w:tcBorders>
                  <w:shd w:val="clear" w:color="000000" w:fill="BDD7EE"/>
                  <w:noWrap/>
                  <w:vAlign w:val="center"/>
                  <w:hideMark/>
                </w:tcPr>
                <w:p w14:paraId="18B7161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28.9%</w:t>
                  </w:r>
                </w:p>
              </w:tc>
            </w:tr>
          </w:tbl>
          <w:p w14:paraId="6D3FC041" w14:textId="77777777" w:rsidR="00826B86" w:rsidRPr="00732D68" w:rsidRDefault="00826B86" w:rsidP="00F32C1A">
            <w:pPr>
              <w:autoSpaceDE/>
              <w:autoSpaceDN/>
              <w:adjustRightInd/>
              <w:spacing w:after="0"/>
              <w:rPr>
                <w:rFonts w:cs="Times New Roman"/>
                <w:color w:val="auto"/>
              </w:rPr>
            </w:pPr>
          </w:p>
          <w:p w14:paraId="41BF63E4" w14:textId="77777777" w:rsidR="00826B86" w:rsidRPr="00732D68" w:rsidRDefault="00826B86" w:rsidP="00F32C1A">
            <w:pPr>
              <w:autoSpaceDE/>
              <w:autoSpaceDN/>
              <w:adjustRightInd/>
              <w:spacing w:after="0"/>
              <w:rPr>
                <w:rFonts w:cs="Times New Roman"/>
                <w:color w:val="auto"/>
              </w:rPr>
            </w:pPr>
          </w:p>
          <w:p w14:paraId="6667F96B" w14:textId="77777777" w:rsidR="00826B86" w:rsidRPr="00732D68" w:rsidRDefault="00826B86" w:rsidP="00F32C1A">
            <w:pPr>
              <w:autoSpaceDE/>
              <w:autoSpaceDN/>
              <w:adjustRightInd/>
              <w:spacing w:after="0"/>
              <w:rPr>
                <w:rFonts w:cs="Arial"/>
                <w:b/>
                <w:color w:val="auto"/>
              </w:rPr>
            </w:pPr>
            <w:r w:rsidRPr="00732D68">
              <w:rPr>
                <w:rFonts w:cs="Arial"/>
                <w:b/>
                <w:color w:val="auto"/>
              </w:rPr>
              <w:t>Gender</w:t>
            </w:r>
          </w:p>
          <w:p w14:paraId="3DD864AC" w14:textId="77777777" w:rsidR="00826B86" w:rsidRPr="00732D68" w:rsidRDefault="00826B86" w:rsidP="00F32C1A">
            <w:pPr>
              <w:autoSpaceDE/>
              <w:autoSpaceDN/>
              <w:adjustRightInd/>
              <w:spacing w:after="0"/>
              <w:rPr>
                <w:rFonts w:cs="Arial"/>
                <w:color w:val="auto"/>
              </w:rPr>
            </w:pPr>
          </w:p>
          <w:p w14:paraId="319AFC6B" w14:textId="77777777" w:rsidR="00826B86" w:rsidRPr="00732D68" w:rsidRDefault="00826B86" w:rsidP="00F32C1A">
            <w:pPr>
              <w:autoSpaceDE/>
              <w:autoSpaceDN/>
              <w:adjustRightInd/>
              <w:spacing w:after="0"/>
              <w:rPr>
                <w:rFonts w:cs="Arial"/>
                <w:color w:val="auto"/>
              </w:rPr>
            </w:pPr>
            <w:r w:rsidRPr="00732D68">
              <w:rPr>
                <w:rFonts w:cs="Arial"/>
                <w:color w:val="auto"/>
              </w:rPr>
              <w:t>During 2015/16 the gender split between male and female service users is pretty balanced with 28.6% of service users being female and 29.2% of service users being male. The service had 5 people accessing services who identified as Trans Male, 2 in Chorley, 1 in Hyndburn, 1 in South Ribble and 1 in Wyre. One service user in Hyndburn identified as Trans Female.</w:t>
            </w:r>
          </w:p>
          <w:p w14:paraId="21D257DC" w14:textId="77777777" w:rsidR="00826B86" w:rsidRPr="00732D68" w:rsidRDefault="00826B86" w:rsidP="00F32C1A">
            <w:pPr>
              <w:autoSpaceDE/>
              <w:autoSpaceDN/>
              <w:adjustRightInd/>
              <w:spacing w:after="0"/>
              <w:rPr>
                <w:rFonts w:cs="Arial"/>
                <w:color w:val="auto"/>
              </w:rPr>
            </w:pPr>
          </w:p>
          <w:p w14:paraId="1D81553C" w14:textId="77777777" w:rsidR="00826B86" w:rsidRPr="00732D68" w:rsidRDefault="00826B86" w:rsidP="00F32C1A">
            <w:pPr>
              <w:autoSpaceDE/>
              <w:autoSpaceDN/>
              <w:adjustRightInd/>
              <w:spacing w:after="0"/>
              <w:rPr>
                <w:rFonts w:cs="Arial"/>
                <w:b/>
                <w:color w:val="auto"/>
              </w:rPr>
            </w:pPr>
            <w:r w:rsidRPr="00732D68">
              <w:rPr>
                <w:rFonts w:cs="Arial"/>
                <w:b/>
                <w:color w:val="auto"/>
              </w:rPr>
              <w:t>Disability</w:t>
            </w:r>
          </w:p>
          <w:p w14:paraId="05AFAF20" w14:textId="77777777" w:rsidR="00826B86" w:rsidRPr="00732D68" w:rsidRDefault="00826B86" w:rsidP="00F32C1A">
            <w:pPr>
              <w:autoSpaceDE/>
              <w:autoSpaceDN/>
              <w:adjustRightInd/>
              <w:spacing w:after="0"/>
              <w:rPr>
                <w:rFonts w:cs="Arial"/>
                <w:color w:val="auto"/>
              </w:rPr>
            </w:pPr>
          </w:p>
          <w:p w14:paraId="3FDE0750" w14:textId="77777777" w:rsidR="00826B86" w:rsidRPr="00732D68" w:rsidRDefault="00826B86" w:rsidP="00F32C1A">
            <w:pPr>
              <w:autoSpaceDE/>
              <w:autoSpaceDN/>
              <w:adjustRightInd/>
              <w:spacing w:after="0"/>
              <w:rPr>
                <w:rFonts w:cs="Arial"/>
                <w:color w:val="auto"/>
              </w:rPr>
            </w:pPr>
            <w:r w:rsidRPr="00732D68">
              <w:rPr>
                <w:rFonts w:cs="Arial"/>
                <w:color w:val="auto"/>
              </w:rPr>
              <w:t xml:space="preserve">During 2015/16 8% of service users had a disability or learning difficulty. This varied across districts from 5.2% in Burnley to 11.1% in Rossendale. The breakdown per district is illustrated in the table below. </w:t>
            </w:r>
          </w:p>
          <w:tbl>
            <w:tblPr>
              <w:tblW w:w="6804" w:type="dxa"/>
              <w:tblLook w:val="04A0" w:firstRow="1" w:lastRow="0" w:firstColumn="1" w:lastColumn="0" w:noHBand="0" w:noVBand="1"/>
            </w:tblPr>
            <w:tblGrid>
              <w:gridCol w:w="1985"/>
              <w:gridCol w:w="1559"/>
              <w:gridCol w:w="1276"/>
              <w:gridCol w:w="1984"/>
            </w:tblGrid>
            <w:tr w:rsidR="00826B86" w:rsidRPr="00732D68" w14:paraId="41642C8C" w14:textId="77777777" w:rsidTr="00F32C1A">
              <w:trPr>
                <w:trHeight w:val="510"/>
              </w:trPr>
              <w:tc>
                <w:tcPr>
                  <w:tcW w:w="1985" w:type="dxa"/>
                  <w:tcBorders>
                    <w:top w:val="nil"/>
                    <w:left w:val="nil"/>
                    <w:bottom w:val="nil"/>
                    <w:right w:val="nil"/>
                  </w:tcBorders>
                  <w:shd w:val="clear" w:color="auto" w:fill="auto"/>
                  <w:noWrap/>
                  <w:hideMark/>
                </w:tcPr>
                <w:p w14:paraId="43CB53BD" w14:textId="77777777" w:rsidR="00826B86" w:rsidRPr="00732D68" w:rsidRDefault="00826B86" w:rsidP="00F32C1A">
                  <w:pPr>
                    <w:autoSpaceDE/>
                    <w:autoSpaceDN/>
                    <w:adjustRightInd/>
                    <w:spacing w:after="0"/>
                    <w:rPr>
                      <w:rFonts w:eastAsia="Times New Roman" w:cs="Arial"/>
                      <w:color w:val="auto"/>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8650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SEND</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C28C8E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12-19 Cohort</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3B066C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 Reached</w:t>
                  </w:r>
                </w:p>
              </w:tc>
            </w:tr>
            <w:tr w:rsidR="00826B86" w:rsidRPr="00732D68" w14:paraId="2275549E" w14:textId="77777777" w:rsidTr="00F32C1A">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hideMark/>
                </w:tcPr>
                <w:p w14:paraId="3B0DD68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Burnley</w:t>
                  </w:r>
                </w:p>
              </w:tc>
              <w:tc>
                <w:tcPr>
                  <w:tcW w:w="1559" w:type="dxa"/>
                  <w:tcBorders>
                    <w:top w:val="nil"/>
                    <w:left w:val="nil"/>
                    <w:bottom w:val="single" w:sz="4" w:space="0" w:color="auto"/>
                    <w:right w:val="single" w:sz="4" w:space="0" w:color="auto"/>
                  </w:tcBorders>
                  <w:shd w:val="clear" w:color="auto" w:fill="auto"/>
                  <w:noWrap/>
                  <w:vAlign w:val="center"/>
                  <w:hideMark/>
                </w:tcPr>
                <w:p w14:paraId="1CEC6A9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196</w:t>
                  </w:r>
                </w:p>
              </w:tc>
              <w:tc>
                <w:tcPr>
                  <w:tcW w:w="1276" w:type="dxa"/>
                  <w:tcBorders>
                    <w:top w:val="nil"/>
                    <w:left w:val="nil"/>
                    <w:bottom w:val="single" w:sz="4" w:space="0" w:color="auto"/>
                    <w:right w:val="single" w:sz="4" w:space="0" w:color="auto"/>
                  </w:tcBorders>
                  <w:shd w:val="clear" w:color="000000" w:fill="BDD7EE"/>
                  <w:noWrap/>
                  <w:vAlign w:val="center"/>
                  <w:hideMark/>
                </w:tcPr>
                <w:p w14:paraId="34C2D3E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3,802</w:t>
                  </w:r>
                </w:p>
              </w:tc>
              <w:tc>
                <w:tcPr>
                  <w:tcW w:w="1984" w:type="dxa"/>
                  <w:tcBorders>
                    <w:top w:val="nil"/>
                    <w:left w:val="nil"/>
                    <w:bottom w:val="single" w:sz="4" w:space="0" w:color="auto"/>
                    <w:right w:val="single" w:sz="4" w:space="0" w:color="auto"/>
                  </w:tcBorders>
                  <w:shd w:val="clear" w:color="auto" w:fill="auto"/>
                  <w:noWrap/>
                  <w:vAlign w:val="center"/>
                  <w:hideMark/>
                </w:tcPr>
                <w:p w14:paraId="314796E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5.2%</w:t>
                  </w:r>
                </w:p>
              </w:tc>
            </w:tr>
            <w:tr w:rsidR="00826B86" w:rsidRPr="00732D68" w14:paraId="7DB0D128"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0A3C016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Chorley</w:t>
                  </w:r>
                </w:p>
              </w:tc>
              <w:tc>
                <w:tcPr>
                  <w:tcW w:w="1559" w:type="dxa"/>
                  <w:tcBorders>
                    <w:top w:val="nil"/>
                    <w:left w:val="nil"/>
                    <w:bottom w:val="single" w:sz="4" w:space="0" w:color="auto"/>
                    <w:right w:val="single" w:sz="4" w:space="0" w:color="auto"/>
                  </w:tcBorders>
                  <w:shd w:val="clear" w:color="auto" w:fill="auto"/>
                  <w:noWrap/>
                  <w:vAlign w:val="center"/>
                  <w:hideMark/>
                </w:tcPr>
                <w:p w14:paraId="3B0F65C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194</w:t>
                  </w:r>
                </w:p>
              </w:tc>
              <w:tc>
                <w:tcPr>
                  <w:tcW w:w="1276" w:type="dxa"/>
                  <w:tcBorders>
                    <w:top w:val="nil"/>
                    <w:left w:val="nil"/>
                    <w:bottom w:val="single" w:sz="4" w:space="0" w:color="auto"/>
                    <w:right w:val="single" w:sz="4" w:space="0" w:color="auto"/>
                  </w:tcBorders>
                  <w:shd w:val="clear" w:color="000000" w:fill="BDD7EE"/>
                  <w:noWrap/>
                  <w:vAlign w:val="center"/>
                  <w:hideMark/>
                </w:tcPr>
                <w:p w14:paraId="58C0391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2,899</w:t>
                  </w:r>
                </w:p>
              </w:tc>
              <w:tc>
                <w:tcPr>
                  <w:tcW w:w="1984" w:type="dxa"/>
                  <w:tcBorders>
                    <w:top w:val="nil"/>
                    <w:left w:val="nil"/>
                    <w:bottom w:val="single" w:sz="4" w:space="0" w:color="auto"/>
                    <w:right w:val="single" w:sz="4" w:space="0" w:color="auto"/>
                  </w:tcBorders>
                  <w:shd w:val="clear" w:color="auto" w:fill="auto"/>
                  <w:noWrap/>
                  <w:vAlign w:val="center"/>
                  <w:hideMark/>
                </w:tcPr>
                <w:p w14:paraId="615B113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6.7%</w:t>
                  </w:r>
                </w:p>
              </w:tc>
            </w:tr>
            <w:tr w:rsidR="00826B86" w:rsidRPr="00732D68" w14:paraId="7FC30F8D"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0354EBB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Fylde</w:t>
                  </w:r>
                </w:p>
              </w:tc>
              <w:tc>
                <w:tcPr>
                  <w:tcW w:w="1559" w:type="dxa"/>
                  <w:tcBorders>
                    <w:top w:val="nil"/>
                    <w:left w:val="nil"/>
                    <w:bottom w:val="single" w:sz="4" w:space="0" w:color="auto"/>
                    <w:right w:val="single" w:sz="4" w:space="0" w:color="auto"/>
                  </w:tcBorders>
                  <w:shd w:val="clear" w:color="auto" w:fill="auto"/>
                  <w:noWrap/>
                  <w:vAlign w:val="center"/>
                  <w:hideMark/>
                </w:tcPr>
                <w:p w14:paraId="6BE45D0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145</w:t>
                  </w:r>
                </w:p>
              </w:tc>
              <w:tc>
                <w:tcPr>
                  <w:tcW w:w="1276" w:type="dxa"/>
                  <w:tcBorders>
                    <w:top w:val="nil"/>
                    <w:left w:val="nil"/>
                    <w:bottom w:val="single" w:sz="4" w:space="0" w:color="auto"/>
                    <w:right w:val="single" w:sz="4" w:space="0" w:color="auto"/>
                  </w:tcBorders>
                  <w:shd w:val="clear" w:color="000000" w:fill="BDD7EE"/>
                  <w:noWrap/>
                  <w:vAlign w:val="center"/>
                  <w:hideMark/>
                </w:tcPr>
                <w:p w14:paraId="32D24F5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1,433</w:t>
                  </w:r>
                </w:p>
              </w:tc>
              <w:tc>
                <w:tcPr>
                  <w:tcW w:w="1984" w:type="dxa"/>
                  <w:tcBorders>
                    <w:top w:val="nil"/>
                    <w:left w:val="nil"/>
                    <w:bottom w:val="single" w:sz="4" w:space="0" w:color="auto"/>
                    <w:right w:val="single" w:sz="4" w:space="0" w:color="auto"/>
                  </w:tcBorders>
                  <w:shd w:val="clear" w:color="auto" w:fill="auto"/>
                  <w:noWrap/>
                  <w:vAlign w:val="center"/>
                  <w:hideMark/>
                </w:tcPr>
                <w:p w14:paraId="493B373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10.1%</w:t>
                  </w:r>
                </w:p>
              </w:tc>
            </w:tr>
            <w:tr w:rsidR="00826B86" w:rsidRPr="00732D68" w14:paraId="2387DEF0"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79387FB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Hyndburn</w:t>
                  </w:r>
                </w:p>
              </w:tc>
              <w:tc>
                <w:tcPr>
                  <w:tcW w:w="1559" w:type="dxa"/>
                  <w:tcBorders>
                    <w:top w:val="nil"/>
                    <w:left w:val="nil"/>
                    <w:bottom w:val="single" w:sz="4" w:space="0" w:color="auto"/>
                    <w:right w:val="single" w:sz="4" w:space="0" w:color="auto"/>
                  </w:tcBorders>
                  <w:shd w:val="clear" w:color="auto" w:fill="auto"/>
                  <w:noWrap/>
                  <w:vAlign w:val="center"/>
                  <w:hideMark/>
                </w:tcPr>
                <w:p w14:paraId="07898F0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152</w:t>
                  </w:r>
                </w:p>
              </w:tc>
              <w:tc>
                <w:tcPr>
                  <w:tcW w:w="1276" w:type="dxa"/>
                  <w:tcBorders>
                    <w:top w:val="nil"/>
                    <w:left w:val="nil"/>
                    <w:bottom w:val="single" w:sz="4" w:space="0" w:color="auto"/>
                    <w:right w:val="single" w:sz="4" w:space="0" w:color="auto"/>
                  </w:tcBorders>
                  <w:shd w:val="clear" w:color="000000" w:fill="BDD7EE"/>
                  <w:noWrap/>
                  <w:vAlign w:val="center"/>
                  <w:hideMark/>
                </w:tcPr>
                <w:p w14:paraId="4341459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2,288</w:t>
                  </w:r>
                </w:p>
              </w:tc>
              <w:tc>
                <w:tcPr>
                  <w:tcW w:w="1984" w:type="dxa"/>
                  <w:tcBorders>
                    <w:top w:val="nil"/>
                    <w:left w:val="nil"/>
                    <w:bottom w:val="single" w:sz="4" w:space="0" w:color="auto"/>
                    <w:right w:val="single" w:sz="4" w:space="0" w:color="auto"/>
                  </w:tcBorders>
                  <w:shd w:val="clear" w:color="auto" w:fill="auto"/>
                  <w:noWrap/>
                  <w:vAlign w:val="center"/>
                  <w:hideMark/>
                </w:tcPr>
                <w:p w14:paraId="3A171B8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6.6%</w:t>
                  </w:r>
                </w:p>
              </w:tc>
            </w:tr>
            <w:tr w:rsidR="00826B86" w:rsidRPr="00732D68" w14:paraId="28C2A568"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2E806F4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Lancaster</w:t>
                  </w:r>
                </w:p>
              </w:tc>
              <w:tc>
                <w:tcPr>
                  <w:tcW w:w="1559" w:type="dxa"/>
                  <w:tcBorders>
                    <w:top w:val="nil"/>
                    <w:left w:val="nil"/>
                    <w:bottom w:val="single" w:sz="4" w:space="0" w:color="auto"/>
                    <w:right w:val="single" w:sz="4" w:space="0" w:color="auto"/>
                  </w:tcBorders>
                  <w:shd w:val="clear" w:color="auto" w:fill="auto"/>
                  <w:noWrap/>
                  <w:vAlign w:val="center"/>
                  <w:hideMark/>
                </w:tcPr>
                <w:p w14:paraId="103B068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341</w:t>
                  </w:r>
                </w:p>
              </w:tc>
              <w:tc>
                <w:tcPr>
                  <w:tcW w:w="1276" w:type="dxa"/>
                  <w:tcBorders>
                    <w:top w:val="nil"/>
                    <w:left w:val="nil"/>
                    <w:bottom w:val="single" w:sz="4" w:space="0" w:color="auto"/>
                    <w:right w:val="single" w:sz="4" w:space="0" w:color="auto"/>
                  </w:tcBorders>
                  <w:shd w:val="clear" w:color="000000" w:fill="BDD7EE"/>
                  <w:noWrap/>
                  <w:vAlign w:val="center"/>
                  <w:hideMark/>
                </w:tcPr>
                <w:p w14:paraId="437691A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3,423</w:t>
                  </w:r>
                </w:p>
              </w:tc>
              <w:tc>
                <w:tcPr>
                  <w:tcW w:w="1984" w:type="dxa"/>
                  <w:tcBorders>
                    <w:top w:val="nil"/>
                    <w:left w:val="nil"/>
                    <w:bottom w:val="single" w:sz="4" w:space="0" w:color="auto"/>
                    <w:right w:val="single" w:sz="4" w:space="0" w:color="auto"/>
                  </w:tcBorders>
                  <w:shd w:val="clear" w:color="auto" w:fill="auto"/>
                  <w:noWrap/>
                  <w:vAlign w:val="center"/>
                  <w:hideMark/>
                </w:tcPr>
                <w:p w14:paraId="36BDC1D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10.0%</w:t>
                  </w:r>
                </w:p>
              </w:tc>
            </w:tr>
            <w:tr w:rsidR="00826B86" w:rsidRPr="00732D68" w14:paraId="2DA53600"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4E505F1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Pendle</w:t>
                  </w:r>
                </w:p>
              </w:tc>
              <w:tc>
                <w:tcPr>
                  <w:tcW w:w="1559" w:type="dxa"/>
                  <w:tcBorders>
                    <w:top w:val="nil"/>
                    <w:left w:val="nil"/>
                    <w:bottom w:val="single" w:sz="4" w:space="0" w:color="auto"/>
                    <w:right w:val="single" w:sz="4" w:space="0" w:color="auto"/>
                  </w:tcBorders>
                  <w:shd w:val="clear" w:color="auto" w:fill="auto"/>
                  <w:noWrap/>
                  <w:vAlign w:val="center"/>
                  <w:hideMark/>
                </w:tcPr>
                <w:p w14:paraId="7C5E080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150</w:t>
                  </w:r>
                </w:p>
              </w:tc>
              <w:tc>
                <w:tcPr>
                  <w:tcW w:w="1276" w:type="dxa"/>
                  <w:tcBorders>
                    <w:top w:val="nil"/>
                    <w:left w:val="nil"/>
                    <w:bottom w:val="single" w:sz="4" w:space="0" w:color="auto"/>
                    <w:right w:val="single" w:sz="4" w:space="0" w:color="auto"/>
                  </w:tcBorders>
                  <w:shd w:val="clear" w:color="000000" w:fill="BDD7EE"/>
                  <w:noWrap/>
                  <w:vAlign w:val="center"/>
                  <w:hideMark/>
                </w:tcPr>
                <w:p w14:paraId="3E6686E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2,489</w:t>
                  </w:r>
                </w:p>
              </w:tc>
              <w:tc>
                <w:tcPr>
                  <w:tcW w:w="1984" w:type="dxa"/>
                  <w:tcBorders>
                    <w:top w:val="nil"/>
                    <w:left w:val="nil"/>
                    <w:bottom w:val="single" w:sz="4" w:space="0" w:color="auto"/>
                    <w:right w:val="single" w:sz="4" w:space="0" w:color="auto"/>
                  </w:tcBorders>
                  <w:shd w:val="clear" w:color="auto" w:fill="auto"/>
                  <w:noWrap/>
                  <w:vAlign w:val="center"/>
                  <w:hideMark/>
                </w:tcPr>
                <w:p w14:paraId="7E5212B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6.0%</w:t>
                  </w:r>
                </w:p>
              </w:tc>
            </w:tr>
            <w:tr w:rsidR="00826B86" w:rsidRPr="00732D68" w14:paraId="57BC90D4"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36155BF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Preston</w:t>
                  </w:r>
                </w:p>
              </w:tc>
              <w:tc>
                <w:tcPr>
                  <w:tcW w:w="1559" w:type="dxa"/>
                  <w:tcBorders>
                    <w:top w:val="nil"/>
                    <w:left w:val="nil"/>
                    <w:bottom w:val="single" w:sz="4" w:space="0" w:color="auto"/>
                    <w:right w:val="single" w:sz="4" w:space="0" w:color="auto"/>
                  </w:tcBorders>
                  <w:shd w:val="clear" w:color="auto" w:fill="auto"/>
                  <w:noWrap/>
                  <w:vAlign w:val="center"/>
                  <w:hideMark/>
                </w:tcPr>
                <w:p w14:paraId="6C75F4E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351</w:t>
                  </w:r>
                </w:p>
              </w:tc>
              <w:tc>
                <w:tcPr>
                  <w:tcW w:w="1276" w:type="dxa"/>
                  <w:tcBorders>
                    <w:top w:val="nil"/>
                    <w:left w:val="nil"/>
                    <w:bottom w:val="single" w:sz="4" w:space="0" w:color="auto"/>
                    <w:right w:val="single" w:sz="4" w:space="0" w:color="auto"/>
                  </w:tcBorders>
                  <w:shd w:val="clear" w:color="000000" w:fill="BDD7EE"/>
                  <w:noWrap/>
                  <w:vAlign w:val="center"/>
                  <w:hideMark/>
                </w:tcPr>
                <w:p w14:paraId="0440805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3,921</w:t>
                  </w:r>
                </w:p>
              </w:tc>
              <w:tc>
                <w:tcPr>
                  <w:tcW w:w="1984" w:type="dxa"/>
                  <w:tcBorders>
                    <w:top w:val="nil"/>
                    <w:left w:val="nil"/>
                    <w:bottom w:val="single" w:sz="4" w:space="0" w:color="auto"/>
                    <w:right w:val="single" w:sz="4" w:space="0" w:color="auto"/>
                  </w:tcBorders>
                  <w:shd w:val="clear" w:color="auto" w:fill="auto"/>
                  <w:noWrap/>
                  <w:vAlign w:val="center"/>
                  <w:hideMark/>
                </w:tcPr>
                <w:p w14:paraId="3988FF7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9.0%</w:t>
                  </w:r>
                </w:p>
              </w:tc>
            </w:tr>
            <w:tr w:rsidR="00826B86" w:rsidRPr="00732D68" w14:paraId="787AF3BC"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780CFBB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Ribble Valley</w:t>
                  </w:r>
                </w:p>
              </w:tc>
              <w:tc>
                <w:tcPr>
                  <w:tcW w:w="1559" w:type="dxa"/>
                  <w:tcBorders>
                    <w:top w:val="nil"/>
                    <w:left w:val="nil"/>
                    <w:bottom w:val="single" w:sz="4" w:space="0" w:color="auto"/>
                    <w:right w:val="single" w:sz="4" w:space="0" w:color="auto"/>
                  </w:tcBorders>
                  <w:shd w:val="clear" w:color="auto" w:fill="auto"/>
                  <w:noWrap/>
                  <w:vAlign w:val="center"/>
                  <w:hideMark/>
                </w:tcPr>
                <w:p w14:paraId="252282F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62</w:t>
                  </w:r>
                </w:p>
              </w:tc>
              <w:tc>
                <w:tcPr>
                  <w:tcW w:w="1276" w:type="dxa"/>
                  <w:tcBorders>
                    <w:top w:val="nil"/>
                    <w:left w:val="nil"/>
                    <w:bottom w:val="single" w:sz="4" w:space="0" w:color="auto"/>
                    <w:right w:val="single" w:sz="4" w:space="0" w:color="auto"/>
                  </w:tcBorders>
                  <w:shd w:val="clear" w:color="000000" w:fill="BDD7EE"/>
                  <w:noWrap/>
                  <w:vAlign w:val="center"/>
                  <w:hideMark/>
                </w:tcPr>
                <w:p w14:paraId="3807EB2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1,021</w:t>
                  </w:r>
                </w:p>
              </w:tc>
              <w:tc>
                <w:tcPr>
                  <w:tcW w:w="1984" w:type="dxa"/>
                  <w:tcBorders>
                    <w:top w:val="nil"/>
                    <w:left w:val="nil"/>
                    <w:bottom w:val="single" w:sz="4" w:space="0" w:color="auto"/>
                    <w:right w:val="single" w:sz="4" w:space="0" w:color="auto"/>
                  </w:tcBorders>
                  <w:shd w:val="clear" w:color="auto" w:fill="auto"/>
                  <w:noWrap/>
                  <w:vAlign w:val="center"/>
                  <w:hideMark/>
                </w:tcPr>
                <w:p w14:paraId="22D5A07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6.1%</w:t>
                  </w:r>
                </w:p>
              </w:tc>
            </w:tr>
            <w:tr w:rsidR="00826B86" w:rsidRPr="00732D68" w14:paraId="52B6B93A"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1FE57E1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Rossendale</w:t>
                  </w:r>
                </w:p>
              </w:tc>
              <w:tc>
                <w:tcPr>
                  <w:tcW w:w="1559" w:type="dxa"/>
                  <w:tcBorders>
                    <w:top w:val="nil"/>
                    <w:left w:val="nil"/>
                    <w:bottom w:val="single" w:sz="4" w:space="0" w:color="auto"/>
                    <w:right w:val="single" w:sz="4" w:space="0" w:color="auto"/>
                  </w:tcBorders>
                  <w:shd w:val="clear" w:color="auto" w:fill="auto"/>
                  <w:noWrap/>
                  <w:vAlign w:val="center"/>
                  <w:hideMark/>
                </w:tcPr>
                <w:p w14:paraId="422214F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139</w:t>
                  </w:r>
                </w:p>
              </w:tc>
              <w:tc>
                <w:tcPr>
                  <w:tcW w:w="1276" w:type="dxa"/>
                  <w:tcBorders>
                    <w:top w:val="nil"/>
                    <w:left w:val="nil"/>
                    <w:bottom w:val="single" w:sz="4" w:space="0" w:color="auto"/>
                    <w:right w:val="single" w:sz="4" w:space="0" w:color="auto"/>
                  </w:tcBorders>
                  <w:shd w:val="clear" w:color="000000" w:fill="BDD7EE"/>
                  <w:noWrap/>
                  <w:vAlign w:val="center"/>
                  <w:hideMark/>
                </w:tcPr>
                <w:p w14:paraId="308A0EF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1,254</w:t>
                  </w:r>
                </w:p>
              </w:tc>
              <w:tc>
                <w:tcPr>
                  <w:tcW w:w="1984" w:type="dxa"/>
                  <w:tcBorders>
                    <w:top w:val="nil"/>
                    <w:left w:val="nil"/>
                    <w:bottom w:val="single" w:sz="4" w:space="0" w:color="auto"/>
                    <w:right w:val="single" w:sz="4" w:space="0" w:color="auto"/>
                  </w:tcBorders>
                  <w:shd w:val="clear" w:color="auto" w:fill="auto"/>
                  <w:noWrap/>
                  <w:vAlign w:val="center"/>
                  <w:hideMark/>
                </w:tcPr>
                <w:p w14:paraId="3B6CA9B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11.1%</w:t>
                  </w:r>
                </w:p>
              </w:tc>
            </w:tr>
            <w:tr w:rsidR="00826B86" w:rsidRPr="00732D68" w14:paraId="544B7036"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46ECBC5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South Ribble</w:t>
                  </w:r>
                </w:p>
              </w:tc>
              <w:tc>
                <w:tcPr>
                  <w:tcW w:w="1559" w:type="dxa"/>
                  <w:tcBorders>
                    <w:top w:val="nil"/>
                    <w:left w:val="nil"/>
                    <w:bottom w:val="single" w:sz="4" w:space="0" w:color="auto"/>
                    <w:right w:val="single" w:sz="4" w:space="0" w:color="auto"/>
                  </w:tcBorders>
                  <w:shd w:val="clear" w:color="auto" w:fill="auto"/>
                  <w:noWrap/>
                  <w:vAlign w:val="center"/>
                  <w:hideMark/>
                </w:tcPr>
                <w:p w14:paraId="0301258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228</w:t>
                  </w:r>
                </w:p>
              </w:tc>
              <w:tc>
                <w:tcPr>
                  <w:tcW w:w="1276" w:type="dxa"/>
                  <w:tcBorders>
                    <w:top w:val="nil"/>
                    <w:left w:val="nil"/>
                    <w:bottom w:val="single" w:sz="4" w:space="0" w:color="auto"/>
                    <w:right w:val="single" w:sz="4" w:space="0" w:color="auto"/>
                  </w:tcBorders>
                  <w:shd w:val="clear" w:color="000000" w:fill="BDD7EE"/>
                  <w:noWrap/>
                  <w:vAlign w:val="center"/>
                  <w:hideMark/>
                </w:tcPr>
                <w:p w14:paraId="5E09651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2,126</w:t>
                  </w:r>
                </w:p>
              </w:tc>
              <w:tc>
                <w:tcPr>
                  <w:tcW w:w="1984" w:type="dxa"/>
                  <w:tcBorders>
                    <w:top w:val="nil"/>
                    <w:left w:val="nil"/>
                    <w:bottom w:val="single" w:sz="4" w:space="0" w:color="auto"/>
                    <w:right w:val="single" w:sz="4" w:space="0" w:color="auto"/>
                  </w:tcBorders>
                  <w:shd w:val="clear" w:color="auto" w:fill="auto"/>
                  <w:noWrap/>
                  <w:vAlign w:val="center"/>
                  <w:hideMark/>
                </w:tcPr>
                <w:p w14:paraId="2976F96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10.7%</w:t>
                  </w:r>
                </w:p>
              </w:tc>
            </w:tr>
            <w:tr w:rsidR="00826B86" w:rsidRPr="00732D68" w14:paraId="09DC26C7"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6D1CA87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West Lancs</w:t>
                  </w:r>
                </w:p>
              </w:tc>
              <w:tc>
                <w:tcPr>
                  <w:tcW w:w="1559" w:type="dxa"/>
                  <w:tcBorders>
                    <w:top w:val="nil"/>
                    <w:left w:val="nil"/>
                    <w:bottom w:val="single" w:sz="4" w:space="0" w:color="auto"/>
                    <w:right w:val="single" w:sz="4" w:space="0" w:color="auto"/>
                  </w:tcBorders>
                  <w:shd w:val="clear" w:color="auto" w:fill="auto"/>
                  <w:noWrap/>
                  <w:vAlign w:val="center"/>
                  <w:hideMark/>
                </w:tcPr>
                <w:p w14:paraId="7F790B0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239</w:t>
                  </w:r>
                </w:p>
              </w:tc>
              <w:tc>
                <w:tcPr>
                  <w:tcW w:w="1276" w:type="dxa"/>
                  <w:tcBorders>
                    <w:top w:val="nil"/>
                    <w:left w:val="nil"/>
                    <w:bottom w:val="single" w:sz="4" w:space="0" w:color="auto"/>
                    <w:right w:val="single" w:sz="4" w:space="0" w:color="auto"/>
                  </w:tcBorders>
                  <w:shd w:val="clear" w:color="000000" w:fill="BDD7EE"/>
                  <w:noWrap/>
                  <w:vAlign w:val="center"/>
                  <w:hideMark/>
                </w:tcPr>
                <w:p w14:paraId="61A8947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2,701</w:t>
                  </w:r>
                </w:p>
              </w:tc>
              <w:tc>
                <w:tcPr>
                  <w:tcW w:w="1984" w:type="dxa"/>
                  <w:tcBorders>
                    <w:top w:val="nil"/>
                    <w:left w:val="nil"/>
                    <w:bottom w:val="single" w:sz="4" w:space="0" w:color="auto"/>
                    <w:right w:val="single" w:sz="4" w:space="0" w:color="auto"/>
                  </w:tcBorders>
                  <w:shd w:val="clear" w:color="auto" w:fill="auto"/>
                  <w:noWrap/>
                  <w:vAlign w:val="center"/>
                  <w:hideMark/>
                </w:tcPr>
                <w:p w14:paraId="1B543E0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8.8%</w:t>
                  </w:r>
                </w:p>
              </w:tc>
            </w:tr>
            <w:tr w:rsidR="00826B86" w:rsidRPr="00732D68" w14:paraId="2F8777A6" w14:textId="77777777" w:rsidTr="00F32C1A">
              <w:trPr>
                <w:trHeight w:val="255"/>
              </w:trPr>
              <w:tc>
                <w:tcPr>
                  <w:tcW w:w="1985" w:type="dxa"/>
                  <w:tcBorders>
                    <w:top w:val="nil"/>
                    <w:left w:val="single" w:sz="4" w:space="0" w:color="auto"/>
                    <w:bottom w:val="single" w:sz="4" w:space="0" w:color="auto"/>
                    <w:right w:val="single" w:sz="4" w:space="0" w:color="auto"/>
                  </w:tcBorders>
                  <w:shd w:val="clear" w:color="auto" w:fill="auto"/>
                  <w:noWrap/>
                  <w:hideMark/>
                </w:tcPr>
                <w:p w14:paraId="5DC8556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Wyre</w:t>
                  </w:r>
                </w:p>
              </w:tc>
              <w:tc>
                <w:tcPr>
                  <w:tcW w:w="1559" w:type="dxa"/>
                  <w:tcBorders>
                    <w:top w:val="nil"/>
                    <w:left w:val="nil"/>
                    <w:bottom w:val="single" w:sz="4" w:space="0" w:color="auto"/>
                    <w:right w:val="single" w:sz="4" w:space="0" w:color="auto"/>
                  </w:tcBorders>
                  <w:shd w:val="clear" w:color="auto" w:fill="auto"/>
                  <w:noWrap/>
                  <w:vAlign w:val="center"/>
                  <w:hideMark/>
                </w:tcPr>
                <w:p w14:paraId="6981BB6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224</w:t>
                  </w:r>
                </w:p>
              </w:tc>
              <w:tc>
                <w:tcPr>
                  <w:tcW w:w="1276" w:type="dxa"/>
                  <w:tcBorders>
                    <w:top w:val="nil"/>
                    <w:left w:val="nil"/>
                    <w:bottom w:val="single" w:sz="4" w:space="0" w:color="auto"/>
                    <w:right w:val="single" w:sz="4" w:space="0" w:color="auto"/>
                  </w:tcBorders>
                  <w:shd w:val="clear" w:color="000000" w:fill="BDD7EE"/>
                  <w:noWrap/>
                  <w:vAlign w:val="center"/>
                  <w:hideMark/>
                </w:tcPr>
                <w:p w14:paraId="30FEDD2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2,768</w:t>
                  </w:r>
                </w:p>
              </w:tc>
              <w:tc>
                <w:tcPr>
                  <w:tcW w:w="1984" w:type="dxa"/>
                  <w:tcBorders>
                    <w:top w:val="nil"/>
                    <w:left w:val="nil"/>
                    <w:bottom w:val="single" w:sz="4" w:space="0" w:color="auto"/>
                    <w:right w:val="single" w:sz="4" w:space="0" w:color="auto"/>
                  </w:tcBorders>
                  <w:shd w:val="clear" w:color="auto" w:fill="auto"/>
                  <w:noWrap/>
                  <w:vAlign w:val="center"/>
                  <w:hideMark/>
                </w:tcPr>
                <w:p w14:paraId="3C76AAE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8.1%</w:t>
                  </w:r>
                </w:p>
              </w:tc>
            </w:tr>
            <w:tr w:rsidR="00826B86" w:rsidRPr="00732D68" w14:paraId="380D3038" w14:textId="77777777" w:rsidTr="00F32C1A">
              <w:trPr>
                <w:trHeight w:val="255"/>
              </w:trPr>
              <w:tc>
                <w:tcPr>
                  <w:tcW w:w="1985" w:type="dxa"/>
                  <w:tcBorders>
                    <w:top w:val="nil"/>
                    <w:left w:val="nil"/>
                    <w:bottom w:val="nil"/>
                    <w:right w:val="nil"/>
                  </w:tcBorders>
                  <w:shd w:val="clear" w:color="auto" w:fill="auto"/>
                  <w:noWrap/>
                  <w:hideMark/>
                </w:tcPr>
                <w:p w14:paraId="7B05EE52" w14:textId="77777777" w:rsidR="00826B86" w:rsidRPr="00732D68" w:rsidRDefault="00826B86" w:rsidP="00F32C1A">
                  <w:pPr>
                    <w:autoSpaceDE/>
                    <w:autoSpaceDN/>
                    <w:adjustRightInd/>
                    <w:spacing w:after="0"/>
                    <w:rPr>
                      <w:rFonts w:eastAsia="Times New Roman" w:cs="Arial"/>
                      <w:lang w:eastAsia="en-GB"/>
                    </w:rPr>
                  </w:pPr>
                </w:p>
              </w:tc>
              <w:tc>
                <w:tcPr>
                  <w:tcW w:w="1559" w:type="dxa"/>
                  <w:tcBorders>
                    <w:top w:val="nil"/>
                    <w:left w:val="nil"/>
                    <w:bottom w:val="nil"/>
                    <w:right w:val="nil"/>
                  </w:tcBorders>
                  <w:shd w:val="clear" w:color="auto" w:fill="auto"/>
                  <w:noWrap/>
                  <w:vAlign w:val="center"/>
                  <w:hideMark/>
                </w:tcPr>
                <w:p w14:paraId="2D94C9E2" w14:textId="77777777" w:rsidR="00826B86" w:rsidRPr="00732D68" w:rsidRDefault="00826B86" w:rsidP="00F32C1A">
                  <w:pPr>
                    <w:autoSpaceDE/>
                    <w:autoSpaceDN/>
                    <w:adjustRightInd/>
                    <w:spacing w:after="0"/>
                    <w:rPr>
                      <w:rFonts w:eastAsia="Times New Roman" w:cs="Arial"/>
                      <w:color w:val="auto"/>
                      <w:lang w:eastAsia="en-GB"/>
                    </w:rPr>
                  </w:pPr>
                </w:p>
              </w:tc>
              <w:tc>
                <w:tcPr>
                  <w:tcW w:w="1276" w:type="dxa"/>
                  <w:tcBorders>
                    <w:top w:val="nil"/>
                    <w:left w:val="nil"/>
                    <w:bottom w:val="nil"/>
                    <w:right w:val="nil"/>
                  </w:tcBorders>
                  <w:shd w:val="clear" w:color="auto" w:fill="auto"/>
                  <w:noWrap/>
                  <w:vAlign w:val="center"/>
                  <w:hideMark/>
                </w:tcPr>
                <w:p w14:paraId="4011B3F3" w14:textId="77777777" w:rsidR="00826B86" w:rsidRPr="00732D68" w:rsidRDefault="00826B86" w:rsidP="00F32C1A">
                  <w:pPr>
                    <w:autoSpaceDE/>
                    <w:autoSpaceDN/>
                    <w:adjustRightInd/>
                    <w:spacing w:after="0"/>
                    <w:rPr>
                      <w:rFonts w:eastAsia="Times New Roman" w:cs="Arial"/>
                      <w:color w:val="auto"/>
                      <w:lang w:eastAsia="en-GB"/>
                    </w:rPr>
                  </w:pPr>
                </w:p>
              </w:tc>
              <w:tc>
                <w:tcPr>
                  <w:tcW w:w="1984" w:type="dxa"/>
                  <w:tcBorders>
                    <w:top w:val="nil"/>
                    <w:left w:val="nil"/>
                    <w:bottom w:val="nil"/>
                    <w:right w:val="nil"/>
                  </w:tcBorders>
                  <w:shd w:val="clear" w:color="auto" w:fill="auto"/>
                  <w:noWrap/>
                  <w:vAlign w:val="center"/>
                  <w:hideMark/>
                </w:tcPr>
                <w:p w14:paraId="02314ABF" w14:textId="77777777" w:rsidR="00826B86" w:rsidRPr="00732D68" w:rsidRDefault="00826B86" w:rsidP="00F32C1A">
                  <w:pPr>
                    <w:autoSpaceDE/>
                    <w:autoSpaceDN/>
                    <w:adjustRightInd/>
                    <w:spacing w:after="0"/>
                    <w:rPr>
                      <w:rFonts w:eastAsia="Times New Roman" w:cs="Arial"/>
                      <w:color w:val="auto"/>
                      <w:lang w:eastAsia="en-GB"/>
                    </w:rPr>
                  </w:pPr>
                </w:p>
              </w:tc>
            </w:tr>
            <w:tr w:rsidR="00826B86" w:rsidRPr="00732D68" w14:paraId="47EAFF6F" w14:textId="77777777" w:rsidTr="00F32C1A">
              <w:trPr>
                <w:trHeight w:val="255"/>
              </w:trPr>
              <w:tc>
                <w:tcPr>
                  <w:tcW w:w="1985" w:type="dxa"/>
                  <w:tcBorders>
                    <w:top w:val="single" w:sz="4" w:space="0" w:color="auto"/>
                    <w:left w:val="single" w:sz="4" w:space="0" w:color="auto"/>
                    <w:bottom w:val="single" w:sz="4" w:space="0" w:color="auto"/>
                    <w:right w:val="single" w:sz="4" w:space="0" w:color="auto"/>
                  </w:tcBorders>
                  <w:shd w:val="clear" w:color="000000" w:fill="BDD7EE"/>
                  <w:noWrap/>
                  <w:hideMark/>
                </w:tcPr>
                <w:p w14:paraId="6CFF9BF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Total</w:t>
                  </w:r>
                </w:p>
              </w:tc>
              <w:tc>
                <w:tcPr>
                  <w:tcW w:w="1559" w:type="dxa"/>
                  <w:tcBorders>
                    <w:top w:val="single" w:sz="4" w:space="0" w:color="auto"/>
                    <w:left w:val="nil"/>
                    <w:bottom w:val="single" w:sz="4" w:space="0" w:color="auto"/>
                    <w:right w:val="single" w:sz="4" w:space="0" w:color="auto"/>
                  </w:tcBorders>
                  <w:shd w:val="clear" w:color="000000" w:fill="BDD7EE"/>
                  <w:noWrap/>
                  <w:vAlign w:val="center"/>
                  <w:hideMark/>
                </w:tcPr>
                <w:p w14:paraId="250FA92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2,421</w:t>
                  </w:r>
                </w:p>
              </w:tc>
              <w:tc>
                <w:tcPr>
                  <w:tcW w:w="1276" w:type="dxa"/>
                  <w:tcBorders>
                    <w:top w:val="single" w:sz="4" w:space="0" w:color="auto"/>
                    <w:left w:val="nil"/>
                    <w:bottom w:val="single" w:sz="4" w:space="0" w:color="auto"/>
                    <w:right w:val="single" w:sz="4" w:space="0" w:color="auto"/>
                  </w:tcBorders>
                  <w:shd w:val="clear" w:color="000000" w:fill="BDD7EE"/>
                  <w:noWrap/>
                  <w:vAlign w:val="center"/>
                  <w:hideMark/>
                </w:tcPr>
                <w:p w14:paraId="64D9F7C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30,125</w:t>
                  </w:r>
                </w:p>
              </w:tc>
              <w:tc>
                <w:tcPr>
                  <w:tcW w:w="1984" w:type="dxa"/>
                  <w:tcBorders>
                    <w:top w:val="single" w:sz="4" w:space="0" w:color="auto"/>
                    <w:left w:val="nil"/>
                    <w:bottom w:val="single" w:sz="4" w:space="0" w:color="auto"/>
                    <w:right w:val="single" w:sz="4" w:space="0" w:color="auto"/>
                  </w:tcBorders>
                  <w:shd w:val="clear" w:color="000000" w:fill="BDD7EE"/>
                  <w:noWrap/>
                  <w:vAlign w:val="center"/>
                  <w:hideMark/>
                </w:tcPr>
                <w:p w14:paraId="1903F56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8.0%</w:t>
                  </w:r>
                </w:p>
              </w:tc>
            </w:tr>
          </w:tbl>
          <w:p w14:paraId="1D561EF1" w14:textId="77777777" w:rsidR="00826B86" w:rsidRDefault="00826B86" w:rsidP="00F32C1A">
            <w:pPr>
              <w:autoSpaceDE/>
              <w:autoSpaceDN/>
              <w:adjustRightInd/>
              <w:spacing w:after="0"/>
              <w:rPr>
                <w:rFonts w:cs="Times New Roman"/>
                <w:color w:val="auto"/>
              </w:rPr>
            </w:pPr>
          </w:p>
          <w:p w14:paraId="0BEDC052" w14:textId="77777777" w:rsidR="00826B86" w:rsidRDefault="00826B86" w:rsidP="00F32C1A">
            <w:pPr>
              <w:autoSpaceDE/>
              <w:autoSpaceDN/>
              <w:adjustRightInd/>
              <w:spacing w:after="0"/>
              <w:rPr>
                <w:rFonts w:cs="Times New Roman"/>
                <w:color w:val="auto"/>
              </w:rPr>
            </w:pPr>
          </w:p>
          <w:p w14:paraId="3AF7C92E" w14:textId="77777777" w:rsidR="00826B86" w:rsidRPr="00732D68" w:rsidRDefault="00826B86" w:rsidP="00F32C1A">
            <w:pPr>
              <w:autoSpaceDE/>
              <w:autoSpaceDN/>
              <w:adjustRightInd/>
              <w:spacing w:after="0"/>
              <w:rPr>
                <w:rFonts w:cs="Times New Roman"/>
                <w:color w:val="auto"/>
              </w:rPr>
            </w:pPr>
          </w:p>
          <w:p w14:paraId="4EEDB6D0" w14:textId="77777777" w:rsidR="00826B86" w:rsidRPr="00732D68" w:rsidRDefault="00826B86" w:rsidP="00F32C1A">
            <w:pPr>
              <w:autoSpaceDE/>
              <w:autoSpaceDN/>
              <w:adjustRightInd/>
              <w:spacing w:after="0"/>
              <w:rPr>
                <w:rFonts w:cs="Arial"/>
                <w:b/>
                <w:color w:val="auto"/>
              </w:rPr>
            </w:pPr>
            <w:r w:rsidRPr="00732D68">
              <w:rPr>
                <w:rFonts w:cs="Arial"/>
                <w:b/>
                <w:color w:val="auto"/>
              </w:rPr>
              <w:t>Ethnicity</w:t>
            </w:r>
          </w:p>
          <w:p w14:paraId="108B1FE2" w14:textId="77777777" w:rsidR="00826B86" w:rsidRPr="00732D68" w:rsidRDefault="00826B86" w:rsidP="00F32C1A">
            <w:pPr>
              <w:autoSpaceDE/>
              <w:autoSpaceDN/>
              <w:adjustRightInd/>
              <w:spacing w:after="0"/>
              <w:rPr>
                <w:rFonts w:cs="Arial"/>
                <w:b/>
                <w:color w:val="auto"/>
              </w:rPr>
            </w:pPr>
          </w:p>
          <w:p w14:paraId="4452DE2B" w14:textId="77777777" w:rsidR="00826B86" w:rsidRPr="00732D68" w:rsidRDefault="00826B86" w:rsidP="00F32C1A">
            <w:pPr>
              <w:autoSpaceDE/>
              <w:autoSpaceDN/>
              <w:adjustRightInd/>
              <w:spacing w:after="0"/>
              <w:rPr>
                <w:rFonts w:cs="Arial"/>
                <w:color w:val="auto"/>
              </w:rPr>
            </w:pPr>
            <w:r w:rsidRPr="00732D68">
              <w:rPr>
                <w:rFonts w:cs="Arial"/>
                <w:color w:val="auto"/>
              </w:rPr>
              <w:t>During 2015/16 61.7% of young people who accessed the service were white. For 28.8% of the young people accessing the service no ethnicity is recorded whilst 7.1% Asian young people accessed the service. There are significant variances at district level, for example 22.22% of young people accessing the service in Pendle, 16.73% in Burnley and 14.64% in Hyndburn are from the Asian community.</w:t>
            </w:r>
          </w:p>
          <w:p w14:paraId="3A21F2E2" w14:textId="77777777" w:rsidR="00826B86" w:rsidRPr="00732D68" w:rsidRDefault="00826B86" w:rsidP="00F32C1A">
            <w:pPr>
              <w:autoSpaceDE/>
              <w:autoSpaceDN/>
              <w:adjustRightInd/>
              <w:spacing w:after="0"/>
              <w:rPr>
                <w:rFonts w:cs="Times New Roman"/>
                <w:color w:val="auto"/>
              </w:rPr>
            </w:pPr>
          </w:p>
          <w:tbl>
            <w:tblPr>
              <w:tblW w:w="8795" w:type="dxa"/>
              <w:jc w:val="center"/>
              <w:tblLook w:val="04A0" w:firstRow="1" w:lastRow="0" w:firstColumn="1" w:lastColumn="0" w:noHBand="0" w:noVBand="1"/>
            </w:tblPr>
            <w:tblGrid>
              <w:gridCol w:w="892"/>
              <w:gridCol w:w="641"/>
              <w:gridCol w:w="837"/>
              <w:gridCol w:w="758"/>
              <w:gridCol w:w="871"/>
              <w:gridCol w:w="818"/>
              <w:gridCol w:w="798"/>
              <w:gridCol w:w="715"/>
              <w:gridCol w:w="787"/>
              <w:gridCol w:w="787"/>
              <w:gridCol w:w="891"/>
            </w:tblGrid>
            <w:tr w:rsidR="00826B86" w:rsidRPr="00732D68" w14:paraId="635B4F20" w14:textId="77777777" w:rsidTr="00F32C1A">
              <w:trPr>
                <w:trHeight w:val="510"/>
                <w:jc w:val="center"/>
              </w:trPr>
              <w:tc>
                <w:tcPr>
                  <w:tcW w:w="898" w:type="dxa"/>
                  <w:tcBorders>
                    <w:top w:val="nil"/>
                    <w:left w:val="nil"/>
                    <w:bottom w:val="nil"/>
                    <w:right w:val="nil"/>
                  </w:tcBorders>
                  <w:shd w:val="clear" w:color="auto" w:fill="auto"/>
                  <w:noWrap/>
                  <w:hideMark/>
                </w:tcPr>
                <w:p w14:paraId="436FAB15" w14:textId="77777777" w:rsidR="00826B86" w:rsidRPr="00732D68" w:rsidRDefault="00826B86" w:rsidP="00F32C1A">
                  <w:pPr>
                    <w:autoSpaceDE/>
                    <w:autoSpaceDN/>
                    <w:adjustRightInd/>
                    <w:spacing w:after="0"/>
                    <w:rPr>
                      <w:rFonts w:ascii="Times New Roman" w:eastAsia="Times New Roman" w:hAnsi="Times New Roman" w:cs="Times New Roman"/>
                      <w:color w:val="auto"/>
                      <w:sz w:val="18"/>
                      <w:szCs w:val="18"/>
                      <w:lang w:eastAsia="en-GB"/>
                    </w:rPr>
                  </w:pP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31C72"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Arab</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486716C2"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Asian</w:t>
                  </w:r>
                </w:p>
              </w:tc>
              <w:tc>
                <w:tcPr>
                  <w:tcW w:w="763" w:type="dxa"/>
                  <w:tcBorders>
                    <w:top w:val="single" w:sz="4" w:space="0" w:color="auto"/>
                    <w:left w:val="nil"/>
                    <w:bottom w:val="single" w:sz="4" w:space="0" w:color="auto"/>
                    <w:right w:val="single" w:sz="4" w:space="0" w:color="auto"/>
                  </w:tcBorders>
                  <w:shd w:val="clear" w:color="auto" w:fill="auto"/>
                  <w:vAlign w:val="center"/>
                  <w:hideMark/>
                </w:tcPr>
                <w:p w14:paraId="35E0E60C"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Black</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0FE61E79"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Chinese</w:t>
                  </w:r>
                </w:p>
              </w:tc>
              <w:tc>
                <w:tcPr>
                  <w:tcW w:w="823" w:type="dxa"/>
                  <w:tcBorders>
                    <w:top w:val="single" w:sz="4" w:space="0" w:color="auto"/>
                    <w:left w:val="nil"/>
                    <w:bottom w:val="single" w:sz="4" w:space="0" w:color="auto"/>
                    <w:right w:val="single" w:sz="4" w:space="0" w:color="auto"/>
                  </w:tcBorders>
                  <w:shd w:val="clear" w:color="auto" w:fill="auto"/>
                  <w:vAlign w:val="center"/>
                  <w:hideMark/>
                </w:tcPr>
                <w:p w14:paraId="0A2BBFB5"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East Europe</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4B663BA0"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Gypsy/</w:t>
                  </w:r>
                </w:p>
                <w:p w14:paraId="2C0A3DCC"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Roma</w:t>
                  </w:r>
                </w:p>
              </w:tc>
              <w:tc>
                <w:tcPr>
                  <w:tcW w:w="719" w:type="dxa"/>
                  <w:tcBorders>
                    <w:top w:val="single" w:sz="4" w:space="0" w:color="auto"/>
                    <w:left w:val="nil"/>
                    <w:bottom w:val="single" w:sz="4" w:space="0" w:color="auto"/>
                    <w:right w:val="single" w:sz="4" w:space="0" w:color="auto"/>
                  </w:tcBorders>
                  <w:shd w:val="clear" w:color="auto" w:fill="auto"/>
                  <w:vAlign w:val="center"/>
                  <w:hideMark/>
                </w:tcPr>
                <w:p w14:paraId="1FF17854"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Mixed</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0DA1F15B"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Not Known</w:t>
                  </w:r>
                </w:p>
              </w:tc>
              <w:tc>
                <w:tcPr>
                  <w:tcW w:w="792" w:type="dxa"/>
                  <w:tcBorders>
                    <w:top w:val="single" w:sz="4" w:space="0" w:color="auto"/>
                    <w:left w:val="nil"/>
                    <w:bottom w:val="single" w:sz="4" w:space="0" w:color="auto"/>
                    <w:right w:val="single" w:sz="4" w:space="0" w:color="auto"/>
                  </w:tcBorders>
                  <w:shd w:val="clear" w:color="auto" w:fill="auto"/>
                  <w:vAlign w:val="center"/>
                  <w:hideMark/>
                </w:tcPr>
                <w:p w14:paraId="18B4E470"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White</w:t>
                  </w:r>
                </w:p>
              </w:tc>
              <w:tc>
                <w:tcPr>
                  <w:tcW w:w="897" w:type="dxa"/>
                  <w:tcBorders>
                    <w:top w:val="single" w:sz="4" w:space="0" w:color="auto"/>
                    <w:left w:val="nil"/>
                    <w:bottom w:val="single" w:sz="4" w:space="0" w:color="auto"/>
                    <w:right w:val="single" w:sz="4" w:space="0" w:color="auto"/>
                  </w:tcBorders>
                  <w:shd w:val="clear" w:color="000000" w:fill="BDD7EE"/>
                  <w:vAlign w:val="center"/>
                  <w:hideMark/>
                </w:tcPr>
                <w:p w14:paraId="6EAC4EE3"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Total</w:t>
                  </w:r>
                </w:p>
              </w:tc>
            </w:tr>
            <w:tr w:rsidR="00826B86" w:rsidRPr="00732D68" w14:paraId="388C70F3" w14:textId="77777777" w:rsidTr="00F32C1A">
              <w:trPr>
                <w:trHeight w:val="255"/>
                <w:jc w:val="center"/>
              </w:trPr>
              <w:tc>
                <w:tcPr>
                  <w:tcW w:w="898" w:type="dxa"/>
                  <w:tcBorders>
                    <w:top w:val="single" w:sz="4" w:space="0" w:color="auto"/>
                    <w:left w:val="single" w:sz="4" w:space="0" w:color="auto"/>
                    <w:bottom w:val="single" w:sz="4" w:space="0" w:color="auto"/>
                    <w:right w:val="single" w:sz="4" w:space="0" w:color="auto"/>
                  </w:tcBorders>
                  <w:shd w:val="clear" w:color="auto" w:fill="auto"/>
                  <w:noWrap/>
                  <w:hideMark/>
                </w:tcPr>
                <w:p w14:paraId="40F777C9"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Total</w:t>
                  </w:r>
                </w:p>
              </w:tc>
              <w:tc>
                <w:tcPr>
                  <w:tcW w:w="645" w:type="dxa"/>
                  <w:tcBorders>
                    <w:top w:val="single" w:sz="4" w:space="0" w:color="auto"/>
                    <w:left w:val="nil"/>
                    <w:bottom w:val="single" w:sz="4" w:space="0" w:color="auto"/>
                    <w:right w:val="single" w:sz="4" w:space="0" w:color="auto"/>
                  </w:tcBorders>
                  <w:shd w:val="clear" w:color="auto" w:fill="auto"/>
                  <w:noWrap/>
                  <w:vAlign w:val="center"/>
                  <w:hideMark/>
                </w:tcPr>
                <w:p w14:paraId="70BB28D7"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7</w:t>
                  </w:r>
                </w:p>
              </w:tc>
              <w:tc>
                <w:tcPr>
                  <w:tcW w:w="842" w:type="dxa"/>
                  <w:tcBorders>
                    <w:top w:val="single" w:sz="4" w:space="0" w:color="auto"/>
                    <w:left w:val="nil"/>
                    <w:bottom w:val="single" w:sz="4" w:space="0" w:color="auto"/>
                    <w:right w:val="single" w:sz="4" w:space="0" w:color="auto"/>
                  </w:tcBorders>
                  <w:shd w:val="clear" w:color="auto" w:fill="auto"/>
                  <w:noWrap/>
                  <w:vAlign w:val="center"/>
                  <w:hideMark/>
                </w:tcPr>
                <w:p w14:paraId="571AC39B"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2,133</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38CEE2C2"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65</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14:paraId="73DDF0F5"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35</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2471E7F5"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40DC6CB5"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63</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63433943"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564</w:t>
                  </w:r>
                </w:p>
              </w:tc>
              <w:tc>
                <w:tcPr>
                  <w:tcW w:w="792" w:type="dxa"/>
                  <w:tcBorders>
                    <w:top w:val="single" w:sz="4" w:space="0" w:color="auto"/>
                    <w:left w:val="nil"/>
                    <w:bottom w:val="single" w:sz="4" w:space="0" w:color="auto"/>
                    <w:right w:val="single" w:sz="4" w:space="0" w:color="auto"/>
                  </w:tcBorders>
                  <w:shd w:val="clear" w:color="auto" w:fill="auto"/>
                  <w:noWrap/>
                  <w:vAlign w:val="center"/>
                  <w:hideMark/>
                </w:tcPr>
                <w:p w14:paraId="24F8B38E"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8,674</w:t>
                  </w:r>
                </w:p>
              </w:tc>
              <w:tc>
                <w:tcPr>
                  <w:tcW w:w="792" w:type="dxa"/>
                  <w:tcBorders>
                    <w:top w:val="single" w:sz="4" w:space="0" w:color="auto"/>
                    <w:left w:val="nil"/>
                    <w:bottom w:val="single" w:sz="4" w:space="0" w:color="auto"/>
                    <w:right w:val="single" w:sz="4" w:space="0" w:color="auto"/>
                  </w:tcBorders>
                  <w:shd w:val="clear" w:color="auto" w:fill="auto"/>
                  <w:noWrap/>
                  <w:vAlign w:val="center"/>
                  <w:hideMark/>
                </w:tcPr>
                <w:p w14:paraId="740D1DDB"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18,578</w:t>
                  </w:r>
                </w:p>
              </w:tc>
              <w:tc>
                <w:tcPr>
                  <w:tcW w:w="897" w:type="dxa"/>
                  <w:tcBorders>
                    <w:top w:val="single" w:sz="4" w:space="0" w:color="auto"/>
                    <w:left w:val="nil"/>
                    <w:bottom w:val="single" w:sz="4" w:space="0" w:color="auto"/>
                    <w:right w:val="single" w:sz="4" w:space="0" w:color="auto"/>
                  </w:tcBorders>
                  <w:shd w:val="clear" w:color="000000" w:fill="BDD7EE"/>
                  <w:noWrap/>
                  <w:vAlign w:val="center"/>
                  <w:hideMark/>
                </w:tcPr>
                <w:p w14:paraId="363F6181"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30,125</w:t>
                  </w:r>
                </w:p>
              </w:tc>
            </w:tr>
            <w:tr w:rsidR="00826B86" w:rsidRPr="00732D68" w14:paraId="0B0AAB0B" w14:textId="77777777" w:rsidTr="00F32C1A">
              <w:trPr>
                <w:trHeight w:val="255"/>
                <w:jc w:val="center"/>
              </w:trPr>
              <w:tc>
                <w:tcPr>
                  <w:tcW w:w="898" w:type="dxa"/>
                  <w:tcBorders>
                    <w:top w:val="nil"/>
                    <w:left w:val="single" w:sz="4" w:space="0" w:color="auto"/>
                    <w:bottom w:val="single" w:sz="4" w:space="0" w:color="auto"/>
                    <w:right w:val="single" w:sz="4" w:space="0" w:color="auto"/>
                  </w:tcBorders>
                  <w:shd w:val="clear" w:color="000000" w:fill="BDD7EE"/>
                  <w:noWrap/>
                  <w:hideMark/>
                </w:tcPr>
                <w:p w14:paraId="7ED5E102"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12-19 Cohort</w:t>
                  </w:r>
                </w:p>
              </w:tc>
              <w:tc>
                <w:tcPr>
                  <w:tcW w:w="645" w:type="dxa"/>
                  <w:tcBorders>
                    <w:top w:val="nil"/>
                    <w:left w:val="nil"/>
                    <w:bottom w:val="single" w:sz="4" w:space="0" w:color="auto"/>
                    <w:right w:val="single" w:sz="4" w:space="0" w:color="auto"/>
                  </w:tcBorders>
                  <w:shd w:val="clear" w:color="000000" w:fill="BDD7EE"/>
                  <w:noWrap/>
                  <w:hideMark/>
                </w:tcPr>
                <w:p w14:paraId="6E25F58C"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19</w:t>
                  </w:r>
                </w:p>
              </w:tc>
              <w:tc>
                <w:tcPr>
                  <w:tcW w:w="842" w:type="dxa"/>
                  <w:tcBorders>
                    <w:top w:val="nil"/>
                    <w:left w:val="nil"/>
                    <w:bottom w:val="single" w:sz="4" w:space="0" w:color="auto"/>
                    <w:right w:val="single" w:sz="4" w:space="0" w:color="auto"/>
                  </w:tcBorders>
                  <w:shd w:val="clear" w:color="000000" w:fill="BDD7EE"/>
                  <w:noWrap/>
                  <w:hideMark/>
                </w:tcPr>
                <w:p w14:paraId="4149E462"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6,314</w:t>
                  </w:r>
                </w:p>
              </w:tc>
              <w:tc>
                <w:tcPr>
                  <w:tcW w:w="763" w:type="dxa"/>
                  <w:tcBorders>
                    <w:top w:val="nil"/>
                    <w:left w:val="nil"/>
                    <w:bottom w:val="single" w:sz="4" w:space="0" w:color="auto"/>
                    <w:right w:val="single" w:sz="4" w:space="0" w:color="auto"/>
                  </w:tcBorders>
                  <w:shd w:val="clear" w:color="000000" w:fill="BDD7EE"/>
                  <w:noWrap/>
                  <w:hideMark/>
                </w:tcPr>
                <w:p w14:paraId="4ACB6C6D"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231</w:t>
                  </w:r>
                </w:p>
              </w:tc>
              <w:tc>
                <w:tcPr>
                  <w:tcW w:w="821" w:type="dxa"/>
                  <w:tcBorders>
                    <w:top w:val="nil"/>
                    <w:left w:val="nil"/>
                    <w:bottom w:val="single" w:sz="4" w:space="0" w:color="auto"/>
                    <w:right w:val="single" w:sz="4" w:space="0" w:color="auto"/>
                  </w:tcBorders>
                  <w:shd w:val="clear" w:color="000000" w:fill="BDD7EE"/>
                  <w:noWrap/>
                  <w:hideMark/>
                </w:tcPr>
                <w:p w14:paraId="790B6FDB"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155</w:t>
                  </w:r>
                </w:p>
              </w:tc>
              <w:tc>
                <w:tcPr>
                  <w:tcW w:w="823" w:type="dxa"/>
                  <w:tcBorders>
                    <w:top w:val="nil"/>
                    <w:left w:val="nil"/>
                    <w:bottom w:val="single" w:sz="4" w:space="0" w:color="auto"/>
                    <w:right w:val="single" w:sz="4" w:space="0" w:color="auto"/>
                  </w:tcBorders>
                  <w:shd w:val="clear" w:color="000000" w:fill="BDD7EE"/>
                  <w:noWrap/>
                  <w:hideMark/>
                </w:tcPr>
                <w:p w14:paraId="46CF11BB"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17</w:t>
                  </w:r>
                </w:p>
              </w:tc>
              <w:tc>
                <w:tcPr>
                  <w:tcW w:w="803" w:type="dxa"/>
                  <w:tcBorders>
                    <w:top w:val="nil"/>
                    <w:left w:val="nil"/>
                    <w:bottom w:val="single" w:sz="4" w:space="0" w:color="auto"/>
                    <w:right w:val="single" w:sz="4" w:space="0" w:color="auto"/>
                  </w:tcBorders>
                  <w:shd w:val="clear" w:color="000000" w:fill="BDD7EE"/>
                  <w:noWrap/>
                  <w:hideMark/>
                </w:tcPr>
                <w:p w14:paraId="10E7FF70"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161</w:t>
                  </w:r>
                </w:p>
              </w:tc>
              <w:tc>
                <w:tcPr>
                  <w:tcW w:w="719" w:type="dxa"/>
                  <w:tcBorders>
                    <w:top w:val="nil"/>
                    <w:left w:val="nil"/>
                    <w:bottom w:val="single" w:sz="4" w:space="0" w:color="auto"/>
                    <w:right w:val="single" w:sz="4" w:space="0" w:color="auto"/>
                  </w:tcBorders>
                  <w:shd w:val="clear" w:color="000000" w:fill="BDD7EE"/>
                  <w:noWrap/>
                  <w:hideMark/>
                </w:tcPr>
                <w:p w14:paraId="2F3F309F"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1,714</w:t>
                  </w:r>
                </w:p>
              </w:tc>
              <w:tc>
                <w:tcPr>
                  <w:tcW w:w="792" w:type="dxa"/>
                  <w:tcBorders>
                    <w:top w:val="nil"/>
                    <w:left w:val="nil"/>
                    <w:bottom w:val="single" w:sz="4" w:space="0" w:color="auto"/>
                    <w:right w:val="single" w:sz="4" w:space="0" w:color="auto"/>
                  </w:tcBorders>
                  <w:shd w:val="clear" w:color="000000" w:fill="BDD7EE"/>
                  <w:noWrap/>
                  <w:hideMark/>
                </w:tcPr>
                <w:p w14:paraId="263921CC"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32,482</w:t>
                  </w:r>
                </w:p>
              </w:tc>
              <w:tc>
                <w:tcPr>
                  <w:tcW w:w="792" w:type="dxa"/>
                  <w:tcBorders>
                    <w:top w:val="nil"/>
                    <w:left w:val="nil"/>
                    <w:bottom w:val="single" w:sz="4" w:space="0" w:color="auto"/>
                    <w:right w:val="single" w:sz="4" w:space="0" w:color="auto"/>
                  </w:tcBorders>
                  <w:shd w:val="clear" w:color="000000" w:fill="BDD7EE"/>
                  <w:noWrap/>
                  <w:hideMark/>
                </w:tcPr>
                <w:p w14:paraId="78D2675F"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63,245</w:t>
                  </w:r>
                </w:p>
              </w:tc>
              <w:tc>
                <w:tcPr>
                  <w:tcW w:w="897" w:type="dxa"/>
                  <w:tcBorders>
                    <w:top w:val="nil"/>
                    <w:left w:val="nil"/>
                    <w:bottom w:val="single" w:sz="4" w:space="0" w:color="auto"/>
                    <w:right w:val="single" w:sz="4" w:space="0" w:color="auto"/>
                  </w:tcBorders>
                  <w:shd w:val="clear" w:color="000000" w:fill="BDD7EE"/>
                  <w:noWrap/>
                  <w:hideMark/>
                </w:tcPr>
                <w:p w14:paraId="3AD4A6AA"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104,338</w:t>
                  </w:r>
                </w:p>
              </w:tc>
            </w:tr>
            <w:tr w:rsidR="00826B86" w:rsidRPr="00732D68" w14:paraId="411DDBDB" w14:textId="77777777" w:rsidTr="00F32C1A">
              <w:trPr>
                <w:trHeight w:val="255"/>
                <w:jc w:val="center"/>
              </w:trPr>
              <w:tc>
                <w:tcPr>
                  <w:tcW w:w="898" w:type="dxa"/>
                  <w:tcBorders>
                    <w:top w:val="nil"/>
                    <w:left w:val="single" w:sz="4" w:space="0" w:color="auto"/>
                    <w:bottom w:val="single" w:sz="4" w:space="0" w:color="auto"/>
                    <w:right w:val="single" w:sz="4" w:space="0" w:color="auto"/>
                  </w:tcBorders>
                  <w:shd w:val="clear" w:color="000000" w:fill="BDD7EE"/>
                  <w:noWrap/>
                </w:tcPr>
                <w:p w14:paraId="33506BF6"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 total YP reached</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A813A" w14:textId="77777777" w:rsidR="00826B86" w:rsidRPr="00732D68" w:rsidRDefault="00826B86" w:rsidP="00F32C1A">
                  <w:pPr>
                    <w:autoSpaceDE/>
                    <w:autoSpaceDN/>
                    <w:adjustRightInd/>
                    <w:spacing w:after="0" w:line="276" w:lineRule="auto"/>
                    <w:rPr>
                      <w:rFonts w:cs="Arial"/>
                      <w:sz w:val="18"/>
                      <w:szCs w:val="18"/>
                    </w:rPr>
                  </w:pPr>
                  <w:r w:rsidRPr="00732D68">
                    <w:rPr>
                      <w:rFonts w:cs="Arial"/>
                      <w:sz w:val="18"/>
                      <w:szCs w:val="18"/>
                    </w:rPr>
                    <w:t>0.0%</w:t>
                  </w:r>
                </w:p>
              </w:tc>
              <w:tc>
                <w:tcPr>
                  <w:tcW w:w="842" w:type="dxa"/>
                  <w:tcBorders>
                    <w:top w:val="single" w:sz="4" w:space="0" w:color="auto"/>
                    <w:left w:val="nil"/>
                    <w:bottom w:val="single" w:sz="4" w:space="0" w:color="auto"/>
                    <w:right w:val="single" w:sz="4" w:space="0" w:color="auto"/>
                  </w:tcBorders>
                  <w:shd w:val="clear" w:color="auto" w:fill="auto"/>
                  <w:noWrap/>
                  <w:vAlign w:val="center"/>
                </w:tcPr>
                <w:p w14:paraId="584C6523" w14:textId="77777777" w:rsidR="00826B86" w:rsidRPr="00732D68" w:rsidRDefault="00826B86" w:rsidP="00F32C1A">
                  <w:pPr>
                    <w:autoSpaceDE/>
                    <w:autoSpaceDN/>
                    <w:adjustRightInd/>
                    <w:spacing w:after="0" w:line="276" w:lineRule="auto"/>
                    <w:rPr>
                      <w:rFonts w:cs="Arial"/>
                      <w:sz w:val="18"/>
                      <w:szCs w:val="18"/>
                    </w:rPr>
                  </w:pPr>
                  <w:r w:rsidRPr="00732D68">
                    <w:rPr>
                      <w:rFonts w:cs="Arial"/>
                      <w:sz w:val="18"/>
                      <w:szCs w:val="18"/>
                    </w:rPr>
                    <w:t>7.1%</w:t>
                  </w:r>
                </w:p>
              </w:tc>
              <w:tc>
                <w:tcPr>
                  <w:tcW w:w="763" w:type="dxa"/>
                  <w:tcBorders>
                    <w:top w:val="single" w:sz="4" w:space="0" w:color="auto"/>
                    <w:left w:val="nil"/>
                    <w:bottom w:val="single" w:sz="4" w:space="0" w:color="auto"/>
                    <w:right w:val="single" w:sz="4" w:space="0" w:color="auto"/>
                  </w:tcBorders>
                  <w:shd w:val="clear" w:color="auto" w:fill="auto"/>
                  <w:noWrap/>
                  <w:vAlign w:val="center"/>
                </w:tcPr>
                <w:p w14:paraId="05D0CC1B" w14:textId="77777777" w:rsidR="00826B86" w:rsidRPr="00732D68" w:rsidRDefault="00826B86" w:rsidP="00F32C1A">
                  <w:pPr>
                    <w:autoSpaceDE/>
                    <w:autoSpaceDN/>
                    <w:adjustRightInd/>
                    <w:spacing w:after="0" w:line="276" w:lineRule="auto"/>
                    <w:rPr>
                      <w:rFonts w:cs="Arial"/>
                      <w:sz w:val="18"/>
                      <w:szCs w:val="18"/>
                    </w:rPr>
                  </w:pPr>
                  <w:r w:rsidRPr="00732D68">
                    <w:rPr>
                      <w:rFonts w:cs="Arial"/>
                      <w:sz w:val="18"/>
                      <w:szCs w:val="18"/>
                    </w:rPr>
                    <w:t>0.2%</w:t>
                  </w:r>
                </w:p>
              </w:tc>
              <w:tc>
                <w:tcPr>
                  <w:tcW w:w="821" w:type="dxa"/>
                  <w:tcBorders>
                    <w:top w:val="single" w:sz="4" w:space="0" w:color="auto"/>
                    <w:left w:val="nil"/>
                    <w:bottom w:val="single" w:sz="4" w:space="0" w:color="auto"/>
                    <w:right w:val="single" w:sz="4" w:space="0" w:color="auto"/>
                  </w:tcBorders>
                  <w:shd w:val="clear" w:color="auto" w:fill="auto"/>
                  <w:noWrap/>
                  <w:vAlign w:val="center"/>
                </w:tcPr>
                <w:p w14:paraId="3632D9DD" w14:textId="77777777" w:rsidR="00826B86" w:rsidRPr="00732D68" w:rsidRDefault="00826B86" w:rsidP="00F32C1A">
                  <w:pPr>
                    <w:autoSpaceDE/>
                    <w:autoSpaceDN/>
                    <w:adjustRightInd/>
                    <w:spacing w:after="0" w:line="276" w:lineRule="auto"/>
                    <w:rPr>
                      <w:rFonts w:cs="Arial"/>
                      <w:sz w:val="18"/>
                      <w:szCs w:val="18"/>
                    </w:rPr>
                  </w:pPr>
                  <w:r w:rsidRPr="00732D68">
                    <w:rPr>
                      <w:rFonts w:cs="Arial"/>
                      <w:sz w:val="18"/>
                      <w:szCs w:val="18"/>
                    </w:rPr>
                    <w:t>0.1%</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57DCB3A6" w14:textId="77777777" w:rsidR="00826B86" w:rsidRPr="00732D68" w:rsidRDefault="00826B86" w:rsidP="00F32C1A">
                  <w:pPr>
                    <w:autoSpaceDE/>
                    <w:autoSpaceDN/>
                    <w:adjustRightInd/>
                    <w:spacing w:after="0" w:line="276" w:lineRule="auto"/>
                    <w:rPr>
                      <w:rFonts w:cs="Arial"/>
                      <w:sz w:val="18"/>
                      <w:szCs w:val="18"/>
                    </w:rPr>
                  </w:pPr>
                  <w:r w:rsidRPr="00732D68">
                    <w:rPr>
                      <w:rFonts w:cs="Arial"/>
                      <w:sz w:val="18"/>
                      <w:szCs w:val="18"/>
                    </w:rPr>
                    <w:t>0.0%</w:t>
                  </w:r>
                </w:p>
              </w:tc>
              <w:tc>
                <w:tcPr>
                  <w:tcW w:w="803" w:type="dxa"/>
                  <w:tcBorders>
                    <w:top w:val="single" w:sz="4" w:space="0" w:color="auto"/>
                    <w:left w:val="nil"/>
                    <w:bottom w:val="single" w:sz="4" w:space="0" w:color="auto"/>
                    <w:right w:val="single" w:sz="4" w:space="0" w:color="auto"/>
                  </w:tcBorders>
                  <w:shd w:val="clear" w:color="auto" w:fill="auto"/>
                  <w:noWrap/>
                  <w:vAlign w:val="center"/>
                </w:tcPr>
                <w:p w14:paraId="48E4C244" w14:textId="77777777" w:rsidR="00826B86" w:rsidRPr="00732D68" w:rsidRDefault="00826B86" w:rsidP="00F32C1A">
                  <w:pPr>
                    <w:autoSpaceDE/>
                    <w:autoSpaceDN/>
                    <w:adjustRightInd/>
                    <w:spacing w:after="0" w:line="276" w:lineRule="auto"/>
                    <w:rPr>
                      <w:rFonts w:cs="Arial"/>
                      <w:sz w:val="18"/>
                      <w:szCs w:val="18"/>
                    </w:rPr>
                  </w:pPr>
                  <w:r w:rsidRPr="00732D68">
                    <w:rPr>
                      <w:rFonts w:cs="Arial"/>
                      <w:sz w:val="18"/>
                      <w:szCs w:val="18"/>
                    </w:rPr>
                    <w:t>0.2%</w:t>
                  </w:r>
                </w:p>
              </w:tc>
              <w:tc>
                <w:tcPr>
                  <w:tcW w:w="719" w:type="dxa"/>
                  <w:tcBorders>
                    <w:top w:val="single" w:sz="4" w:space="0" w:color="auto"/>
                    <w:left w:val="nil"/>
                    <w:bottom w:val="single" w:sz="4" w:space="0" w:color="auto"/>
                    <w:right w:val="single" w:sz="4" w:space="0" w:color="auto"/>
                  </w:tcBorders>
                  <w:shd w:val="clear" w:color="auto" w:fill="auto"/>
                  <w:noWrap/>
                  <w:vAlign w:val="center"/>
                </w:tcPr>
                <w:p w14:paraId="0AFD982D" w14:textId="77777777" w:rsidR="00826B86" w:rsidRPr="00732D68" w:rsidRDefault="00826B86" w:rsidP="00F32C1A">
                  <w:pPr>
                    <w:autoSpaceDE/>
                    <w:autoSpaceDN/>
                    <w:adjustRightInd/>
                    <w:spacing w:after="0" w:line="276" w:lineRule="auto"/>
                    <w:rPr>
                      <w:rFonts w:cs="Arial"/>
                      <w:sz w:val="18"/>
                      <w:szCs w:val="18"/>
                    </w:rPr>
                  </w:pPr>
                  <w:r w:rsidRPr="00732D68">
                    <w:rPr>
                      <w:rFonts w:cs="Arial"/>
                      <w:sz w:val="18"/>
                      <w:szCs w:val="18"/>
                    </w:rPr>
                    <w:t>1.9%</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3DC3B849" w14:textId="77777777" w:rsidR="00826B86" w:rsidRPr="00732D68" w:rsidRDefault="00826B86" w:rsidP="00F32C1A">
                  <w:pPr>
                    <w:autoSpaceDE/>
                    <w:autoSpaceDN/>
                    <w:adjustRightInd/>
                    <w:spacing w:after="0" w:line="276" w:lineRule="auto"/>
                    <w:rPr>
                      <w:rFonts w:cs="Arial"/>
                      <w:sz w:val="18"/>
                      <w:szCs w:val="18"/>
                    </w:rPr>
                  </w:pPr>
                  <w:r w:rsidRPr="00732D68">
                    <w:rPr>
                      <w:rFonts w:cs="Arial"/>
                      <w:sz w:val="18"/>
                      <w:szCs w:val="18"/>
                    </w:rPr>
                    <w:t>28.8%</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8819C5E" w14:textId="77777777" w:rsidR="00826B86" w:rsidRPr="00732D68" w:rsidRDefault="00826B86" w:rsidP="00F32C1A">
                  <w:pPr>
                    <w:autoSpaceDE/>
                    <w:autoSpaceDN/>
                    <w:adjustRightInd/>
                    <w:spacing w:after="0" w:line="276" w:lineRule="auto"/>
                    <w:rPr>
                      <w:rFonts w:cs="Arial"/>
                      <w:sz w:val="18"/>
                      <w:szCs w:val="18"/>
                    </w:rPr>
                  </w:pPr>
                  <w:r w:rsidRPr="00732D68">
                    <w:rPr>
                      <w:rFonts w:cs="Arial"/>
                      <w:sz w:val="18"/>
                      <w:szCs w:val="18"/>
                    </w:rPr>
                    <w:t>61.7%</w:t>
                  </w:r>
                </w:p>
              </w:tc>
              <w:tc>
                <w:tcPr>
                  <w:tcW w:w="897" w:type="dxa"/>
                  <w:tcBorders>
                    <w:top w:val="nil"/>
                    <w:left w:val="nil"/>
                    <w:bottom w:val="single" w:sz="4" w:space="0" w:color="auto"/>
                    <w:right w:val="single" w:sz="4" w:space="0" w:color="auto"/>
                  </w:tcBorders>
                  <w:shd w:val="clear" w:color="000000" w:fill="BDD7EE"/>
                  <w:noWrap/>
                </w:tcPr>
                <w:p w14:paraId="3F587F71" w14:textId="77777777" w:rsidR="00826B86" w:rsidRPr="00732D68" w:rsidRDefault="00826B86" w:rsidP="00F32C1A">
                  <w:pPr>
                    <w:autoSpaceDE/>
                    <w:autoSpaceDN/>
                    <w:adjustRightInd/>
                    <w:spacing w:after="0"/>
                    <w:rPr>
                      <w:rFonts w:eastAsia="Times New Roman" w:cs="Arial"/>
                      <w:sz w:val="18"/>
                      <w:szCs w:val="18"/>
                      <w:lang w:eastAsia="en-GB"/>
                    </w:rPr>
                  </w:pPr>
                </w:p>
              </w:tc>
            </w:tr>
          </w:tbl>
          <w:p w14:paraId="3188372D" w14:textId="77777777" w:rsidR="00826B86" w:rsidRPr="00732D68" w:rsidRDefault="00826B86" w:rsidP="00F32C1A">
            <w:pPr>
              <w:autoSpaceDE/>
              <w:autoSpaceDN/>
              <w:adjustRightInd/>
              <w:spacing w:after="0" w:line="276" w:lineRule="auto"/>
              <w:rPr>
                <w:rFonts w:cs="Times New Roman"/>
                <w:color w:val="auto"/>
              </w:rPr>
            </w:pPr>
          </w:p>
          <w:p w14:paraId="51B99249" w14:textId="77777777" w:rsidR="00826B86" w:rsidRPr="00732D68" w:rsidRDefault="00826B86" w:rsidP="00F32C1A">
            <w:pPr>
              <w:autoSpaceDE/>
              <w:autoSpaceDN/>
              <w:adjustRightInd/>
              <w:spacing w:after="0" w:line="276" w:lineRule="auto"/>
              <w:rPr>
                <w:rFonts w:cs="Arial"/>
                <w:color w:val="auto"/>
              </w:rPr>
            </w:pPr>
            <w:r w:rsidRPr="00732D68">
              <w:rPr>
                <w:rFonts w:cs="Arial"/>
                <w:color w:val="auto"/>
              </w:rPr>
              <w:t xml:space="preserve">Whilst 28.9% of the total age 12-19 population accessed the service during 2015/16 this was higher in some communities. For example 39.1% of the total Gypsy/Roma community accessed the service and 36.8% of the Arab community accessed young people's centres. </w:t>
            </w:r>
          </w:p>
          <w:tbl>
            <w:tblPr>
              <w:tblW w:w="8908" w:type="dxa"/>
              <w:jc w:val="center"/>
              <w:tblLook w:val="04A0" w:firstRow="1" w:lastRow="0" w:firstColumn="1" w:lastColumn="0" w:noHBand="0" w:noVBand="1"/>
            </w:tblPr>
            <w:tblGrid>
              <w:gridCol w:w="1020"/>
              <w:gridCol w:w="765"/>
              <w:gridCol w:w="714"/>
              <w:gridCol w:w="714"/>
              <w:gridCol w:w="860"/>
              <w:gridCol w:w="782"/>
              <w:gridCol w:w="763"/>
              <w:gridCol w:w="714"/>
              <w:gridCol w:w="811"/>
              <w:gridCol w:w="802"/>
              <w:gridCol w:w="850"/>
            </w:tblGrid>
            <w:tr w:rsidR="00826B86" w:rsidRPr="00732D68" w14:paraId="6B66D0F7" w14:textId="77777777" w:rsidTr="00F32C1A">
              <w:trPr>
                <w:trHeight w:val="510"/>
                <w:jc w:val="center"/>
              </w:trPr>
              <w:tc>
                <w:tcPr>
                  <w:tcW w:w="1041" w:type="dxa"/>
                  <w:tcBorders>
                    <w:top w:val="nil"/>
                    <w:left w:val="nil"/>
                    <w:bottom w:val="nil"/>
                    <w:right w:val="nil"/>
                  </w:tcBorders>
                  <w:shd w:val="clear" w:color="auto" w:fill="auto"/>
                  <w:noWrap/>
                  <w:hideMark/>
                </w:tcPr>
                <w:p w14:paraId="572DEBA9" w14:textId="77777777" w:rsidR="00826B86" w:rsidRPr="00732D68" w:rsidRDefault="00826B86" w:rsidP="00F32C1A">
                  <w:pPr>
                    <w:autoSpaceDE/>
                    <w:autoSpaceDN/>
                    <w:adjustRightInd/>
                    <w:spacing w:after="0"/>
                    <w:rPr>
                      <w:rFonts w:ascii="Times New Roman" w:eastAsia="Times New Roman" w:hAnsi="Times New Roman" w:cs="Times New Roman"/>
                      <w:color w:val="auto"/>
                      <w:sz w:val="18"/>
                      <w:szCs w:val="18"/>
                      <w:lang w:eastAsia="en-GB"/>
                    </w:rPr>
                  </w:pP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696E0"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Arab</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52C6D91B"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Asian</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3183B075"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Black</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24155591"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Chinese</w:t>
                  </w:r>
                </w:p>
              </w:tc>
              <w:tc>
                <w:tcPr>
                  <w:tcW w:w="789" w:type="dxa"/>
                  <w:tcBorders>
                    <w:top w:val="single" w:sz="4" w:space="0" w:color="auto"/>
                    <w:left w:val="nil"/>
                    <w:bottom w:val="single" w:sz="4" w:space="0" w:color="auto"/>
                    <w:right w:val="single" w:sz="4" w:space="0" w:color="auto"/>
                  </w:tcBorders>
                  <w:shd w:val="clear" w:color="auto" w:fill="auto"/>
                  <w:vAlign w:val="center"/>
                  <w:hideMark/>
                </w:tcPr>
                <w:p w14:paraId="61806614"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East Europe</w:t>
                  </w:r>
                </w:p>
              </w:tc>
              <w:tc>
                <w:tcPr>
                  <w:tcW w:w="769" w:type="dxa"/>
                  <w:tcBorders>
                    <w:top w:val="single" w:sz="4" w:space="0" w:color="auto"/>
                    <w:left w:val="nil"/>
                    <w:bottom w:val="single" w:sz="4" w:space="0" w:color="auto"/>
                    <w:right w:val="single" w:sz="4" w:space="0" w:color="auto"/>
                  </w:tcBorders>
                  <w:shd w:val="clear" w:color="auto" w:fill="auto"/>
                  <w:vAlign w:val="center"/>
                  <w:hideMark/>
                </w:tcPr>
                <w:p w14:paraId="15D8F545"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Gypsy/</w:t>
                  </w:r>
                </w:p>
                <w:p w14:paraId="3F46100A"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Roma</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7DE21D68"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Mixed</w:t>
                  </w:r>
                </w:p>
              </w:tc>
              <w:tc>
                <w:tcPr>
                  <w:tcW w:w="827" w:type="dxa"/>
                  <w:tcBorders>
                    <w:top w:val="single" w:sz="4" w:space="0" w:color="auto"/>
                    <w:left w:val="nil"/>
                    <w:bottom w:val="single" w:sz="4" w:space="0" w:color="auto"/>
                    <w:right w:val="single" w:sz="4" w:space="0" w:color="auto"/>
                  </w:tcBorders>
                  <w:shd w:val="clear" w:color="auto" w:fill="auto"/>
                  <w:vAlign w:val="center"/>
                  <w:hideMark/>
                </w:tcPr>
                <w:p w14:paraId="668F0D73"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Not Known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1903D98F"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White</w:t>
                  </w:r>
                </w:p>
              </w:tc>
              <w:tc>
                <w:tcPr>
                  <w:tcW w:w="858" w:type="dxa"/>
                  <w:tcBorders>
                    <w:top w:val="single" w:sz="4" w:space="0" w:color="auto"/>
                    <w:left w:val="nil"/>
                    <w:bottom w:val="single" w:sz="4" w:space="0" w:color="auto"/>
                    <w:right w:val="single" w:sz="4" w:space="0" w:color="auto"/>
                  </w:tcBorders>
                  <w:shd w:val="clear" w:color="000000" w:fill="BDD7EE"/>
                  <w:vAlign w:val="center"/>
                  <w:hideMark/>
                </w:tcPr>
                <w:p w14:paraId="43BE0230"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Total</w:t>
                  </w:r>
                </w:p>
              </w:tc>
            </w:tr>
            <w:tr w:rsidR="00826B86" w:rsidRPr="00732D68" w14:paraId="7FBBD499" w14:textId="77777777" w:rsidTr="00F32C1A">
              <w:trPr>
                <w:trHeight w:val="255"/>
                <w:jc w:val="center"/>
              </w:trPr>
              <w:tc>
                <w:tcPr>
                  <w:tcW w:w="1041" w:type="dxa"/>
                  <w:tcBorders>
                    <w:top w:val="single" w:sz="4" w:space="0" w:color="auto"/>
                    <w:left w:val="single" w:sz="4" w:space="0" w:color="auto"/>
                    <w:bottom w:val="single" w:sz="4" w:space="0" w:color="auto"/>
                    <w:right w:val="single" w:sz="4" w:space="0" w:color="auto"/>
                  </w:tcBorders>
                  <w:shd w:val="clear" w:color="auto" w:fill="auto"/>
                  <w:noWrap/>
                  <w:hideMark/>
                </w:tcPr>
                <w:p w14:paraId="626B724A"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Total</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4F0C63B6"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295A2D5D"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2,133</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038B0003"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65</w:t>
                  </w:r>
                </w:p>
              </w:tc>
              <w:tc>
                <w:tcPr>
                  <w:tcW w:w="868" w:type="dxa"/>
                  <w:tcBorders>
                    <w:top w:val="single" w:sz="4" w:space="0" w:color="auto"/>
                    <w:left w:val="nil"/>
                    <w:bottom w:val="single" w:sz="4" w:space="0" w:color="auto"/>
                    <w:right w:val="single" w:sz="4" w:space="0" w:color="auto"/>
                  </w:tcBorders>
                  <w:shd w:val="clear" w:color="auto" w:fill="auto"/>
                  <w:noWrap/>
                  <w:vAlign w:val="center"/>
                  <w:hideMark/>
                </w:tcPr>
                <w:p w14:paraId="068C218D"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35</w:t>
                  </w:r>
                </w:p>
              </w:tc>
              <w:tc>
                <w:tcPr>
                  <w:tcW w:w="789" w:type="dxa"/>
                  <w:tcBorders>
                    <w:top w:val="single" w:sz="4" w:space="0" w:color="auto"/>
                    <w:left w:val="nil"/>
                    <w:bottom w:val="single" w:sz="4" w:space="0" w:color="auto"/>
                    <w:right w:val="single" w:sz="4" w:space="0" w:color="auto"/>
                  </w:tcBorders>
                  <w:shd w:val="clear" w:color="auto" w:fill="auto"/>
                  <w:noWrap/>
                  <w:vAlign w:val="center"/>
                  <w:hideMark/>
                </w:tcPr>
                <w:p w14:paraId="48EFC303"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w:t>
                  </w:r>
                </w:p>
              </w:tc>
              <w:tc>
                <w:tcPr>
                  <w:tcW w:w="769" w:type="dxa"/>
                  <w:tcBorders>
                    <w:top w:val="single" w:sz="4" w:space="0" w:color="auto"/>
                    <w:left w:val="nil"/>
                    <w:bottom w:val="single" w:sz="4" w:space="0" w:color="auto"/>
                    <w:right w:val="single" w:sz="4" w:space="0" w:color="auto"/>
                  </w:tcBorders>
                  <w:shd w:val="clear" w:color="auto" w:fill="auto"/>
                  <w:noWrap/>
                  <w:vAlign w:val="center"/>
                  <w:hideMark/>
                </w:tcPr>
                <w:p w14:paraId="31192B0C"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63</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2D9546D9"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564</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14:paraId="52CBC45A"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8,674</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14:paraId="6E38A282"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18,578</w:t>
                  </w:r>
                </w:p>
              </w:tc>
              <w:tc>
                <w:tcPr>
                  <w:tcW w:w="858" w:type="dxa"/>
                  <w:tcBorders>
                    <w:top w:val="single" w:sz="4" w:space="0" w:color="auto"/>
                    <w:left w:val="nil"/>
                    <w:bottom w:val="single" w:sz="4" w:space="0" w:color="auto"/>
                    <w:right w:val="single" w:sz="4" w:space="0" w:color="auto"/>
                  </w:tcBorders>
                  <w:shd w:val="clear" w:color="000000" w:fill="BDD7EE"/>
                  <w:noWrap/>
                  <w:vAlign w:val="center"/>
                  <w:hideMark/>
                </w:tcPr>
                <w:p w14:paraId="0DBF520F"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30,125</w:t>
                  </w:r>
                </w:p>
              </w:tc>
            </w:tr>
            <w:tr w:rsidR="00826B86" w:rsidRPr="00732D68" w14:paraId="670D8DCC" w14:textId="77777777" w:rsidTr="00F32C1A">
              <w:trPr>
                <w:trHeight w:val="255"/>
                <w:jc w:val="center"/>
              </w:trPr>
              <w:tc>
                <w:tcPr>
                  <w:tcW w:w="1041" w:type="dxa"/>
                  <w:tcBorders>
                    <w:top w:val="nil"/>
                    <w:left w:val="single" w:sz="4" w:space="0" w:color="auto"/>
                    <w:bottom w:val="single" w:sz="4" w:space="0" w:color="auto"/>
                    <w:right w:val="single" w:sz="4" w:space="0" w:color="auto"/>
                  </w:tcBorders>
                  <w:shd w:val="clear" w:color="000000" w:fill="BDD7EE"/>
                  <w:noWrap/>
                  <w:hideMark/>
                </w:tcPr>
                <w:p w14:paraId="63D7F8E7"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12-19 Cohort</w:t>
                  </w:r>
                </w:p>
              </w:tc>
              <w:tc>
                <w:tcPr>
                  <w:tcW w:w="779" w:type="dxa"/>
                  <w:tcBorders>
                    <w:top w:val="nil"/>
                    <w:left w:val="nil"/>
                    <w:bottom w:val="single" w:sz="4" w:space="0" w:color="auto"/>
                    <w:right w:val="single" w:sz="4" w:space="0" w:color="auto"/>
                  </w:tcBorders>
                  <w:shd w:val="clear" w:color="000000" w:fill="BDD7EE"/>
                  <w:noWrap/>
                  <w:hideMark/>
                </w:tcPr>
                <w:p w14:paraId="6F74918D"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19</w:t>
                  </w:r>
                </w:p>
              </w:tc>
              <w:tc>
                <w:tcPr>
                  <w:tcW w:w="720" w:type="dxa"/>
                  <w:tcBorders>
                    <w:top w:val="nil"/>
                    <w:left w:val="nil"/>
                    <w:bottom w:val="single" w:sz="4" w:space="0" w:color="auto"/>
                    <w:right w:val="single" w:sz="4" w:space="0" w:color="auto"/>
                  </w:tcBorders>
                  <w:shd w:val="clear" w:color="000000" w:fill="BDD7EE"/>
                  <w:noWrap/>
                  <w:hideMark/>
                </w:tcPr>
                <w:p w14:paraId="6600D40B"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6,314</w:t>
                  </w:r>
                </w:p>
              </w:tc>
              <w:tc>
                <w:tcPr>
                  <w:tcW w:w="720" w:type="dxa"/>
                  <w:tcBorders>
                    <w:top w:val="nil"/>
                    <w:left w:val="nil"/>
                    <w:bottom w:val="single" w:sz="4" w:space="0" w:color="auto"/>
                    <w:right w:val="single" w:sz="4" w:space="0" w:color="auto"/>
                  </w:tcBorders>
                  <w:shd w:val="clear" w:color="000000" w:fill="BDD7EE"/>
                  <w:noWrap/>
                  <w:hideMark/>
                </w:tcPr>
                <w:p w14:paraId="48D393B8"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231</w:t>
                  </w:r>
                </w:p>
              </w:tc>
              <w:tc>
                <w:tcPr>
                  <w:tcW w:w="868" w:type="dxa"/>
                  <w:tcBorders>
                    <w:top w:val="nil"/>
                    <w:left w:val="nil"/>
                    <w:bottom w:val="single" w:sz="4" w:space="0" w:color="auto"/>
                    <w:right w:val="single" w:sz="4" w:space="0" w:color="auto"/>
                  </w:tcBorders>
                  <w:shd w:val="clear" w:color="000000" w:fill="BDD7EE"/>
                  <w:noWrap/>
                  <w:hideMark/>
                </w:tcPr>
                <w:p w14:paraId="77D6DEFE"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155</w:t>
                  </w:r>
                </w:p>
              </w:tc>
              <w:tc>
                <w:tcPr>
                  <w:tcW w:w="789" w:type="dxa"/>
                  <w:tcBorders>
                    <w:top w:val="nil"/>
                    <w:left w:val="nil"/>
                    <w:bottom w:val="single" w:sz="4" w:space="0" w:color="auto"/>
                    <w:right w:val="single" w:sz="4" w:space="0" w:color="auto"/>
                  </w:tcBorders>
                  <w:shd w:val="clear" w:color="000000" w:fill="BDD7EE"/>
                  <w:noWrap/>
                  <w:hideMark/>
                </w:tcPr>
                <w:p w14:paraId="0935BEB9"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17</w:t>
                  </w:r>
                </w:p>
              </w:tc>
              <w:tc>
                <w:tcPr>
                  <w:tcW w:w="769" w:type="dxa"/>
                  <w:tcBorders>
                    <w:top w:val="nil"/>
                    <w:left w:val="nil"/>
                    <w:bottom w:val="single" w:sz="4" w:space="0" w:color="auto"/>
                    <w:right w:val="single" w:sz="4" w:space="0" w:color="auto"/>
                  </w:tcBorders>
                  <w:shd w:val="clear" w:color="000000" w:fill="BDD7EE"/>
                  <w:noWrap/>
                  <w:hideMark/>
                </w:tcPr>
                <w:p w14:paraId="6DE269D7"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161</w:t>
                  </w:r>
                </w:p>
              </w:tc>
              <w:tc>
                <w:tcPr>
                  <w:tcW w:w="720" w:type="dxa"/>
                  <w:tcBorders>
                    <w:top w:val="nil"/>
                    <w:left w:val="nil"/>
                    <w:bottom w:val="single" w:sz="4" w:space="0" w:color="auto"/>
                    <w:right w:val="single" w:sz="4" w:space="0" w:color="auto"/>
                  </w:tcBorders>
                  <w:shd w:val="clear" w:color="000000" w:fill="BDD7EE"/>
                  <w:noWrap/>
                  <w:hideMark/>
                </w:tcPr>
                <w:p w14:paraId="22034482"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1,714</w:t>
                  </w:r>
                </w:p>
              </w:tc>
              <w:tc>
                <w:tcPr>
                  <w:tcW w:w="827" w:type="dxa"/>
                  <w:tcBorders>
                    <w:top w:val="nil"/>
                    <w:left w:val="nil"/>
                    <w:bottom w:val="single" w:sz="4" w:space="0" w:color="auto"/>
                    <w:right w:val="single" w:sz="4" w:space="0" w:color="auto"/>
                  </w:tcBorders>
                  <w:shd w:val="clear" w:color="000000" w:fill="BDD7EE"/>
                  <w:noWrap/>
                  <w:hideMark/>
                </w:tcPr>
                <w:p w14:paraId="7267FC2D"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32,482</w:t>
                  </w:r>
                </w:p>
              </w:tc>
              <w:tc>
                <w:tcPr>
                  <w:tcW w:w="817" w:type="dxa"/>
                  <w:tcBorders>
                    <w:top w:val="nil"/>
                    <w:left w:val="nil"/>
                    <w:bottom w:val="single" w:sz="4" w:space="0" w:color="auto"/>
                    <w:right w:val="single" w:sz="4" w:space="0" w:color="auto"/>
                  </w:tcBorders>
                  <w:shd w:val="clear" w:color="000000" w:fill="BDD7EE"/>
                  <w:noWrap/>
                  <w:hideMark/>
                </w:tcPr>
                <w:p w14:paraId="1A423918"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63,245</w:t>
                  </w:r>
                </w:p>
              </w:tc>
              <w:tc>
                <w:tcPr>
                  <w:tcW w:w="858" w:type="dxa"/>
                  <w:tcBorders>
                    <w:top w:val="nil"/>
                    <w:left w:val="nil"/>
                    <w:bottom w:val="single" w:sz="4" w:space="0" w:color="auto"/>
                    <w:right w:val="single" w:sz="4" w:space="0" w:color="auto"/>
                  </w:tcBorders>
                  <w:shd w:val="clear" w:color="000000" w:fill="BDD7EE"/>
                  <w:noWrap/>
                  <w:hideMark/>
                </w:tcPr>
                <w:p w14:paraId="7995132D"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104,338</w:t>
                  </w:r>
                </w:p>
              </w:tc>
            </w:tr>
            <w:tr w:rsidR="00826B86" w:rsidRPr="00732D68" w14:paraId="47A9D1BD" w14:textId="77777777" w:rsidTr="00F32C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jc w:val="center"/>
              </w:trPr>
              <w:tc>
                <w:tcPr>
                  <w:tcW w:w="1041" w:type="dxa"/>
                  <w:shd w:val="clear" w:color="auto" w:fill="auto"/>
                  <w:noWrap/>
                  <w:hideMark/>
                </w:tcPr>
                <w:p w14:paraId="0E05AD0B"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 Reached</w:t>
                  </w:r>
                </w:p>
              </w:tc>
              <w:tc>
                <w:tcPr>
                  <w:tcW w:w="779" w:type="dxa"/>
                  <w:shd w:val="clear" w:color="auto" w:fill="auto"/>
                  <w:noWrap/>
                  <w:vAlign w:val="center"/>
                  <w:hideMark/>
                </w:tcPr>
                <w:p w14:paraId="0ACC41FC"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36.8%</w:t>
                  </w:r>
                </w:p>
              </w:tc>
              <w:tc>
                <w:tcPr>
                  <w:tcW w:w="720" w:type="dxa"/>
                  <w:shd w:val="clear" w:color="auto" w:fill="auto"/>
                  <w:noWrap/>
                  <w:vAlign w:val="center"/>
                  <w:hideMark/>
                </w:tcPr>
                <w:p w14:paraId="590C22DB"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33.8%</w:t>
                  </w:r>
                </w:p>
              </w:tc>
              <w:tc>
                <w:tcPr>
                  <w:tcW w:w="720" w:type="dxa"/>
                  <w:shd w:val="clear" w:color="auto" w:fill="auto"/>
                  <w:noWrap/>
                  <w:vAlign w:val="center"/>
                  <w:hideMark/>
                </w:tcPr>
                <w:p w14:paraId="41A2223F"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28.1%</w:t>
                  </w:r>
                </w:p>
              </w:tc>
              <w:tc>
                <w:tcPr>
                  <w:tcW w:w="868" w:type="dxa"/>
                  <w:shd w:val="clear" w:color="auto" w:fill="auto"/>
                  <w:noWrap/>
                  <w:vAlign w:val="center"/>
                  <w:hideMark/>
                </w:tcPr>
                <w:p w14:paraId="040899F1"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22.6%</w:t>
                  </w:r>
                </w:p>
              </w:tc>
              <w:tc>
                <w:tcPr>
                  <w:tcW w:w="789" w:type="dxa"/>
                  <w:shd w:val="clear" w:color="auto" w:fill="auto"/>
                  <w:noWrap/>
                  <w:vAlign w:val="center"/>
                  <w:hideMark/>
                </w:tcPr>
                <w:p w14:paraId="590657DD"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35.3%</w:t>
                  </w:r>
                </w:p>
              </w:tc>
              <w:tc>
                <w:tcPr>
                  <w:tcW w:w="769" w:type="dxa"/>
                  <w:shd w:val="clear" w:color="auto" w:fill="auto"/>
                  <w:noWrap/>
                  <w:vAlign w:val="center"/>
                  <w:hideMark/>
                </w:tcPr>
                <w:p w14:paraId="6365A4A8"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39.1%</w:t>
                  </w:r>
                </w:p>
              </w:tc>
              <w:tc>
                <w:tcPr>
                  <w:tcW w:w="720" w:type="dxa"/>
                  <w:shd w:val="clear" w:color="auto" w:fill="auto"/>
                  <w:noWrap/>
                  <w:vAlign w:val="center"/>
                  <w:hideMark/>
                </w:tcPr>
                <w:p w14:paraId="4D6AA609"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32.9%</w:t>
                  </w:r>
                </w:p>
              </w:tc>
              <w:tc>
                <w:tcPr>
                  <w:tcW w:w="827" w:type="dxa"/>
                  <w:shd w:val="clear" w:color="auto" w:fill="auto"/>
                  <w:noWrap/>
                  <w:vAlign w:val="center"/>
                  <w:hideMark/>
                </w:tcPr>
                <w:p w14:paraId="0F707B6B"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26.7%</w:t>
                  </w:r>
                </w:p>
              </w:tc>
              <w:tc>
                <w:tcPr>
                  <w:tcW w:w="817" w:type="dxa"/>
                  <w:shd w:val="clear" w:color="auto" w:fill="auto"/>
                  <w:noWrap/>
                  <w:vAlign w:val="center"/>
                  <w:hideMark/>
                </w:tcPr>
                <w:p w14:paraId="693B6AAC"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29.4%</w:t>
                  </w:r>
                </w:p>
              </w:tc>
              <w:tc>
                <w:tcPr>
                  <w:tcW w:w="858" w:type="dxa"/>
                  <w:shd w:val="clear" w:color="000000" w:fill="BDD7EE"/>
                  <w:noWrap/>
                  <w:vAlign w:val="center"/>
                  <w:hideMark/>
                </w:tcPr>
                <w:p w14:paraId="2778282B" w14:textId="77777777" w:rsidR="00826B86" w:rsidRPr="00732D68" w:rsidRDefault="00826B86" w:rsidP="00F32C1A">
                  <w:pPr>
                    <w:autoSpaceDE/>
                    <w:autoSpaceDN/>
                    <w:adjustRightInd/>
                    <w:spacing w:after="0"/>
                    <w:rPr>
                      <w:rFonts w:eastAsia="Times New Roman" w:cs="Arial"/>
                      <w:sz w:val="18"/>
                      <w:szCs w:val="18"/>
                      <w:lang w:eastAsia="en-GB"/>
                    </w:rPr>
                  </w:pPr>
                  <w:r w:rsidRPr="00732D68">
                    <w:rPr>
                      <w:rFonts w:eastAsia="Times New Roman" w:cs="Arial"/>
                      <w:sz w:val="18"/>
                      <w:szCs w:val="18"/>
                      <w:lang w:eastAsia="en-GB"/>
                    </w:rPr>
                    <w:t>28.9%</w:t>
                  </w:r>
                </w:p>
              </w:tc>
            </w:tr>
          </w:tbl>
          <w:p w14:paraId="58E00A83" w14:textId="77777777" w:rsidR="00826B86" w:rsidRPr="00732D68" w:rsidRDefault="00826B86" w:rsidP="00F32C1A">
            <w:pPr>
              <w:autoSpaceDE/>
              <w:autoSpaceDN/>
              <w:adjustRightInd/>
              <w:spacing w:after="0"/>
              <w:rPr>
                <w:rFonts w:cs="Arial"/>
                <w:color w:val="auto"/>
              </w:rPr>
            </w:pPr>
          </w:p>
          <w:p w14:paraId="26002F0A" w14:textId="77777777" w:rsidR="00826B86" w:rsidRPr="00732D68" w:rsidRDefault="00826B86" w:rsidP="00F32C1A">
            <w:pPr>
              <w:autoSpaceDE/>
              <w:autoSpaceDN/>
              <w:adjustRightInd/>
              <w:spacing w:after="0"/>
              <w:rPr>
                <w:rFonts w:cs="Arial"/>
                <w:b/>
                <w:color w:val="auto"/>
              </w:rPr>
            </w:pPr>
            <w:r w:rsidRPr="00732D68">
              <w:rPr>
                <w:rFonts w:cs="Arial"/>
                <w:b/>
                <w:color w:val="auto"/>
              </w:rPr>
              <w:t>Children's Centre Equality Statistics for 2015/16 are as follows:</w:t>
            </w:r>
          </w:p>
          <w:p w14:paraId="7019583D" w14:textId="77777777" w:rsidR="00826B86" w:rsidRPr="00732D68" w:rsidRDefault="00826B86" w:rsidP="00F32C1A">
            <w:pPr>
              <w:autoSpaceDE/>
              <w:autoSpaceDN/>
              <w:adjustRightInd/>
              <w:spacing w:after="0"/>
              <w:rPr>
                <w:rFonts w:cs="Arial"/>
                <w:b/>
                <w:color w:val="auto"/>
              </w:rPr>
            </w:pPr>
          </w:p>
          <w:p w14:paraId="175B128D" w14:textId="77777777" w:rsidR="00826B86" w:rsidRPr="00732D68" w:rsidRDefault="00826B86" w:rsidP="00F32C1A">
            <w:pPr>
              <w:autoSpaceDE/>
              <w:autoSpaceDN/>
              <w:adjustRightInd/>
              <w:spacing w:after="0"/>
              <w:rPr>
                <w:rFonts w:cs="Arial"/>
                <w:color w:val="auto"/>
              </w:rPr>
            </w:pPr>
            <w:r w:rsidRPr="00732D68">
              <w:rPr>
                <w:rFonts w:cs="Arial"/>
                <w:color w:val="auto"/>
              </w:rPr>
              <w:t xml:space="preserve">The Children's Centre data is only available at district level. </w:t>
            </w:r>
          </w:p>
          <w:p w14:paraId="1BE35E67" w14:textId="77777777" w:rsidR="00826B86" w:rsidRPr="00732D68" w:rsidRDefault="00826B86" w:rsidP="00F32C1A">
            <w:pPr>
              <w:autoSpaceDE/>
              <w:autoSpaceDN/>
              <w:adjustRightInd/>
              <w:spacing w:after="0"/>
              <w:rPr>
                <w:rFonts w:cs="Arial"/>
                <w:b/>
                <w:color w:val="auto"/>
              </w:rPr>
            </w:pPr>
          </w:p>
          <w:p w14:paraId="7CA94B37" w14:textId="77777777" w:rsidR="00826B86" w:rsidRPr="00732D68" w:rsidRDefault="00826B86" w:rsidP="00F32C1A">
            <w:pPr>
              <w:autoSpaceDE/>
              <w:autoSpaceDN/>
              <w:adjustRightInd/>
              <w:spacing w:after="0"/>
              <w:rPr>
                <w:rFonts w:cs="Arial"/>
                <w:b/>
                <w:color w:val="auto"/>
              </w:rPr>
            </w:pPr>
            <w:r w:rsidRPr="00732D68">
              <w:rPr>
                <w:rFonts w:cs="Arial"/>
                <w:b/>
                <w:color w:val="auto"/>
              </w:rPr>
              <w:t>Gender</w:t>
            </w:r>
          </w:p>
          <w:p w14:paraId="05B766DC" w14:textId="77777777" w:rsidR="00826B86" w:rsidRPr="00732D68" w:rsidRDefault="00826B86" w:rsidP="00F32C1A">
            <w:pPr>
              <w:autoSpaceDE/>
              <w:autoSpaceDN/>
              <w:adjustRightInd/>
              <w:spacing w:after="0"/>
              <w:rPr>
                <w:rFonts w:cs="Arial"/>
                <w:b/>
                <w:color w:val="auto"/>
              </w:rPr>
            </w:pPr>
          </w:p>
          <w:p w14:paraId="67F1AC5C" w14:textId="77777777" w:rsidR="00826B86" w:rsidRPr="00732D68" w:rsidRDefault="00826B86" w:rsidP="00F32C1A">
            <w:pPr>
              <w:autoSpaceDE/>
              <w:autoSpaceDN/>
              <w:adjustRightInd/>
              <w:spacing w:after="0"/>
              <w:rPr>
                <w:rFonts w:cs="Arial"/>
                <w:color w:val="auto"/>
              </w:rPr>
            </w:pPr>
            <w:r w:rsidRPr="00732D68">
              <w:rPr>
                <w:rFonts w:cs="Arial"/>
                <w:color w:val="auto"/>
              </w:rPr>
              <w:t xml:space="preserve">The gender statistics for 2015/16 have been broken down by parents/carers and children registered with the children's centres. County wide 64% of parents/carers registered were female and 36% male. The district profile is illustrated in the table below; </w:t>
            </w:r>
          </w:p>
          <w:p w14:paraId="3D6E263B" w14:textId="77777777" w:rsidR="00826B86" w:rsidRPr="00732D68" w:rsidRDefault="00826B86" w:rsidP="00F32C1A">
            <w:pPr>
              <w:autoSpaceDE/>
              <w:autoSpaceDN/>
              <w:adjustRightInd/>
              <w:spacing w:after="0"/>
              <w:rPr>
                <w:rFonts w:cs="Arial"/>
                <w:color w:val="auto"/>
              </w:rPr>
            </w:pPr>
          </w:p>
          <w:tbl>
            <w:tblPr>
              <w:tblW w:w="9257" w:type="dxa"/>
              <w:tblLook w:val="04A0" w:firstRow="1" w:lastRow="0" w:firstColumn="1" w:lastColumn="0" w:noHBand="0" w:noVBand="1"/>
            </w:tblPr>
            <w:tblGrid>
              <w:gridCol w:w="1802"/>
              <w:gridCol w:w="1462"/>
              <w:gridCol w:w="1632"/>
              <w:gridCol w:w="1594"/>
              <w:gridCol w:w="916"/>
              <w:gridCol w:w="1384"/>
            </w:tblGrid>
            <w:tr w:rsidR="00826B86" w:rsidRPr="00732D68" w14:paraId="4FB770D5" w14:textId="77777777" w:rsidTr="00F32C1A">
              <w:trPr>
                <w:trHeight w:val="630"/>
              </w:trPr>
              <w:tc>
                <w:tcPr>
                  <w:tcW w:w="1900"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45BD72FC"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District</w:t>
                  </w:r>
                </w:p>
              </w:tc>
              <w:tc>
                <w:tcPr>
                  <w:tcW w:w="1540" w:type="dxa"/>
                  <w:tcBorders>
                    <w:top w:val="single" w:sz="4" w:space="0" w:color="auto"/>
                    <w:left w:val="nil"/>
                    <w:bottom w:val="single" w:sz="4" w:space="0" w:color="auto"/>
                    <w:right w:val="single" w:sz="4" w:space="0" w:color="auto"/>
                  </w:tcBorders>
                  <w:shd w:val="clear" w:color="000000" w:fill="D6DCE4"/>
                  <w:vAlign w:val="center"/>
                  <w:hideMark/>
                </w:tcPr>
                <w:p w14:paraId="0FF10750"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Total Parents/</w:t>
                  </w:r>
                </w:p>
                <w:p w14:paraId="2CB252C4"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Carers</w:t>
                  </w:r>
                </w:p>
              </w:tc>
              <w:tc>
                <w:tcPr>
                  <w:tcW w:w="1720" w:type="dxa"/>
                  <w:tcBorders>
                    <w:top w:val="single" w:sz="4" w:space="0" w:color="auto"/>
                    <w:left w:val="nil"/>
                    <w:bottom w:val="single" w:sz="4" w:space="0" w:color="auto"/>
                    <w:right w:val="single" w:sz="4" w:space="0" w:color="auto"/>
                  </w:tcBorders>
                  <w:shd w:val="clear" w:color="000000" w:fill="D6DCE4"/>
                  <w:vAlign w:val="center"/>
                  <w:hideMark/>
                </w:tcPr>
                <w:p w14:paraId="501E06B7"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Female</w:t>
                  </w:r>
                </w:p>
              </w:tc>
              <w:tc>
                <w:tcPr>
                  <w:tcW w:w="1680" w:type="dxa"/>
                  <w:tcBorders>
                    <w:top w:val="single" w:sz="4" w:space="0" w:color="auto"/>
                    <w:left w:val="nil"/>
                    <w:bottom w:val="single" w:sz="4" w:space="0" w:color="auto"/>
                    <w:right w:val="single" w:sz="4" w:space="0" w:color="auto"/>
                  </w:tcBorders>
                  <w:shd w:val="clear" w:color="000000" w:fill="D6DCE4"/>
                  <w:vAlign w:val="center"/>
                  <w:hideMark/>
                </w:tcPr>
                <w:p w14:paraId="2AF46855"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 Female registered </w:t>
                  </w:r>
                </w:p>
              </w:tc>
              <w:tc>
                <w:tcPr>
                  <w:tcW w:w="960" w:type="dxa"/>
                  <w:tcBorders>
                    <w:top w:val="single" w:sz="4" w:space="0" w:color="auto"/>
                    <w:left w:val="nil"/>
                    <w:bottom w:val="single" w:sz="4" w:space="0" w:color="auto"/>
                    <w:right w:val="single" w:sz="4" w:space="0" w:color="auto"/>
                  </w:tcBorders>
                  <w:shd w:val="clear" w:color="000000" w:fill="D6DCE4"/>
                  <w:vAlign w:val="center"/>
                  <w:hideMark/>
                </w:tcPr>
                <w:p w14:paraId="7D535426"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Male</w:t>
                  </w:r>
                </w:p>
              </w:tc>
              <w:tc>
                <w:tcPr>
                  <w:tcW w:w="1457" w:type="dxa"/>
                  <w:tcBorders>
                    <w:top w:val="single" w:sz="4" w:space="0" w:color="auto"/>
                    <w:left w:val="nil"/>
                    <w:bottom w:val="single" w:sz="4" w:space="0" w:color="auto"/>
                    <w:right w:val="single" w:sz="4" w:space="0" w:color="auto"/>
                  </w:tcBorders>
                  <w:shd w:val="clear" w:color="000000" w:fill="D6DCE4"/>
                  <w:vAlign w:val="center"/>
                  <w:hideMark/>
                </w:tcPr>
                <w:p w14:paraId="00D03CC1"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Male Registered</w:t>
                  </w:r>
                </w:p>
              </w:tc>
            </w:tr>
            <w:tr w:rsidR="00826B86" w:rsidRPr="00732D68" w14:paraId="4416DF18" w14:textId="77777777" w:rsidTr="00F32C1A">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4B70887A" w14:textId="77777777" w:rsidR="00826B86" w:rsidRPr="00732D68" w:rsidRDefault="00826B86" w:rsidP="00F32C1A">
                  <w:pPr>
                    <w:autoSpaceDE/>
                    <w:autoSpaceDN/>
                    <w:adjustRightInd/>
                    <w:spacing w:after="0"/>
                    <w:rPr>
                      <w:rFonts w:eastAsia="Times New Roman" w:cs="Arial"/>
                      <w:b/>
                      <w:lang w:eastAsia="en-GB"/>
                    </w:rPr>
                  </w:pPr>
                  <w:r w:rsidRPr="00732D68">
                    <w:rPr>
                      <w:rFonts w:eastAsia="Times New Roman" w:cs="Arial"/>
                      <w:b/>
                      <w:lang w:eastAsia="en-GB"/>
                    </w:rPr>
                    <w:t>Burnley</w:t>
                  </w:r>
                </w:p>
              </w:tc>
              <w:tc>
                <w:tcPr>
                  <w:tcW w:w="1540" w:type="dxa"/>
                  <w:tcBorders>
                    <w:top w:val="nil"/>
                    <w:left w:val="nil"/>
                    <w:bottom w:val="single" w:sz="4" w:space="0" w:color="auto"/>
                    <w:right w:val="single" w:sz="4" w:space="0" w:color="auto"/>
                  </w:tcBorders>
                  <w:shd w:val="clear" w:color="auto" w:fill="auto"/>
                  <w:noWrap/>
                  <w:vAlign w:val="bottom"/>
                  <w:hideMark/>
                </w:tcPr>
                <w:p w14:paraId="3730813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8540</w:t>
                  </w:r>
                </w:p>
              </w:tc>
              <w:tc>
                <w:tcPr>
                  <w:tcW w:w="1720" w:type="dxa"/>
                  <w:tcBorders>
                    <w:top w:val="nil"/>
                    <w:left w:val="nil"/>
                    <w:bottom w:val="single" w:sz="4" w:space="0" w:color="auto"/>
                    <w:right w:val="single" w:sz="4" w:space="0" w:color="auto"/>
                  </w:tcBorders>
                  <w:shd w:val="clear" w:color="auto" w:fill="auto"/>
                  <w:noWrap/>
                  <w:vAlign w:val="bottom"/>
                  <w:hideMark/>
                </w:tcPr>
                <w:p w14:paraId="5ADB07F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5827</w:t>
                  </w:r>
                </w:p>
              </w:tc>
              <w:tc>
                <w:tcPr>
                  <w:tcW w:w="1680" w:type="dxa"/>
                  <w:tcBorders>
                    <w:top w:val="nil"/>
                    <w:left w:val="nil"/>
                    <w:bottom w:val="single" w:sz="4" w:space="0" w:color="auto"/>
                    <w:right w:val="single" w:sz="4" w:space="0" w:color="auto"/>
                  </w:tcBorders>
                  <w:shd w:val="clear" w:color="auto" w:fill="auto"/>
                  <w:noWrap/>
                  <w:vAlign w:val="bottom"/>
                  <w:hideMark/>
                </w:tcPr>
                <w:p w14:paraId="1FCD131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68%</w:t>
                  </w:r>
                </w:p>
              </w:tc>
              <w:tc>
                <w:tcPr>
                  <w:tcW w:w="960" w:type="dxa"/>
                  <w:tcBorders>
                    <w:top w:val="nil"/>
                    <w:left w:val="nil"/>
                    <w:bottom w:val="single" w:sz="4" w:space="0" w:color="auto"/>
                    <w:right w:val="single" w:sz="4" w:space="0" w:color="auto"/>
                  </w:tcBorders>
                  <w:shd w:val="clear" w:color="auto" w:fill="auto"/>
                  <w:noWrap/>
                  <w:vAlign w:val="bottom"/>
                  <w:hideMark/>
                </w:tcPr>
                <w:p w14:paraId="1961AE4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2713</w:t>
                  </w:r>
                </w:p>
              </w:tc>
              <w:tc>
                <w:tcPr>
                  <w:tcW w:w="1457" w:type="dxa"/>
                  <w:tcBorders>
                    <w:top w:val="nil"/>
                    <w:left w:val="nil"/>
                    <w:bottom w:val="single" w:sz="4" w:space="0" w:color="auto"/>
                    <w:right w:val="single" w:sz="4" w:space="0" w:color="auto"/>
                  </w:tcBorders>
                  <w:shd w:val="clear" w:color="auto" w:fill="auto"/>
                  <w:noWrap/>
                  <w:vAlign w:val="bottom"/>
                  <w:hideMark/>
                </w:tcPr>
                <w:p w14:paraId="53677C4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32%</w:t>
                  </w:r>
                </w:p>
              </w:tc>
            </w:tr>
            <w:tr w:rsidR="00826B86" w:rsidRPr="00732D68" w14:paraId="1EFFD075" w14:textId="77777777" w:rsidTr="00F32C1A">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C7983DF" w14:textId="77777777" w:rsidR="00826B86" w:rsidRPr="00732D68" w:rsidRDefault="00826B86" w:rsidP="00F32C1A">
                  <w:pPr>
                    <w:autoSpaceDE/>
                    <w:autoSpaceDN/>
                    <w:adjustRightInd/>
                    <w:spacing w:after="0"/>
                    <w:rPr>
                      <w:rFonts w:eastAsia="Times New Roman" w:cs="Arial"/>
                      <w:b/>
                      <w:lang w:eastAsia="en-GB"/>
                    </w:rPr>
                  </w:pPr>
                  <w:r w:rsidRPr="00732D68">
                    <w:rPr>
                      <w:rFonts w:eastAsia="Times New Roman" w:cs="Arial"/>
                      <w:b/>
                      <w:lang w:eastAsia="en-GB"/>
                    </w:rPr>
                    <w:t>Chorley</w:t>
                  </w:r>
                </w:p>
              </w:tc>
              <w:tc>
                <w:tcPr>
                  <w:tcW w:w="1540" w:type="dxa"/>
                  <w:tcBorders>
                    <w:top w:val="nil"/>
                    <w:left w:val="nil"/>
                    <w:bottom w:val="single" w:sz="4" w:space="0" w:color="auto"/>
                    <w:right w:val="single" w:sz="4" w:space="0" w:color="auto"/>
                  </w:tcBorders>
                  <w:shd w:val="clear" w:color="auto" w:fill="auto"/>
                  <w:noWrap/>
                  <w:vAlign w:val="bottom"/>
                  <w:hideMark/>
                </w:tcPr>
                <w:p w14:paraId="1CC4C7E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10182</w:t>
                  </w:r>
                </w:p>
              </w:tc>
              <w:tc>
                <w:tcPr>
                  <w:tcW w:w="1720" w:type="dxa"/>
                  <w:tcBorders>
                    <w:top w:val="nil"/>
                    <w:left w:val="nil"/>
                    <w:bottom w:val="single" w:sz="4" w:space="0" w:color="auto"/>
                    <w:right w:val="single" w:sz="4" w:space="0" w:color="auto"/>
                  </w:tcBorders>
                  <w:shd w:val="clear" w:color="auto" w:fill="auto"/>
                  <w:noWrap/>
                  <w:vAlign w:val="bottom"/>
                  <w:hideMark/>
                </w:tcPr>
                <w:p w14:paraId="44366E4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6316</w:t>
                  </w:r>
                </w:p>
              </w:tc>
              <w:tc>
                <w:tcPr>
                  <w:tcW w:w="1680" w:type="dxa"/>
                  <w:tcBorders>
                    <w:top w:val="nil"/>
                    <w:left w:val="nil"/>
                    <w:bottom w:val="single" w:sz="4" w:space="0" w:color="auto"/>
                    <w:right w:val="single" w:sz="4" w:space="0" w:color="auto"/>
                  </w:tcBorders>
                  <w:shd w:val="clear" w:color="auto" w:fill="auto"/>
                  <w:noWrap/>
                  <w:vAlign w:val="bottom"/>
                  <w:hideMark/>
                </w:tcPr>
                <w:p w14:paraId="7731161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62%</w:t>
                  </w:r>
                </w:p>
              </w:tc>
              <w:tc>
                <w:tcPr>
                  <w:tcW w:w="960" w:type="dxa"/>
                  <w:tcBorders>
                    <w:top w:val="nil"/>
                    <w:left w:val="nil"/>
                    <w:bottom w:val="single" w:sz="4" w:space="0" w:color="auto"/>
                    <w:right w:val="single" w:sz="4" w:space="0" w:color="auto"/>
                  </w:tcBorders>
                  <w:shd w:val="clear" w:color="auto" w:fill="auto"/>
                  <w:noWrap/>
                  <w:vAlign w:val="bottom"/>
                  <w:hideMark/>
                </w:tcPr>
                <w:p w14:paraId="312A80E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3866</w:t>
                  </w:r>
                </w:p>
              </w:tc>
              <w:tc>
                <w:tcPr>
                  <w:tcW w:w="1457" w:type="dxa"/>
                  <w:tcBorders>
                    <w:top w:val="nil"/>
                    <w:left w:val="nil"/>
                    <w:bottom w:val="single" w:sz="4" w:space="0" w:color="auto"/>
                    <w:right w:val="single" w:sz="4" w:space="0" w:color="auto"/>
                  </w:tcBorders>
                  <w:shd w:val="clear" w:color="auto" w:fill="auto"/>
                  <w:noWrap/>
                  <w:vAlign w:val="bottom"/>
                  <w:hideMark/>
                </w:tcPr>
                <w:p w14:paraId="46A0B9A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38%</w:t>
                  </w:r>
                </w:p>
              </w:tc>
            </w:tr>
            <w:tr w:rsidR="00826B86" w:rsidRPr="00732D68" w14:paraId="3D466237" w14:textId="77777777" w:rsidTr="00F32C1A">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6ECCB3B" w14:textId="77777777" w:rsidR="00826B86" w:rsidRPr="00732D68" w:rsidRDefault="00826B86" w:rsidP="00F32C1A">
                  <w:pPr>
                    <w:autoSpaceDE/>
                    <w:autoSpaceDN/>
                    <w:adjustRightInd/>
                    <w:spacing w:after="0"/>
                    <w:rPr>
                      <w:rFonts w:eastAsia="Times New Roman" w:cs="Arial"/>
                      <w:b/>
                      <w:lang w:eastAsia="en-GB"/>
                    </w:rPr>
                  </w:pPr>
                  <w:r w:rsidRPr="00732D68">
                    <w:rPr>
                      <w:rFonts w:eastAsia="Times New Roman" w:cs="Arial"/>
                      <w:b/>
                      <w:lang w:eastAsia="en-GB"/>
                    </w:rPr>
                    <w:t>Fylde</w:t>
                  </w:r>
                </w:p>
              </w:tc>
              <w:tc>
                <w:tcPr>
                  <w:tcW w:w="1540" w:type="dxa"/>
                  <w:tcBorders>
                    <w:top w:val="nil"/>
                    <w:left w:val="nil"/>
                    <w:bottom w:val="single" w:sz="4" w:space="0" w:color="auto"/>
                    <w:right w:val="single" w:sz="4" w:space="0" w:color="auto"/>
                  </w:tcBorders>
                  <w:shd w:val="clear" w:color="auto" w:fill="auto"/>
                  <w:noWrap/>
                  <w:vAlign w:val="bottom"/>
                  <w:hideMark/>
                </w:tcPr>
                <w:p w14:paraId="553D6F2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4878</w:t>
                  </w:r>
                </w:p>
              </w:tc>
              <w:tc>
                <w:tcPr>
                  <w:tcW w:w="1720" w:type="dxa"/>
                  <w:tcBorders>
                    <w:top w:val="nil"/>
                    <w:left w:val="nil"/>
                    <w:bottom w:val="single" w:sz="4" w:space="0" w:color="auto"/>
                    <w:right w:val="single" w:sz="4" w:space="0" w:color="auto"/>
                  </w:tcBorders>
                  <w:shd w:val="clear" w:color="auto" w:fill="auto"/>
                  <w:noWrap/>
                  <w:vAlign w:val="bottom"/>
                  <w:hideMark/>
                </w:tcPr>
                <w:p w14:paraId="30DDE10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2830</w:t>
                  </w:r>
                </w:p>
              </w:tc>
              <w:tc>
                <w:tcPr>
                  <w:tcW w:w="1680" w:type="dxa"/>
                  <w:tcBorders>
                    <w:top w:val="nil"/>
                    <w:left w:val="nil"/>
                    <w:bottom w:val="single" w:sz="4" w:space="0" w:color="auto"/>
                    <w:right w:val="single" w:sz="4" w:space="0" w:color="auto"/>
                  </w:tcBorders>
                  <w:shd w:val="clear" w:color="auto" w:fill="auto"/>
                  <w:noWrap/>
                  <w:vAlign w:val="bottom"/>
                  <w:hideMark/>
                </w:tcPr>
                <w:p w14:paraId="4B0F2D7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58%</w:t>
                  </w:r>
                </w:p>
              </w:tc>
              <w:tc>
                <w:tcPr>
                  <w:tcW w:w="960" w:type="dxa"/>
                  <w:tcBorders>
                    <w:top w:val="nil"/>
                    <w:left w:val="nil"/>
                    <w:bottom w:val="single" w:sz="4" w:space="0" w:color="auto"/>
                    <w:right w:val="single" w:sz="4" w:space="0" w:color="auto"/>
                  </w:tcBorders>
                  <w:shd w:val="clear" w:color="auto" w:fill="auto"/>
                  <w:noWrap/>
                  <w:vAlign w:val="bottom"/>
                  <w:hideMark/>
                </w:tcPr>
                <w:p w14:paraId="205069E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2048</w:t>
                  </w:r>
                </w:p>
              </w:tc>
              <w:tc>
                <w:tcPr>
                  <w:tcW w:w="1457" w:type="dxa"/>
                  <w:tcBorders>
                    <w:top w:val="nil"/>
                    <w:left w:val="nil"/>
                    <w:bottom w:val="single" w:sz="4" w:space="0" w:color="auto"/>
                    <w:right w:val="single" w:sz="4" w:space="0" w:color="auto"/>
                  </w:tcBorders>
                  <w:shd w:val="clear" w:color="auto" w:fill="auto"/>
                  <w:noWrap/>
                  <w:vAlign w:val="bottom"/>
                  <w:hideMark/>
                </w:tcPr>
                <w:p w14:paraId="47FC835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42%</w:t>
                  </w:r>
                </w:p>
              </w:tc>
            </w:tr>
            <w:tr w:rsidR="00826B86" w:rsidRPr="00732D68" w14:paraId="3FDA843E" w14:textId="77777777" w:rsidTr="00F32C1A">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0329CC4" w14:textId="77777777" w:rsidR="00826B86" w:rsidRPr="00732D68" w:rsidRDefault="00826B86" w:rsidP="00F32C1A">
                  <w:pPr>
                    <w:autoSpaceDE/>
                    <w:autoSpaceDN/>
                    <w:adjustRightInd/>
                    <w:spacing w:after="0"/>
                    <w:rPr>
                      <w:rFonts w:eastAsia="Times New Roman" w:cs="Arial"/>
                      <w:b/>
                      <w:lang w:eastAsia="en-GB"/>
                    </w:rPr>
                  </w:pPr>
                  <w:r w:rsidRPr="00732D68">
                    <w:rPr>
                      <w:rFonts w:eastAsia="Times New Roman" w:cs="Arial"/>
                      <w:b/>
                      <w:lang w:eastAsia="en-GB"/>
                    </w:rPr>
                    <w:t>Hyndburn</w:t>
                  </w:r>
                </w:p>
              </w:tc>
              <w:tc>
                <w:tcPr>
                  <w:tcW w:w="1540" w:type="dxa"/>
                  <w:tcBorders>
                    <w:top w:val="nil"/>
                    <w:left w:val="nil"/>
                    <w:bottom w:val="single" w:sz="4" w:space="0" w:color="auto"/>
                    <w:right w:val="single" w:sz="4" w:space="0" w:color="auto"/>
                  </w:tcBorders>
                  <w:shd w:val="clear" w:color="auto" w:fill="auto"/>
                  <w:noWrap/>
                  <w:vAlign w:val="bottom"/>
                  <w:hideMark/>
                </w:tcPr>
                <w:p w14:paraId="40B4DB4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10373</w:t>
                  </w:r>
                </w:p>
              </w:tc>
              <w:tc>
                <w:tcPr>
                  <w:tcW w:w="1720" w:type="dxa"/>
                  <w:tcBorders>
                    <w:top w:val="nil"/>
                    <w:left w:val="nil"/>
                    <w:bottom w:val="single" w:sz="4" w:space="0" w:color="auto"/>
                    <w:right w:val="single" w:sz="4" w:space="0" w:color="auto"/>
                  </w:tcBorders>
                  <w:shd w:val="clear" w:color="auto" w:fill="auto"/>
                  <w:noWrap/>
                  <w:vAlign w:val="bottom"/>
                  <w:hideMark/>
                </w:tcPr>
                <w:p w14:paraId="754DF97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6851</w:t>
                  </w:r>
                </w:p>
              </w:tc>
              <w:tc>
                <w:tcPr>
                  <w:tcW w:w="1680" w:type="dxa"/>
                  <w:tcBorders>
                    <w:top w:val="nil"/>
                    <w:left w:val="nil"/>
                    <w:bottom w:val="single" w:sz="4" w:space="0" w:color="auto"/>
                    <w:right w:val="single" w:sz="4" w:space="0" w:color="auto"/>
                  </w:tcBorders>
                  <w:shd w:val="clear" w:color="auto" w:fill="auto"/>
                  <w:noWrap/>
                  <w:vAlign w:val="bottom"/>
                  <w:hideMark/>
                </w:tcPr>
                <w:p w14:paraId="4B68BBB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66%</w:t>
                  </w:r>
                </w:p>
              </w:tc>
              <w:tc>
                <w:tcPr>
                  <w:tcW w:w="960" w:type="dxa"/>
                  <w:tcBorders>
                    <w:top w:val="nil"/>
                    <w:left w:val="nil"/>
                    <w:bottom w:val="single" w:sz="4" w:space="0" w:color="auto"/>
                    <w:right w:val="single" w:sz="4" w:space="0" w:color="auto"/>
                  </w:tcBorders>
                  <w:shd w:val="clear" w:color="auto" w:fill="auto"/>
                  <w:noWrap/>
                  <w:vAlign w:val="bottom"/>
                  <w:hideMark/>
                </w:tcPr>
                <w:p w14:paraId="0BF6928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3522</w:t>
                  </w:r>
                </w:p>
              </w:tc>
              <w:tc>
                <w:tcPr>
                  <w:tcW w:w="1457" w:type="dxa"/>
                  <w:tcBorders>
                    <w:top w:val="nil"/>
                    <w:left w:val="nil"/>
                    <w:bottom w:val="single" w:sz="4" w:space="0" w:color="auto"/>
                    <w:right w:val="single" w:sz="4" w:space="0" w:color="auto"/>
                  </w:tcBorders>
                  <w:shd w:val="clear" w:color="auto" w:fill="auto"/>
                  <w:noWrap/>
                  <w:vAlign w:val="bottom"/>
                  <w:hideMark/>
                </w:tcPr>
                <w:p w14:paraId="0D603B9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34%</w:t>
                  </w:r>
                </w:p>
              </w:tc>
            </w:tr>
            <w:tr w:rsidR="00826B86" w:rsidRPr="00732D68" w14:paraId="7F1AAD1F" w14:textId="77777777" w:rsidTr="00F32C1A">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D101272" w14:textId="77777777" w:rsidR="00826B86" w:rsidRPr="00732D68" w:rsidRDefault="00826B86" w:rsidP="00F32C1A">
                  <w:pPr>
                    <w:autoSpaceDE/>
                    <w:autoSpaceDN/>
                    <w:adjustRightInd/>
                    <w:spacing w:after="0"/>
                    <w:rPr>
                      <w:rFonts w:eastAsia="Times New Roman" w:cs="Arial"/>
                      <w:b/>
                      <w:lang w:eastAsia="en-GB"/>
                    </w:rPr>
                  </w:pPr>
                  <w:r w:rsidRPr="00732D68">
                    <w:rPr>
                      <w:rFonts w:eastAsia="Times New Roman" w:cs="Arial"/>
                      <w:b/>
                      <w:lang w:eastAsia="en-GB"/>
                    </w:rPr>
                    <w:t>Lancaster</w:t>
                  </w:r>
                </w:p>
              </w:tc>
              <w:tc>
                <w:tcPr>
                  <w:tcW w:w="1540" w:type="dxa"/>
                  <w:tcBorders>
                    <w:top w:val="nil"/>
                    <w:left w:val="nil"/>
                    <w:bottom w:val="single" w:sz="4" w:space="0" w:color="auto"/>
                    <w:right w:val="single" w:sz="4" w:space="0" w:color="auto"/>
                  </w:tcBorders>
                  <w:shd w:val="clear" w:color="auto" w:fill="auto"/>
                  <w:noWrap/>
                  <w:vAlign w:val="bottom"/>
                  <w:hideMark/>
                </w:tcPr>
                <w:p w14:paraId="2CA063A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12999</w:t>
                  </w:r>
                </w:p>
              </w:tc>
              <w:tc>
                <w:tcPr>
                  <w:tcW w:w="1720" w:type="dxa"/>
                  <w:tcBorders>
                    <w:top w:val="nil"/>
                    <w:left w:val="nil"/>
                    <w:bottom w:val="single" w:sz="4" w:space="0" w:color="auto"/>
                    <w:right w:val="single" w:sz="4" w:space="0" w:color="auto"/>
                  </w:tcBorders>
                  <w:shd w:val="clear" w:color="auto" w:fill="auto"/>
                  <w:noWrap/>
                  <w:vAlign w:val="bottom"/>
                  <w:hideMark/>
                </w:tcPr>
                <w:p w14:paraId="201CA98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7987</w:t>
                  </w:r>
                </w:p>
              </w:tc>
              <w:tc>
                <w:tcPr>
                  <w:tcW w:w="1680" w:type="dxa"/>
                  <w:tcBorders>
                    <w:top w:val="nil"/>
                    <w:left w:val="nil"/>
                    <w:bottom w:val="single" w:sz="4" w:space="0" w:color="auto"/>
                    <w:right w:val="single" w:sz="4" w:space="0" w:color="auto"/>
                  </w:tcBorders>
                  <w:shd w:val="clear" w:color="auto" w:fill="auto"/>
                  <w:noWrap/>
                  <w:vAlign w:val="bottom"/>
                  <w:hideMark/>
                </w:tcPr>
                <w:p w14:paraId="06A09D6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61%</w:t>
                  </w:r>
                </w:p>
              </w:tc>
              <w:tc>
                <w:tcPr>
                  <w:tcW w:w="960" w:type="dxa"/>
                  <w:tcBorders>
                    <w:top w:val="nil"/>
                    <w:left w:val="nil"/>
                    <w:bottom w:val="single" w:sz="4" w:space="0" w:color="auto"/>
                    <w:right w:val="single" w:sz="4" w:space="0" w:color="auto"/>
                  </w:tcBorders>
                  <w:shd w:val="clear" w:color="auto" w:fill="auto"/>
                  <w:noWrap/>
                  <w:vAlign w:val="bottom"/>
                  <w:hideMark/>
                </w:tcPr>
                <w:p w14:paraId="5AC3277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5012</w:t>
                  </w:r>
                </w:p>
              </w:tc>
              <w:tc>
                <w:tcPr>
                  <w:tcW w:w="1457" w:type="dxa"/>
                  <w:tcBorders>
                    <w:top w:val="nil"/>
                    <w:left w:val="nil"/>
                    <w:bottom w:val="single" w:sz="4" w:space="0" w:color="auto"/>
                    <w:right w:val="single" w:sz="4" w:space="0" w:color="auto"/>
                  </w:tcBorders>
                  <w:shd w:val="clear" w:color="auto" w:fill="auto"/>
                  <w:noWrap/>
                  <w:vAlign w:val="bottom"/>
                  <w:hideMark/>
                </w:tcPr>
                <w:p w14:paraId="0BCE297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39%</w:t>
                  </w:r>
                </w:p>
              </w:tc>
            </w:tr>
            <w:tr w:rsidR="00826B86" w:rsidRPr="00732D68" w14:paraId="31D59E18" w14:textId="77777777" w:rsidTr="00F32C1A">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3D70831C" w14:textId="77777777" w:rsidR="00826B86" w:rsidRPr="00732D68" w:rsidRDefault="00826B86" w:rsidP="00F32C1A">
                  <w:pPr>
                    <w:autoSpaceDE/>
                    <w:autoSpaceDN/>
                    <w:adjustRightInd/>
                    <w:spacing w:after="0"/>
                    <w:rPr>
                      <w:rFonts w:eastAsia="Times New Roman" w:cs="Arial"/>
                      <w:b/>
                      <w:lang w:eastAsia="en-GB"/>
                    </w:rPr>
                  </w:pPr>
                  <w:r w:rsidRPr="00732D68">
                    <w:rPr>
                      <w:rFonts w:eastAsia="Times New Roman" w:cs="Arial"/>
                      <w:b/>
                      <w:lang w:eastAsia="en-GB"/>
                    </w:rPr>
                    <w:t>Pendle</w:t>
                  </w:r>
                </w:p>
              </w:tc>
              <w:tc>
                <w:tcPr>
                  <w:tcW w:w="1540" w:type="dxa"/>
                  <w:tcBorders>
                    <w:top w:val="nil"/>
                    <w:left w:val="nil"/>
                    <w:bottom w:val="single" w:sz="4" w:space="0" w:color="auto"/>
                    <w:right w:val="single" w:sz="4" w:space="0" w:color="auto"/>
                  </w:tcBorders>
                  <w:shd w:val="clear" w:color="auto" w:fill="auto"/>
                  <w:noWrap/>
                  <w:vAlign w:val="bottom"/>
                  <w:hideMark/>
                </w:tcPr>
                <w:p w14:paraId="2062A4F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8738</w:t>
                  </w:r>
                </w:p>
              </w:tc>
              <w:tc>
                <w:tcPr>
                  <w:tcW w:w="1720" w:type="dxa"/>
                  <w:tcBorders>
                    <w:top w:val="nil"/>
                    <w:left w:val="nil"/>
                    <w:bottom w:val="single" w:sz="4" w:space="0" w:color="auto"/>
                    <w:right w:val="single" w:sz="4" w:space="0" w:color="auto"/>
                  </w:tcBorders>
                  <w:shd w:val="clear" w:color="auto" w:fill="auto"/>
                  <w:noWrap/>
                  <w:vAlign w:val="bottom"/>
                  <w:hideMark/>
                </w:tcPr>
                <w:p w14:paraId="035F386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6116</w:t>
                  </w:r>
                </w:p>
              </w:tc>
              <w:tc>
                <w:tcPr>
                  <w:tcW w:w="1680" w:type="dxa"/>
                  <w:tcBorders>
                    <w:top w:val="nil"/>
                    <w:left w:val="nil"/>
                    <w:bottom w:val="single" w:sz="4" w:space="0" w:color="auto"/>
                    <w:right w:val="single" w:sz="4" w:space="0" w:color="auto"/>
                  </w:tcBorders>
                  <w:shd w:val="clear" w:color="auto" w:fill="auto"/>
                  <w:noWrap/>
                  <w:vAlign w:val="bottom"/>
                  <w:hideMark/>
                </w:tcPr>
                <w:p w14:paraId="7703826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70%</w:t>
                  </w:r>
                </w:p>
              </w:tc>
              <w:tc>
                <w:tcPr>
                  <w:tcW w:w="960" w:type="dxa"/>
                  <w:tcBorders>
                    <w:top w:val="nil"/>
                    <w:left w:val="nil"/>
                    <w:bottom w:val="single" w:sz="4" w:space="0" w:color="auto"/>
                    <w:right w:val="single" w:sz="4" w:space="0" w:color="auto"/>
                  </w:tcBorders>
                  <w:shd w:val="clear" w:color="auto" w:fill="auto"/>
                  <w:noWrap/>
                  <w:vAlign w:val="bottom"/>
                  <w:hideMark/>
                </w:tcPr>
                <w:p w14:paraId="5CADE7E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2622</w:t>
                  </w:r>
                </w:p>
              </w:tc>
              <w:tc>
                <w:tcPr>
                  <w:tcW w:w="1457" w:type="dxa"/>
                  <w:tcBorders>
                    <w:top w:val="nil"/>
                    <w:left w:val="nil"/>
                    <w:bottom w:val="single" w:sz="4" w:space="0" w:color="auto"/>
                    <w:right w:val="single" w:sz="4" w:space="0" w:color="auto"/>
                  </w:tcBorders>
                  <w:shd w:val="clear" w:color="auto" w:fill="auto"/>
                  <w:noWrap/>
                  <w:vAlign w:val="bottom"/>
                  <w:hideMark/>
                </w:tcPr>
                <w:p w14:paraId="16A778E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30%</w:t>
                  </w:r>
                </w:p>
              </w:tc>
            </w:tr>
            <w:tr w:rsidR="00826B86" w:rsidRPr="00732D68" w14:paraId="2678A1F9" w14:textId="77777777" w:rsidTr="00F32C1A">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B1EBB55" w14:textId="77777777" w:rsidR="00826B86" w:rsidRPr="00732D68" w:rsidRDefault="00826B86" w:rsidP="00F32C1A">
                  <w:pPr>
                    <w:autoSpaceDE/>
                    <w:autoSpaceDN/>
                    <w:adjustRightInd/>
                    <w:spacing w:after="0"/>
                    <w:rPr>
                      <w:rFonts w:eastAsia="Times New Roman" w:cs="Arial"/>
                      <w:b/>
                      <w:lang w:eastAsia="en-GB"/>
                    </w:rPr>
                  </w:pPr>
                  <w:r w:rsidRPr="00732D68">
                    <w:rPr>
                      <w:rFonts w:eastAsia="Times New Roman" w:cs="Arial"/>
                      <w:b/>
                      <w:lang w:eastAsia="en-GB"/>
                    </w:rPr>
                    <w:t>Preston</w:t>
                  </w:r>
                </w:p>
              </w:tc>
              <w:tc>
                <w:tcPr>
                  <w:tcW w:w="1540" w:type="dxa"/>
                  <w:tcBorders>
                    <w:top w:val="nil"/>
                    <w:left w:val="nil"/>
                    <w:bottom w:val="single" w:sz="4" w:space="0" w:color="auto"/>
                    <w:right w:val="single" w:sz="4" w:space="0" w:color="auto"/>
                  </w:tcBorders>
                  <w:shd w:val="clear" w:color="auto" w:fill="auto"/>
                  <w:noWrap/>
                  <w:vAlign w:val="bottom"/>
                  <w:hideMark/>
                </w:tcPr>
                <w:p w14:paraId="1505AA1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13124</w:t>
                  </w:r>
                </w:p>
              </w:tc>
              <w:tc>
                <w:tcPr>
                  <w:tcW w:w="1720" w:type="dxa"/>
                  <w:tcBorders>
                    <w:top w:val="nil"/>
                    <w:left w:val="nil"/>
                    <w:bottom w:val="single" w:sz="4" w:space="0" w:color="auto"/>
                    <w:right w:val="single" w:sz="4" w:space="0" w:color="auto"/>
                  </w:tcBorders>
                  <w:shd w:val="clear" w:color="auto" w:fill="auto"/>
                  <w:noWrap/>
                  <w:vAlign w:val="bottom"/>
                  <w:hideMark/>
                </w:tcPr>
                <w:p w14:paraId="1559D6C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7964</w:t>
                  </w:r>
                </w:p>
              </w:tc>
              <w:tc>
                <w:tcPr>
                  <w:tcW w:w="1680" w:type="dxa"/>
                  <w:tcBorders>
                    <w:top w:val="nil"/>
                    <w:left w:val="nil"/>
                    <w:bottom w:val="single" w:sz="4" w:space="0" w:color="auto"/>
                    <w:right w:val="single" w:sz="4" w:space="0" w:color="auto"/>
                  </w:tcBorders>
                  <w:shd w:val="clear" w:color="auto" w:fill="auto"/>
                  <w:noWrap/>
                  <w:vAlign w:val="bottom"/>
                  <w:hideMark/>
                </w:tcPr>
                <w:p w14:paraId="3291FF5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61%</w:t>
                  </w:r>
                </w:p>
              </w:tc>
              <w:tc>
                <w:tcPr>
                  <w:tcW w:w="960" w:type="dxa"/>
                  <w:tcBorders>
                    <w:top w:val="nil"/>
                    <w:left w:val="nil"/>
                    <w:bottom w:val="single" w:sz="4" w:space="0" w:color="auto"/>
                    <w:right w:val="single" w:sz="4" w:space="0" w:color="auto"/>
                  </w:tcBorders>
                  <w:shd w:val="clear" w:color="auto" w:fill="auto"/>
                  <w:noWrap/>
                  <w:vAlign w:val="bottom"/>
                  <w:hideMark/>
                </w:tcPr>
                <w:p w14:paraId="25FC8A8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5160</w:t>
                  </w:r>
                </w:p>
              </w:tc>
              <w:tc>
                <w:tcPr>
                  <w:tcW w:w="1457" w:type="dxa"/>
                  <w:tcBorders>
                    <w:top w:val="nil"/>
                    <w:left w:val="nil"/>
                    <w:bottom w:val="single" w:sz="4" w:space="0" w:color="auto"/>
                    <w:right w:val="single" w:sz="4" w:space="0" w:color="auto"/>
                  </w:tcBorders>
                  <w:shd w:val="clear" w:color="auto" w:fill="auto"/>
                  <w:noWrap/>
                  <w:vAlign w:val="bottom"/>
                  <w:hideMark/>
                </w:tcPr>
                <w:p w14:paraId="645B87E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39%</w:t>
                  </w:r>
                </w:p>
              </w:tc>
            </w:tr>
            <w:tr w:rsidR="00826B86" w:rsidRPr="00732D68" w14:paraId="5B302B61" w14:textId="77777777" w:rsidTr="00F32C1A">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CEAA21F" w14:textId="77777777" w:rsidR="00826B86" w:rsidRPr="00732D68" w:rsidRDefault="00826B86" w:rsidP="00F32C1A">
                  <w:pPr>
                    <w:autoSpaceDE/>
                    <w:autoSpaceDN/>
                    <w:adjustRightInd/>
                    <w:spacing w:after="0"/>
                    <w:rPr>
                      <w:rFonts w:eastAsia="Times New Roman" w:cs="Arial"/>
                      <w:b/>
                      <w:lang w:eastAsia="en-GB"/>
                    </w:rPr>
                  </w:pPr>
                  <w:r w:rsidRPr="00732D68">
                    <w:rPr>
                      <w:rFonts w:eastAsia="Times New Roman" w:cs="Arial"/>
                      <w:b/>
                      <w:lang w:eastAsia="en-GB"/>
                    </w:rPr>
                    <w:t>Ribble Valley</w:t>
                  </w:r>
                </w:p>
              </w:tc>
              <w:tc>
                <w:tcPr>
                  <w:tcW w:w="1540" w:type="dxa"/>
                  <w:tcBorders>
                    <w:top w:val="nil"/>
                    <w:left w:val="nil"/>
                    <w:bottom w:val="single" w:sz="4" w:space="0" w:color="auto"/>
                    <w:right w:val="single" w:sz="4" w:space="0" w:color="auto"/>
                  </w:tcBorders>
                  <w:shd w:val="clear" w:color="auto" w:fill="auto"/>
                  <w:noWrap/>
                  <w:vAlign w:val="bottom"/>
                  <w:hideMark/>
                </w:tcPr>
                <w:p w14:paraId="505A893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3196</w:t>
                  </w:r>
                </w:p>
              </w:tc>
              <w:tc>
                <w:tcPr>
                  <w:tcW w:w="1720" w:type="dxa"/>
                  <w:tcBorders>
                    <w:top w:val="nil"/>
                    <w:left w:val="nil"/>
                    <w:bottom w:val="single" w:sz="4" w:space="0" w:color="auto"/>
                    <w:right w:val="single" w:sz="4" w:space="0" w:color="auto"/>
                  </w:tcBorders>
                  <w:shd w:val="clear" w:color="auto" w:fill="auto"/>
                  <w:noWrap/>
                  <w:vAlign w:val="bottom"/>
                  <w:hideMark/>
                </w:tcPr>
                <w:p w14:paraId="3C4E792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1980</w:t>
                  </w:r>
                </w:p>
              </w:tc>
              <w:tc>
                <w:tcPr>
                  <w:tcW w:w="1680" w:type="dxa"/>
                  <w:tcBorders>
                    <w:top w:val="nil"/>
                    <w:left w:val="nil"/>
                    <w:bottom w:val="single" w:sz="4" w:space="0" w:color="auto"/>
                    <w:right w:val="single" w:sz="4" w:space="0" w:color="auto"/>
                  </w:tcBorders>
                  <w:shd w:val="clear" w:color="auto" w:fill="auto"/>
                  <w:noWrap/>
                  <w:vAlign w:val="bottom"/>
                  <w:hideMark/>
                </w:tcPr>
                <w:p w14:paraId="298B21F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62%</w:t>
                  </w:r>
                </w:p>
              </w:tc>
              <w:tc>
                <w:tcPr>
                  <w:tcW w:w="960" w:type="dxa"/>
                  <w:tcBorders>
                    <w:top w:val="nil"/>
                    <w:left w:val="nil"/>
                    <w:bottom w:val="single" w:sz="4" w:space="0" w:color="auto"/>
                    <w:right w:val="single" w:sz="4" w:space="0" w:color="auto"/>
                  </w:tcBorders>
                  <w:shd w:val="clear" w:color="auto" w:fill="auto"/>
                  <w:noWrap/>
                  <w:vAlign w:val="bottom"/>
                  <w:hideMark/>
                </w:tcPr>
                <w:p w14:paraId="59A2D52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1216</w:t>
                  </w:r>
                </w:p>
              </w:tc>
              <w:tc>
                <w:tcPr>
                  <w:tcW w:w="1457" w:type="dxa"/>
                  <w:tcBorders>
                    <w:top w:val="nil"/>
                    <w:left w:val="nil"/>
                    <w:bottom w:val="single" w:sz="4" w:space="0" w:color="auto"/>
                    <w:right w:val="single" w:sz="4" w:space="0" w:color="auto"/>
                  </w:tcBorders>
                  <w:shd w:val="clear" w:color="auto" w:fill="auto"/>
                  <w:noWrap/>
                  <w:vAlign w:val="bottom"/>
                  <w:hideMark/>
                </w:tcPr>
                <w:p w14:paraId="56D8EE0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38%</w:t>
                  </w:r>
                </w:p>
              </w:tc>
            </w:tr>
            <w:tr w:rsidR="00826B86" w:rsidRPr="00732D68" w14:paraId="625E3BBC" w14:textId="77777777" w:rsidTr="00F32C1A">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61FD01DA" w14:textId="77777777" w:rsidR="00826B86" w:rsidRPr="00732D68" w:rsidRDefault="00826B86" w:rsidP="00F32C1A">
                  <w:pPr>
                    <w:autoSpaceDE/>
                    <w:autoSpaceDN/>
                    <w:adjustRightInd/>
                    <w:spacing w:after="0"/>
                    <w:rPr>
                      <w:rFonts w:eastAsia="Times New Roman" w:cs="Arial"/>
                      <w:b/>
                      <w:lang w:eastAsia="en-GB"/>
                    </w:rPr>
                  </w:pPr>
                  <w:r w:rsidRPr="00732D68">
                    <w:rPr>
                      <w:rFonts w:eastAsia="Times New Roman" w:cs="Arial"/>
                      <w:b/>
                      <w:lang w:eastAsia="en-GB"/>
                    </w:rPr>
                    <w:t>Rossendale</w:t>
                  </w:r>
                </w:p>
              </w:tc>
              <w:tc>
                <w:tcPr>
                  <w:tcW w:w="1540" w:type="dxa"/>
                  <w:tcBorders>
                    <w:top w:val="nil"/>
                    <w:left w:val="nil"/>
                    <w:bottom w:val="single" w:sz="4" w:space="0" w:color="auto"/>
                    <w:right w:val="single" w:sz="4" w:space="0" w:color="auto"/>
                  </w:tcBorders>
                  <w:shd w:val="clear" w:color="auto" w:fill="auto"/>
                  <w:noWrap/>
                  <w:vAlign w:val="bottom"/>
                  <w:hideMark/>
                </w:tcPr>
                <w:p w14:paraId="423CEB5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5254</w:t>
                  </w:r>
                </w:p>
              </w:tc>
              <w:tc>
                <w:tcPr>
                  <w:tcW w:w="1720" w:type="dxa"/>
                  <w:tcBorders>
                    <w:top w:val="nil"/>
                    <w:left w:val="nil"/>
                    <w:bottom w:val="single" w:sz="4" w:space="0" w:color="auto"/>
                    <w:right w:val="single" w:sz="4" w:space="0" w:color="auto"/>
                  </w:tcBorders>
                  <w:shd w:val="clear" w:color="auto" w:fill="auto"/>
                  <w:noWrap/>
                  <w:vAlign w:val="bottom"/>
                  <w:hideMark/>
                </w:tcPr>
                <w:p w14:paraId="361CB4E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3767</w:t>
                  </w:r>
                </w:p>
              </w:tc>
              <w:tc>
                <w:tcPr>
                  <w:tcW w:w="1680" w:type="dxa"/>
                  <w:tcBorders>
                    <w:top w:val="nil"/>
                    <w:left w:val="nil"/>
                    <w:bottom w:val="single" w:sz="4" w:space="0" w:color="auto"/>
                    <w:right w:val="single" w:sz="4" w:space="0" w:color="auto"/>
                  </w:tcBorders>
                  <w:shd w:val="clear" w:color="auto" w:fill="auto"/>
                  <w:noWrap/>
                  <w:vAlign w:val="bottom"/>
                  <w:hideMark/>
                </w:tcPr>
                <w:p w14:paraId="0654F56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72%</w:t>
                  </w:r>
                </w:p>
              </w:tc>
              <w:tc>
                <w:tcPr>
                  <w:tcW w:w="960" w:type="dxa"/>
                  <w:tcBorders>
                    <w:top w:val="nil"/>
                    <w:left w:val="nil"/>
                    <w:bottom w:val="single" w:sz="4" w:space="0" w:color="auto"/>
                    <w:right w:val="single" w:sz="4" w:space="0" w:color="auto"/>
                  </w:tcBorders>
                  <w:shd w:val="clear" w:color="auto" w:fill="auto"/>
                  <w:noWrap/>
                  <w:vAlign w:val="bottom"/>
                  <w:hideMark/>
                </w:tcPr>
                <w:p w14:paraId="045686E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1487</w:t>
                  </w:r>
                </w:p>
              </w:tc>
              <w:tc>
                <w:tcPr>
                  <w:tcW w:w="1457" w:type="dxa"/>
                  <w:tcBorders>
                    <w:top w:val="nil"/>
                    <w:left w:val="nil"/>
                    <w:bottom w:val="single" w:sz="4" w:space="0" w:color="auto"/>
                    <w:right w:val="single" w:sz="4" w:space="0" w:color="auto"/>
                  </w:tcBorders>
                  <w:shd w:val="clear" w:color="auto" w:fill="auto"/>
                  <w:noWrap/>
                  <w:vAlign w:val="bottom"/>
                  <w:hideMark/>
                </w:tcPr>
                <w:p w14:paraId="0682C8C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28%</w:t>
                  </w:r>
                </w:p>
              </w:tc>
            </w:tr>
            <w:tr w:rsidR="00826B86" w:rsidRPr="00732D68" w14:paraId="66604F70" w14:textId="77777777" w:rsidTr="00F32C1A">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54267E47" w14:textId="77777777" w:rsidR="00826B86" w:rsidRPr="00732D68" w:rsidRDefault="00826B86" w:rsidP="00F32C1A">
                  <w:pPr>
                    <w:autoSpaceDE/>
                    <w:autoSpaceDN/>
                    <w:adjustRightInd/>
                    <w:spacing w:after="0"/>
                    <w:rPr>
                      <w:rFonts w:eastAsia="Times New Roman" w:cs="Arial"/>
                      <w:b/>
                      <w:lang w:eastAsia="en-GB"/>
                    </w:rPr>
                  </w:pPr>
                  <w:r w:rsidRPr="00732D68">
                    <w:rPr>
                      <w:rFonts w:eastAsia="Times New Roman" w:cs="Arial"/>
                      <w:b/>
                      <w:lang w:eastAsia="en-GB"/>
                    </w:rPr>
                    <w:t>South Ribble</w:t>
                  </w:r>
                </w:p>
              </w:tc>
              <w:tc>
                <w:tcPr>
                  <w:tcW w:w="1540" w:type="dxa"/>
                  <w:tcBorders>
                    <w:top w:val="nil"/>
                    <w:left w:val="nil"/>
                    <w:bottom w:val="single" w:sz="4" w:space="0" w:color="auto"/>
                    <w:right w:val="single" w:sz="4" w:space="0" w:color="auto"/>
                  </w:tcBorders>
                  <w:shd w:val="clear" w:color="auto" w:fill="auto"/>
                  <w:noWrap/>
                  <w:vAlign w:val="bottom"/>
                  <w:hideMark/>
                </w:tcPr>
                <w:p w14:paraId="63C7419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8424</w:t>
                  </w:r>
                </w:p>
              </w:tc>
              <w:tc>
                <w:tcPr>
                  <w:tcW w:w="1720" w:type="dxa"/>
                  <w:tcBorders>
                    <w:top w:val="nil"/>
                    <w:left w:val="nil"/>
                    <w:bottom w:val="single" w:sz="4" w:space="0" w:color="auto"/>
                    <w:right w:val="single" w:sz="4" w:space="0" w:color="auto"/>
                  </w:tcBorders>
                  <w:shd w:val="clear" w:color="auto" w:fill="auto"/>
                  <w:noWrap/>
                  <w:vAlign w:val="bottom"/>
                  <w:hideMark/>
                </w:tcPr>
                <w:p w14:paraId="6E2CD30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5372</w:t>
                  </w:r>
                </w:p>
              </w:tc>
              <w:tc>
                <w:tcPr>
                  <w:tcW w:w="1680" w:type="dxa"/>
                  <w:tcBorders>
                    <w:top w:val="nil"/>
                    <w:left w:val="nil"/>
                    <w:bottom w:val="single" w:sz="4" w:space="0" w:color="auto"/>
                    <w:right w:val="single" w:sz="4" w:space="0" w:color="auto"/>
                  </w:tcBorders>
                  <w:shd w:val="clear" w:color="auto" w:fill="auto"/>
                  <w:noWrap/>
                  <w:vAlign w:val="bottom"/>
                  <w:hideMark/>
                </w:tcPr>
                <w:p w14:paraId="48A8160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64%</w:t>
                  </w:r>
                </w:p>
              </w:tc>
              <w:tc>
                <w:tcPr>
                  <w:tcW w:w="960" w:type="dxa"/>
                  <w:tcBorders>
                    <w:top w:val="nil"/>
                    <w:left w:val="nil"/>
                    <w:bottom w:val="single" w:sz="4" w:space="0" w:color="auto"/>
                    <w:right w:val="single" w:sz="4" w:space="0" w:color="auto"/>
                  </w:tcBorders>
                  <w:shd w:val="clear" w:color="auto" w:fill="auto"/>
                  <w:noWrap/>
                  <w:vAlign w:val="bottom"/>
                  <w:hideMark/>
                </w:tcPr>
                <w:p w14:paraId="7361A87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3052</w:t>
                  </w:r>
                </w:p>
              </w:tc>
              <w:tc>
                <w:tcPr>
                  <w:tcW w:w="1457" w:type="dxa"/>
                  <w:tcBorders>
                    <w:top w:val="nil"/>
                    <w:left w:val="nil"/>
                    <w:bottom w:val="single" w:sz="4" w:space="0" w:color="auto"/>
                    <w:right w:val="single" w:sz="4" w:space="0" w:color="auto"/>
                  </w:tcBorders>
                  <w:shd w:val="clear" w:color="auto" w:fill="auto"/>
                  <w:noWrap/>
                  <w:vAlign w:val="bottom"/>
                  <w:hideMark/>
                </w:tcPr>
                <w:p w14:paraId="0487BCB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36%</w:t>
                  </w:r>
                </w:p>
              </w:tc>
            </w:tr>
            <w:tr w:rsidR="00826B86" w:rsidRPr="00732D68" w14:paraId="05C1CFF1" w14:textId="77777777" w:rsidTr="00F32C1A">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17D45F0C" w14:textId="77777777" w:rsidR="00826B86" w:rsidRPr="00732D68" w:rsidRDefault="00826B86" w:rsidP="00F32C1A">
                  <w:pPr>
                    <w:autoSpaceDE/>
                    <w:autoSpaceDN/>
                    <w:adjustRightInd/>
                    <w:spacing w:after="0"/>
                    <w:rPr>
                      <w:rFonts w:eastAsia="Times New Roman" w:cs="Arial"/>
                      <w:b/>
                      <w:lang w:eastAsia="en-GB"/>
                    </w:rPr>
                  </w:pPr>
                  <w:r w:rsidRPr="00732D68">
                    <w:rPr>
                      <w:rFonts w:eastAsia="Times New Roman" w:cs="Arial"/>
                      <w:b/>
                      <w:lang w:eastAsia="en-GB"/>
                    </w:rPr>
                    <w:t>Unknown</w:t>
                  </w:r>
                </w:p>
              </w:tc>
              <w:tc>
                <w:tcPr>
                  <w:tcW w:w="1540" w:type="dxa"/>
                  <w:tcBorders>
                    <w:top w:val="nil"/>
                    <w:left w:val="nil"/>
                    <w:bottom w:val="single" w:sz="4" w:space="0" w:color="auto"/>
                    <w:right w:val="single" w:sz="4" w:space="0" w:color="auto"/>
                  </w:tcBorders>
                  <w:shd w:val="clear" w:color="auto" w:fill="auto"/>
                  <w:noWrap/>
                  <w:vAlign w:val="bottom"/>
                  <w:hideMark/>
                </w:tcPr>
                <w:p w14:paraId="494EFD4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2944</w:t>
                  </w:r>
                </w:p>
              </w:tc>
              <w:tc>
                <w:tcPr>
                  <w:tcW w:w="1720" w:type="dxa"/>
                  <w:tcBorders>
                    <w:top w:val="nil"/>
                    <w:left w:val="nil"/>
                    <w:bottom w:val="single" w:sz="4" w:space="0" w:color="auto"/>
                    <w:right w:val="single" w:sz="4" w:space="0" w:color="auto"/>
                  </w:tcBorders>
                  <w:shd w:val="clear" w:color="auto" w:fill="auto"/>
                  <w:noWrap/>
                  <w:vAlign w:val="bottom"/>
                  <w:hideMark/>
                </w:tcPr>
                <w:p w14:paraId="7657E6F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1701</w:t>
                  </w:r>
                </w:p>
              </w:tc>
              <w:tc>
                <w:tcPr>
                  <w:tcW w:w="1680" w:type="dxa"/>
                  <w:tcBorders>
                    <w:top w:val="nil"/>
                    <w:left w:val="nil"/>
                    <w:bottom w:val="single" w:sz="4" w:space="0" w:color="auto"/>
                    <w:right w:val="single" w:sz="4" w:space="0" w:color="auto"/>
                  </w:tcBorders>
                  <w:shd w:val="clear" w:color="auto" w:fill="auto"/>
                  <w:noWrap/>
                  <w:vAlign w:val="bottom"/>
                  <w:hideMark/>
                </w:tcPr>
                <w:p w14:paraId="254528F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58%</w:t>
                  </w:r>
                </w:p>
              </w:tc>
              <w:tc>
                <w:tcPr>
                  <w:tcW w:w="960" w:type="dxa"/>
                  <w:tcBorders>
                    <w:top w:val="nil"/>
                    <w:left w:val="nil"/>
                    <w:bottom w:val="single" w:sz="4" w:space="0" w:color="auto"/>
                    <w:right w:val="single" w:sz="4" w:space="0" w:color="auto"/>
                  </w:tcBorders>
                  <w:shd w:val="clear" w:color="auto" w:fill="auto"/>
                  <w:noWrap/>
                  <w:vAlign w:val="bottom"/>
                  <w:hideMark/>
                </w:tcPr>
                <w:p w14:paraId="69424AD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1243</w:t>
                  </w:r>
                </w:p>
              </w:tc>
              <w:tc>
                <w:tcPr>
                  <w:tcW w:w="1457" w:type="dxa"/>
                  <w:tcBorders>
                    <w:top w:val="nil"/>
                    <w:left w:val="nil"/>
                    <w:bottom w:val="single" w:sz="4" w:space="0" w:color="auto"/>
                    <w:right w:val="single" w:sz="4" w:space="0" w:color="auto"/>
                  </w:tcBorders>
                  <w:shd w:val="clear" w:color="auto" w:fill="auto"/>
                  <w:noWrap/>
                  <w:vAlign w:val="bottom"/>
                  <w:hideMark/>
                </w:tcPr>
                <w:p w14:paraId="2F3E57F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42%</w:t>
                  </w:r>
                </w:p>
              </w:tc>
            </w:tr>
            <w:tr w:rsidR="00826B86" w:rsidRPr="00732D68" w14:paraId="1A0A9318" w14:textId="77777777" w:rsidTr="00F32C1A">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7752F3EA" w14:textId="77777777" w:rsidR="00826B86" w:rsidRPr="00732D68" w:rsidRDefault="00826B86" w:rsidP="00F32C1A">
                  <w:pPr>
                    <w:autoSpaceDE/>
                    <w:autoSpaceDN/>
                    <w:adjustRightInd/>
                    <w:spacing w:after="0"/>
                    <w:rPr>
                      <w:rFonts w:eastAsia="Times New Roman" w:cs="Arial"/>
                      <w:b/>
                      <w:lang w:eastAsia="en-GB"/>
                    </w:rPr>
                  </w:pPr>
                  <w:r w:rsidRPr="00732D68">
                    <w:rPr>
                      <w:rFonts w:eastAsia="Times New Roman" w:cs="Arial"/>
                      <w:b/>
                      <w:lang w:eastAsia="en-GB"/>
                    </w:rPr>
                    <w:t>West Lancashire</w:t>
                  </w:r>
                </w:p>
              </w:tc>
              <w:tc>
                <w:tcPr>
                  <w:tcW w:w="1540" w:type="dxa"/>
                  <w:tcBorders>
                    <w:top w:val="nil"/>
                    <w:left w:val="nil"/>
                    <w:bottom w:val="single" w:sz="4" w:space="0" w:color="auto"/>
                    <w:right w:val="single" w:sz="4" w:space="0" w:color="auto"/>
                  </w:tcBorders>
                  <w:shd w:val="clear" w:color="auto" w:fill="auto"/>
                  <w:noWrap/>
                  <w:vAlign w:val="bottom"/>
                  <w:hideMark/>
                </w:tcPr>
                <w:p w14:paraId="44644E0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7729</w:t>
                  </w:r>
                </w:p>
              </w:tc>
              <w:tc>
                <w:tcPr>
                  <w:tcW w:w="1720" w:type="dxa"/>
                  <w:tcBorders>
                    <w:top w:val="nil"/>
                    <w:left w:val="nil"/>
                    <w:bottom w:val="single" w:sz="4" w:space="0" w:color="auto"/>
                    <w:right w:val="single" w:sz="4" w:space="0" w:color="auto"/>
                  </w:tcBorders>
                  <w:shd w:val="clear" w:color="auto" w:fill="auto"/>
                  <w:noWrap/>
                  <w:vAlign w:val="bottom"/>
                  <w:hideMark/>
                </w:tcPr>
                <w:p w14:paraId="5711F2F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5060</w:t>
                  </w:r>
                </w:p>
              </w:tc>
              <w:tc>
                <w:tcPr>
                  <w:tcW w:w="1680" w:type="dxa"/>
                  <w:tcBorders>
                    <w:top w:val="nil"/>
                    <w:left w:val="nil"/>
                    <w:bottom w:val="single" w:sz="4" w:space="0" w:color="auto"/>
                    <w:right w:val="single" w:sz="4" w:space="0" w:color="auto"/>
                  </w:tcBorders>
                  <w:shd w:val="clear" w:color="auto" w:fill="auto"/>
                  <w:noWrap/>
                  <w:vAlign w:val="bottom"/>
                  <w:hideMark/>
                </w:tcPr>
                <w:p w14:paraId="66A24C0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65%</w:t>
                  </w:r>
                </w:p>
              </w:tc>
              <w:tc>
                <w:tcPr>
                  <w:tcW w:w="960" w:type="dxa"/>
                  <w:tcBorders>
                    <w:top w:val="nil"/>
                    <w:left w:val="nil"/>
                    <w:bottom w:val="single" w:sz="4" w:space="0" w:color="auto"/>
                    <w:right w:val="single" w:sz="4" w:space="0" w:color="auto"/>
                  </w:tcBorders>
                  <w:shd w:val="clear" w:color="auto" w:fill="auto"/>
                  <w:noWrap/>
                  <w:vAlign w:val="bottom"/>
                  <w:hideMark/>
                </w:tcPr>
                <w:p w14:paraId="7B4AF2F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2669</w:t>
                  </w:r>
                </w:p>
              </w:tc>
              <w:tc>
                <w:tcPr>
                  <w:tcW w:w="1457" w:type="dxa"/>
                  <w:tcBorders>
                    <w:top w:val="nil"/>
                    <w:left w:val="nil"/>
                    <w:bottom w:val="single" w:sz="4" w:space="0" w:color="auto"/>
                    <w:right w:val="single" w:sz="4" w:space="0" w:color="auto"/>
                  </w:tcBorders>
                  <w:shd w:val="clear" w:color="auto" w:fill="auto"/>
                  <w:noWrap/>
                  <w:vAlign w:val="bottom"/>
                  <w:hideMark/>
                </w:tcPr>
                <w:p w14:paraId="0557F2C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35%</w:t>
                  </w:r>
                </w:p>
              </w:tc>
            </w:tr>
            <w:tr w:rsidR="00826B86" w:rsidRPr="00732D68" w14:paraId="53C668AA" w14:textId="77777777" w:rsidTr="00F32C1A">
              <w:trPr>
                <w:trHeight w:val="315"/>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14:paraId="22B9B36C" w14:textId="77777777" w:rsidR="00826B86" w:rsidRPr="00732D68" w:rsidRDefault="00826B86" w:rsidP="00F32C1A">
                  <w:pPr>
                    <w:autoSpaceDE/>
                    <w:autoSpaceDN/>
                    <w:adjustRightInd/>
                    <w:spacing w:after="0"/>
                    <w:rPr>
                      <w:rFonts w:eastAsia="Times New Roman" w:cs="Arial"/>
                      <w:b/>
                      <w:lang w:eastAsia="en-GB"/>
                    </w:rPr>
                  </w:pPr>
                  <w:r w:rsidRPr="00732D68">
                    <w:rPr>
                      <w:rFonts w:eastAsia="Times New Roman" w:cs="Arial"/>
                      <w:b/>
                      <w:lang w:eastAsia="en-GB"/>
                    </w:rPr>
                    <w:t>Wyre</w:t>
                  </w:r>
                </w:p>
              </w:tc>
              <w:tc>
                <w:tcPr>
                  <w:tcW w:w="1540" w:type="dxa"/>
                  <w:tcBorders>
                    <w:top w:val="nil"/>
                    <w:left w:val="nil"/>
                    <w:bottom w:val="single" w:sz="4" w:space="0" w:color="auto"/>
                    <w:right w:val="single" w:sz="4" w:space="0" w:color="auto"/>
                  </w:tcBorders>
                  <w:shd w:val="clear" w:color="auto" w:fill="auto"/>
                  <w:noWrap/>
                  <w:vAlign w:val="bottom"/>
                  <w:hideMark/>
                </w:tcPr>
                <w:p w14:paraId="4924F67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6323</w:t>
                  </w:r>
                </w:p>
              </w:tc>
              <w:tc>
                <w:tcPr>
                  <w:tcW w:w="1720" w:type="dxa"/>
                  <w:tcBorders>
                    <w:top w:val="nil"/>
                    <w:left w:val="nil"/>
                    <w:bottom w:val="single" w:sz="4" w:space="0" w:color="auto"/>
                    <w:right w:val="single" w:sz="4" w:space="0" w:color="auto"/>
                  </w:tcBorders>
                  <w:shd w:val="clear" w:color="auto" w:fill="auto"/>
                  <w:noWrap/>
                  <w:vAlign w:val="bottom"/>
                  <w:hideMark/>
                </w:tcPr>
                <w:p w14:paraId="2A0F66C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3951</w:t>
                  </w:r>
                </w:p>
              </w:tc>
              <w:tc>
                <w:tcPr>
                  <w:tcW w:w="1680" w:type="dxa"/>
                  <w:tcBorders>
                    <w:top w:val="nil"/>
                    <w:left w:val="nil"/>
                    <w:bottom w:val="single" w:sz="4" w:space="0" w:color="auto"/>
                    <w:right w:val="single" w:sz="4" w:space="0" w:color="auto"/>
                  </w:tcBorders>
                  <w:shd w:val="clear" w:color="auto" w:fill="auto"/>
                  <w:noWrap/>
                  <w:vAlign w:val="bottom"/>
                  <w:hideMark/>
                </w:tcPr>
                <w:p w14:paraId="2BE7BC3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62%</w:t>
                  </w:r>
                </w:p>
              </w:tc>
              <w:tc>
                <w:tcPr>
                  <w:tcW w:w="960" w:type="dxa"/>
                  <w:tcBorders>
                    <w:top w:val="nil"/>
                    <w:left w:val="nil"/>
                    <w:bottom w:val="single" w:sz="4" w:space="0" w:color="auto"/>
                    <w:right w:val="single" w:sz="4" w:space="0" w:color="auto"/>
                  </w:tcBorders>
                  <w:shd w:val="clear" w:color="auto" w:fill="auto"/>
                  <w:noWrap/>
                  <w:vAlign w:val="bottom"/>
                  <w:hideMark/>
                </w:tcPr>
                <w:p w14:paraId="742B3E9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2372</w:t>
                  </w:r>
                </w:p>
              </w:tc>
              <w:tc>
                <w:tcPr>
                  <w:tcW w:w="1457" w:type="dxa"/>
                  <w:tcBorders>
                    <w:top w:val="nil"/>
                    <w:left w:val="nil"/>
                    <w:bottom w:val="single" w:sz="4" w:space="0" w:color="auto"/>
                    <w:right w:val="single" w:sz="4" w:space="0" w:color="auto"/>
                  </w:tcBorders>
                  <w:shd w:val="clear" w:color="auto" w:fill="auto"/>
                  <w:noWrap/>
                  <w:vAlign w:val="bottom"/>
                  <w:hideMark/>
                </w:tcPr>
                <w:p w14:paraId="3A0E5B0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38%</w:t>
                  </w:r>
                </w:p>
              </w:tc>
            </w:tr>
            <w:tr w:rsidR="00826B86" w:rsidRPr="00732D68" w14:paraId="63A0B618" w14:textId="77777777" w:rsidTr="00F32C1A">
              <w:trPr>
                <w:trHeight w:val="315"/>
              </w:trPr>
              <w:tc>
                <w:tcPr>
                  <w:tcW w:w="1900" w:type="dxa"/>
                  <w:tcBorders>
                    <w:top w:val="nil"/>
                    <w:left w:val="single" w:sz="4" w:space="0" w:color="auto"/>
                    <w:bottom w:val="single" w:sz="4" w:space="0" w:color="auto"/>
                    <w:right w:val="single" w:sz="4" w:space="0" w:color="auto"/>
                  </w:tcBorders>
                  <w:shd w:val="clear" w:color="000000" w:fill="D6DCE4"/>
                  <w:noWrap/>
                  <w:vAlign w:val="bottom"/>
                  <w:hideMark/>
                </w:tcPr>
                <w:p w14:paraId="7DAA3525"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Grand Total</w:t>
                  </w:r>
                </w:p>
              </w:tc>
              <w:tc>
                <w:tcPr>
                  <w:tcW w:w="1540" w:type="dxa"/>
                  <w:tcBorders>
                    <w:top w:val="nil"/>
                    <w:left w:val="nil"/>
                    <w:bottom w:val="single" w:sz="4" w:space="0" w:color="auto"/>
                    <w:right w:val="single" w:sz="4" w:space="0" w:color="auto"/>
                  </w:tcBorders>
                  <w:shd w:val="clear" w:color="000000" w:fill="D6DCE4"/>
                  <w:noWrap/>
                  <w:vAlign w:val="bottom"/>
                  <w:hideMark/>
                </w:tcPr>
                <w:p w14:paraId="05C5C228"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102,704</w:t>
                  </w:r>
                </w:p>
              </w:tc>
              <w:tc>
                <w:tcPr>
                  <w:tcW w:w="1720" w:type="dxa"/>
                  <w:tcBorders>
                    <w:top w:val="nil"/>
                    <w:left w:val="nil"/>
                    <w:bottom w:val="single" w:sz="4" w:space="0" w:color="auto"/>
                    <w:right w:val="single" w:sz="4" w:space="0" w:color="auto"/>
                  </w:tcBorders>
                  <w:shd w:val="clear" w:color="000000" w:fill="D6DCE4"/>
                  <w:noWrap/>
                  <w:vAlign w:val="bottom"/>
                  <w:hideMark/>
                </w:tcPr>
                <w:p w14:paraId="0EB639CC"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65722</w:t>
                  </w:r>
                </w:p>
              </w:tc>
              <w:tc>
                <w:tcPr>
                  <w:tcW w:w="1680" w:type="dxa"/>
                  <w:tcBorders>
                    <w:top w:val="nil"/>
                    <w:left w:val="nil"/>
                    <w:bottom w:val="single" w:sz="4" w:space="0" w:color="auto"/>
                    <w:right w:val="single" w:sz="4" w:space="0" w:color="auto"/>
                  </w:tcBorders>
                  <w:shd w:val="clear" w:color="000000" w:fill="D6DCE4"/>
                  <w:noWrap/>
                  <w:vAlign w:val="bottom"/>
                  <w:hideMark/>
                </w:tcPr>
                <w:p w14:paraId="7FD40299"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64%</w:t>
                  </w:r>
                </w:p>
              </w:tc>
              <w:tc>
                <w:tcPr>
                  <w:tcW w:w="960" w:type="dxa"/>
                  <w:tcBorders>
                    <w:top w:val="nil"/>
                    <w:left w:val="nil"/>
                    <w:bottom w:val="single" w:sz="4" w:space="0" w:color="auto"/>
                    <w:right w:val="single" w:sz="4" w:space="0" w:color="auto"/>
                  </w:tcBorders>
                  <w:shd w:val="clear" w:color="000000" w:fill="D6DCE4"/>
                  <w:noWrap/>
                  <w:vAlign w:val="bottom"/>
                  <w:hideMark/>
                </w:tcPr>
                <w:p w14:paraId="0374B055"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36982</w:t>
                  </w:r>
                </w:p>
              </w:tc>
              <w:tc>
                <w:tcPr>
                  <w:tcW w:w="1457" w:type="dxa"/>
                  <w:tcBorders>
                    <w:top w:val="nil"/>
                    <w:left w:val="nil"/>
                    <w:bottom w:val="single" w:sz="4" w:space="0" w:color="auto"/>
                    <w:right w:val="single" w:sz="4" w:space="0" w:color="auto"/>
                  </w:tcBorders>
                  <w:shd w:val="clear" w:color="000000" w:fill="D6DCE4"/>
                  <w:noWrap/>
                  <w:vAlign w:val="bottom"/>
                  <w:hideMark/>
                </w:tcPr>
                <w:p w14:paraId="2E9D4D06"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36%</w:t>
                  </w:r>
                </w:p>
              </w:tc>
            </w:tr>
          </w:tbl>
          <w:p w14:paraId="2776AB89" w14:textId="77777777" w:rsidR="00826B86" w:rsidRPr="00732D68" w:rsidRDefault="00826B86" w:rsidP="00F32C1A">
            <w:pPr>
              <w:autoSpaceDE/>
              <w:autoSpaceDN/>
              <w:adjustRightInd/>
              <w:spacing w:after="0"/>
              <w:rPr>
                <w:rFonts w:cs="Arial"/>
                <w:b/>
                <w:color w:val="auto"/>
              </w:rPr>
            </w:pPr>
          </w:p>
          <w:p w14:paraId="0E9F6111" w14:textId="77777777" w:rsidR="00826B86" w:rsidRPr="00732D68" w:rsidRDefault="00826B86" w:rsidP="00F32C1A">
            <w:pPr>
              <w:autoSpaceDE/>
              <w:autoSpaceDN/>
              <w:adjustRightInd/>
              <w:spacing w:after="0"/>
              <w:rPr>
                <w:rFonts w:cs="Arial"/>
                <w:b/>
                <w:color w:val="auto"/>
              </w:rPr>
            </w:pPr>
          </w:p>
          <w:p w14:paraId="135B88CB" w14:textId="77777777" w:rsidR="00826B86" w:rsidRPr="00732D68" w:rsidRDefault="00826B86" w:rsidP="00F32C1A">
            <w:pPr>
              <w:autoSpaceDE/>
              <w:autoSpaceDN/>
              <w:adjustRightInd/>
              <w:spacing w:after="0"/>
              <w:rPr>
                <w:rFonts w:cs="Arial"/>
                <w:color w:val="auto"/>
              </w:rPr>
            </w:pPr>
            <w:r w:rsidRPr="00732D68">
              <w:rPr>
                <w:rFonts w:cs="Arial"/>
                <w:color w:val="auto"/>
              </w:rPr>
              <w:t xml:space="preserve">The number of children receiving services at a children's centre during 2015/16 was more or less equally split between male and female. </w:t>
            </w:r>
          </w:p>
          <w:p w14:paraId="399B8F64" w14:textId="77777777" w:rsidR="00826B86" w:rsidRPr="00732D68" w:rsidRDefault="00826B86" w:rsidP="00F32C1A">
            <w:pPr>
              <w:autoSpaceDE/>
              <w:autoSpaceDN/>
              <w:adjustRightInd/>
              <w:spacing w:after="0"/>
              <w:rPr>
                <w:rFonts w:cs="Arial"/>
                <w:color w:val="auto"/>
              </w:rPr>
            </w:pPr>
          </w:p>
          <w:tbl>
            <w:tblPr>
              <w:tblW w:w="9112" w:type="dxa"/>
              <w:tblLook w:val="04A0" w:firstRow="1" w:lastRow="0" w:firstColumn="1" w:lastColumn="0" w:noHBand="0" w:noVBand="1"/>
            </w:tblPr>
            <w:tblGrid>
              <w:gridCol w:w="1870"/>
              <w:gridCol w:w="1451"/>
              <w:gridCol w:w="1470"/>
              <w:gridCol w:w="1505"/>
              <w:gridCol w:w="1097"/>
              <w:gridCol w:w="1407"/>
            </w:tblGrid>
            <w:tr w:rsidR="00826B86" w:rsidRPr="00732D68" w14:paraId="3E545DA6" w14:textId="77777777" w:rsidTr="00F32C1A">
              <w:trPr>
                <w:trHeight w:val="315"/>
              </w:trPr>
              <w:tc>
                <w:tcPr>
                  <w:tcW w:w="3440" w:type="dxa"/>
                  <w:gridSpan w:val="2"/>
                  <w:tcBorders>
                    <w:top w:val="nil"/>
                    <w:left w:val="nil"/>
                    <w:bottom w:val="nil"/>
                    <w:right w:val="nil"/>
                  </w:tcBorders>
                  <w:shd w:val="clear" w:color="auto" w:fill="auto"/>
                  <w:noWrap/>
                  <w:vAlign w:val="bottom"/>
                  <w:hideMark/>
                </w:tcPr>
                <w:p w14:paraId="1FD8B949"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Gender - Children aged 0-5</w:t>
                  </w:r>
                </w:p>
              </w:tc>
              <w:tc>
                <w:tcPr>
                  <w:tcW w:w="1522" w:type="dxa"/>
                  <w:tcBorders>
                    <w:top w:val="nil"/>
                    <w:left w:val="nil"/>
                    <w:bottom w:val="nil"/>
                    <w:right w:val="nil"/>
                  </w:tcBorders>
                  <w:shd w:val="clear" w:color="auto" w:fill="auto"/>
                  <w:noWrap/>
                  <w:vAlign w:val="bottom"/>
                  <w:hideMark/>
                </w:tcPr>
                <w:p w14:paraId="5848E3B5" w14:textId="77777777" w:rsidR="00826B86" w:rsidRPr="00732D68" w:rsidRDefault="00826B86" w:rsidP="00F32C1A">
                  <w:pPr>
                    <w:autoSpaceDE/>
                    <w:autoSpaceDN/>
                    <w:adjustRightInd/>
                    <w:spacing w:after="0"/>
                    <w:rPr>
                      <w:rFonts w:eastAsia="Times New Roman" w:cs="Arial"/>
                      <w:b/>
                      <w:bCs/>
                      <w:color w:val="auto"/>
                      <w:lang w:eastAsia="en-GB"/>
                    </w:rPr>
                  </w:pPr>
                </w:p>
              </w:tc>
              <w:tc>
                <w:tcPr>
                  <w:tcW w:w="1559" w:type="dxa"/>
                  <w:tcBorders>
                    <w:top w:val="nil"/>
                    <w:left w:val="nil"/>
                    <w:bottom w:val="nil"/>
                    <w:right w:val="nil"/>
                  </w:tcBorders>
                  <w:shd w:val="clear" w:color="auto" w:fill="auto"/>
                  <w:noWrap/>
                  <w:vAlign w:val="bottom"/>
                  <w:hideMark/>
                </w:tcPr>
                <w:p w14:paraId="7F548DD0"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c>
                <w:tcPr>
                  <w:tcW w:w="1134" w:type="dxa"/>
                  <w:tcBorders>
                    <w:top w:val="nil"/>
                    <w:left w:val="nil"/>
                    <w:bottom w:val="nil"/>
                    <w:right w:val="nil"/>
                  </w:tcBorders>
                  <w:shd w:val="clear" w:color="auto" w:fill="auto"/>
                  <w:noWrap/>
                  <w:vAlign w:val="bottom"/>
                  <w:hideMark/>
                </w:tcPr>
                <w:p w14:paraId="69D15674"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c>
                <w:tcPr>
                  <w:tcW w:w="1457" w:type="dxa"/>
                  <w:tcBorders>
                    <w:top w:val="nil"/>
                    <w:left w:val="nil"/>
                    <w:bottom w:val="nil"/>
                    <w:right w:val="nil"/>
                  </w:tcBorders>
                  <w:shd w:val="clear" w:color="auto" w:fill="auto"/>
                  <w:noWrap/>
                  <w:vAlign w:val="bottom"/>
                  <w:hideMark/>
                </w:tcPr>
                <w:p w14:paraId="1EEE7D94"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r>
            <w:tr w:rsidR="00826B86" w:rsidRPr="00732D68" w14:paraId="779F5993" w14:textId="77777777" w:rsidTr="00F32C1A">
              <w:trPr>
                <w:trHeight w:val="300"/>
              </w:trPr>
              <w:tc>
                <w:tcPr>
                  <w:tcW w:w="1938" w:type="dxa"/>
                  <w:tcBorders>
                    <w:top w:val="nil"/>
                    <w:left w:val="nil"/>
                    <w:bottom w:val="nil"/>
                    <w:right w:val="nil"/>
                  </w:tcBorders>
                  <w:shd w:val="clear" w:color="auto" w:fill="auto"/>
                  <w:noWrap/>
                  <w:vAlign w:val="bottom"/>
                  <w:hideMark/>
                </w:tcPr>
                <w:p w14:paraId="45997CB3"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c>
                <w:tcPr>
                  <w:tcW w:w="1502" w:type="dxa"/>
                  <w:tcBorders>
                    <w:top w:val="nil"/>
                    <w:left w:val="nil"/>
                    <w:bottom w:val="nil"/>
                    <w:right w:val="nil"/>
                  </w:tcBorders>
                  <w:shd w:val="clear" w:color="auto" w:fill="auto"/>
                  <w:noWrap/>
                  <w:vAlign w:val="bottom"/>
                  <w:hideMark/>
                </w:tcPr>
                <w:p w14:paraId="2C51BF3D"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c>
                <w:tcPr>
                  <w:tcW w:w="1522" w:type="dxa"/>
                  <w:tcBorders>
                    <w:top w:val="nil"/>
                    <w:left w:val="nil"/>
                    <w:bottom w:val="nil"/>
                    <w:right w:val="nil"/>
                  </w:tcBorders>
                  <w:shd w:val="clear" w:color="auto" w:fill="auto"/>
                  <w:noWrap/>
                  <w:vAlign w:val="bottom"/>
                  <w:hideMark/>
                </w:tcPr>
                <w:p w14:paraId="57224354"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c>
                <w:tcPr>
                  <w:tcW w:w="1559" w:type="dxa"/>
                  <w:tcBorders>
                    <w:top w:val="nil"/>
                    <w:left w:val="nil"/>
                    <w:bottom w:val="nil"/>
                    <w:right w:val="nil"/>
                  </w:tcBorders>
                  <w:shd w:val="clear" w:color="auto" w:fill="auto"/>
                  <w:noWrap/>
                  <w:vAlign w:val="bottom"/>
                  <w:hideMark/>
                </w:tcPr>
                <w:p w14:paraId="587DC1E2"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c>
                <w:tcPr>
                  <w:tcW w:w="1134" w:type="dxa"/>
                  <w:tcBorders>
                    <w:top w:val="nil"/>
                    <w:left w:val="nil"/>
                    <w:bottom w:val="nil"/>
                    <w:right w:val="nil"/>
                  </w:tcBorders>
                  <w:shd w:val="clear" w:color="auto" w:fill="auto"/>
                  <w:noWrap/>
                  <w:vAlign w:val="bottom"/>
                  <w:hideMark/>
                </w:tcPr>
                <w:p w14:paraId="6B83E92B"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c>
                <w:tcPr>
                  <w:tcW w:w="1457" w:type="dxa"/>
                  <w:tcBorders>
                    <w:top w:val="nil"/>
                    <w:left w:val="nil"/>
                    <w:bottom w:val="nil"/>
                    <w:right w:val="nil"/>
                  </w:tcBorders>
                  <w:shd w:val="clear" w:color="auto" w:fill="auto"/>
                  <w:noWrap/>
                  <w:vAlign w:val="bottom"/>
                  <w:hideMark/>
                </w:tcPr>
                <w:p w14:paraId="3E95104E"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r>
            <w:tr w:rsidR="00826B86" w:rsidRPr="00732D68" w14:paraId="48EBFE6A" w14:textId="77777777" w:rsidTr="00F32C1A">
              <w:trPr>
                <w:trHeight w:val="630"/>
              </w:trPr>
              <w:tc>
                <w:tcPr>
                  <w:tcW w:w="1938"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373C430E"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District</w:t>
                  </w:r>
                </w:p>
              </w:tc>
              <w:tc>
                <w:tcPr>
                  <w:tcW w:w="1502" w:type="dxa"/>
                  <w:tcBorders>
                    <w:top w:val="single" w:sz="4" w:space="0" w:color="auto"/>
                    <w:left w:val="nil"/>
                    <w:bottom w:val="single" w:sz="4" w:space="0" w:color="auto"/>
                    <w:right w:val="single" w:sz="4" w:space="0" w:color="auto"/>
                  </w:tcBorders>
                  <w:shd w:val="clear" w:color="000000" w:fill="D6DCE4"/>
                  <w:vAlign w:val="center"/>
                  <w:hideMark/>
                </w:tcPr>
                <w:p w14:paraId="1DE5443C"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Total Children </w:t>
                  </w:r>
                </w:p>
              </w:tc>
              <w:tc>
                <w:tcPr>
                  <w:tcW w:w="1522" w:type="dxa"/>
                  <w:tcBorders>
                    <w:top w:val="single" w:sz="4" w:space="0" w:color="auto"/>
                    <w:left w:val="nil"/>
                    <w:bottom w:val="single" w:sz="4" w:space="0" w:color="auto"/>
                    <w:right w:val="single" w:sz="4" w:space="0" w:color="auto"/>
                  </w:tcBorders>
                  <w:shd w:val="clear" w:color="000000" w:fill="D6DCE4"/>
                  <w:vAlign w:val="center"/>
                  <w:hideMark/>
                </w:tcPr>
                <w:p w14:paraId="7F776498"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Female</w:t>
                  </w:r>
                </w:p>
              </w:tc>
              <w:tc>
                <w:tcPr>
                  <w:tcW w:w="1559" w:type="dxa"/>
                  <w:tcBorders>
                    <w:top w:val="single" w:sz="4" w:space="0" w:color="auto"/>
                    <w:left w:val="nil"/>
                    <w:bottom w:val="single" w:sz="4" w:space="0" w:color="auto"/>
                    <w:right w:val="single" w:sz="4" w:space="0" w:color="auto"/>
                  </w:tcBorders>
                  <w:shd w:val="clear" w:color="000000" w:fill="D6DCE4"/>
                  <w:vAlign w:val="center"/>
                  <w:hideMark/>
                </w:tcPr>
                <w:p w14:paraId="225B2145"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 Female registered </w:t>
                  </w:r>
                </w:p>
              </w:tc>
              <w:tc>
                <w:tcPr>
                  <w:tcW w:w="1134" w:type="dxa"/>
                  <w:tcBorders>
                    <w:top w:val="single" w:sz="4" w:space="0" w:color="auto"/>
                    <w:left w:val="nil"/>
                    <w:bottom w:val="single" w:sz="4" w:space="0" w:color="auto"/>
                    <w:right w:val="single" w:sz="4" w:space="0" w:color="auto"/>
                  </w:tcBorders>
                  <w:shd w:val="clear" w:color="000000" w:fill="D6DCE4"/>
                  <w:vAlign w:val="center"/>
                  <w:hideMark/>
                </w:tcPr>
                <w:p w14:paraId="1D1805E5"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Male</w:t>
                  </w:r>
                </w:p>
              </w:tc>
              <w:tc>
                <w:tcPr>
                  <w:tcW w:w="1457" w:type="dxa"/>
                  <w:tcBorders>
                    <w:top w:val="single" w:sz="4" w:space="0" w:color="auto"/>
                    <w:left w:val="nil"/>
                    <w:bottom w:val="single" w:sz="4" w:space="0" w:color="auto"/>
                    <w:right w:val="single" w:sz="4" w:space="0" w:color="auto"/>
                  </w:tcBorders>
                  <w:shd w:val="clear" w:color="000000" w:fill="D6DCE4"/>
                  <w:vAlign w:val="center"/>
                  <w:hideMark/>
                </w:tcPr>
                <w:p w14:paraId="3DA6F403"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Male Registered</w:t>
                  </w:r>
                </w:p>
              </w:tc>
            </w:tr>
            <w:tr w:rsidR="00826B86" w:rsidRPr="00732D68" w14:paraId="00A9F918"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208C14DB"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Burnley</w:t>
                  </w:r>
                </w:p>
              </w:tc>
              <w:tc>
                <w:tcPr>
                  <w:tcW w:w="1502" w:type="dxa"/>
                  <w:tcBorders>
                    <w:top w:val="nil"/>
                    <w:left w:val="nil"/>
                    <w:bottom w:val="single" w:sz="4" w:space="0" w:color="auto"/>
                    <w:right w:val="single" w:sz="4" w:space="0" w:color="auto"/>
                  </w:tcBorders>
                  <w:shd w:val="clear" w:color="auto" w:fill="auto"/>
                  <w:noWrap/>
                  <w:vAlign w:val="bottom"/>
                  <w:hideMark/>
                </w:tcPr>
                <w:p w14:paraId="3908E21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6623</w:t>
                  </w:r>
                </w:p>
              </w:tc>
              <w:tc>
                <w:tcPr>
                  <w:tcW w:w="1522" w:type="dxa"/>
                  <w:tcBorders>
                    <w:top w:val="nil"/>
                    <w:left w:val="nil"/>
                    <w:bottom w:val="single" w:sz="4" w:space="0" w:color="auto"/>
                    <w:right w:val="single" w:sz="4" w:space="0" w:color="auto"/>
                  </w:tcBorders>
                  <w:shd w:val="clear" w:color="auto" w:fill="auto"/>
                  <w:noWrap/>
                  <w:vAlign w:val="bottom"/>
                  <w:hideMark/>
                </w:tcPr>
                <w:p w14:paraId="24D544C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3288</w:t>
                  </w:r>
                </w:p>
              </w:tc>
              <w:tc>
                <w:tcPr>
                  <w:tcW w:w="1559" w:type="dxa"/>
                  <w:tcBorders>
                    <w:top w:val="nil"/>
                    <w:left w:val="nil"/>
                    <w:bottom w:val="single" w:sz="4" w:space="0" w:color="auto"/>
                    <w:right w:val="single" w:sz="4" w:space="0" w:color="auto"/>
                  </w:tcBorders>
                  <w:shd w:val="clear" w:color="auto" w:fill="auto"/>
                  <w:noWrap/>
                  <w:vAlign w:val="bottom"/>
                  <w:hideMark/>
                </w:tcPr>
                <w:p w14:paraId="24BB316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50%</w:t>
                  </w:r>
                </w:p>
              </w:tc>
              <w:tc>
                <w:tcPr>
                  <w:tcW w:w="1134" w:type="dxa"/>
                  <w:tcBorders>
                    <w:top w:val="nil"/>
                    <w:left w:val="nil"/>
                    <w:bottom w:val="single" w:sz="4" w:space="0" w:color="auto"/>
                    <w:right w:val="single" w:sz="4" w:space="0" w:color="auto"/>
                  </w:tcBorders>
                  <w:shd w:val="clear" w:color="auto" w:fill="auto"/>
                  <w:noWrap/>
                  <w:vAlign w:val="bottom"/>
                  <w:hideMark/>
                </w:tcPr>
                <w:p w14:paraId="3C63D48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3335</w:t>
                  </w:r>
                </w:p>
              </w:tc>
              <w:tc>
                <w:tcPr>
                  <w:tcW w:w="1457" w:type="dxa"/>
                  <w:tcBorders>
                    <w:top w:val="nil"/>
                    <w:left w:val="nil"/>
                    <w:bottom w:val="single" w:sz="4" w:space="0" w:color="auto"/>
                    <w:right w:val="single" w:sz="4" w:space="0" w:color="auto"/>
                  </w:tcBorders>
                  <w:shd w:val="clear" w:color="auto" w:fill="auto"/>
                  <w:noWrap/>
                  <w:vAlign w:val="bottom"/>
                  <w:hideMark/>
                </w:tcPr>
                <w:p w14:paraId="5CDC0B4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50%</w:t>
                  </w:r>
                </w:p>
              </w:tc>
            </w:tr>
            <w:tr w:rsidR="00826B86" w:rsidRPr="00732D68" w14:paraId="2D9995EE"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13C5ADB7"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Chorley</w:t>
                  </w:r>
                </w:p>
              </w:tc>
              <w:tc>
                <w:tcPr>
                  <w:tcW w:w="1502" w:type="dxa"/>
                  <w:tcBorders>
                    <w:top w:val="nil"/>
                    <w:left w:val="nil"/>
                    <w:bottom w:val="single" w:sz="4" w:space="0" w:color="auto"/>
                    <w:right w:val="single" w:sz="4" w:space="0" w:color="auto"/>
                  </w:tcBorders>
                  <w:shd w:val="clear" w:color="auto" w:fill="auto"/>
                  <w:noWrap/>
                  <w:vAlign w:val="bottom"/>
                  <w:hideMark/>
                </w:tcPr>
                <w:p w14:paraId="21A60E7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8586</w:t>
                  </w:r>
                </w:p>
              </w:tc>
              <w:tc>
                <w:tcPr>
                  <w:tcW w:w="1522" w:type="dxa"/>
                  <w:tcBorders>
                    <w:top w:val="nil"/>
                    <w:left w:val="nil"/>
                    <w:bottom w:val="single" w:sz="4" w:space="0" w:color="auto"/>
                    <w:right w:val="single" w:sz="4" w:space="0" w:color="auto"/>
                  </w:tcBorders>
                  <w:shd w:val="clear" w:color="auto" w:fill="auto"/>
                  <w:noWrap/>
                  <w:vAlign w:val="bottom"/>
                  <w:hideMark/>
                </w:tcPr>
                <w:p w14:paraId="7A85A70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4170</w:t>
                  </w:r>
                </w:p>
              </w:tc>
              <w:tc>
                <w:tcPr>
                  <w:tcW w:w="1559" w:type="dxa"/>
                  <w:tcBorders>
                    <w:top w:val="nil"/>
                    <w:left w:val="nil"/>
                    <w:bottom w:val="single" w:sz="4" w:space="0" w:color="auto"/>
                    <w:right w:val="single" w:sz="4" w:space="0" w:color="auto"/>
                  </w:tcBorders>
                  <w:shd w:val="clear" w:color="auto" w:fill="auto"/>
                  <w:noWrap/>
                  <w:vAlign w:val="bottom"/>
                  <w:hideMark/>
                </w:tcPr>
                <w:p w14:paraId="7466D90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49%</w:t>
                  </w:r>
                </w:p>
              </w:tc>
              <w:tc>
                <w:tcPr>
                  <w:tcW w:w="1134" w:type="dxa"/>
                  <w:tcBorders>
                    <w:top w:val="nil"/>
                    <w:left w:val="nil"/>
                    <w:bottom w:val="single" w:sz="4" w:space="0" w:color="auto"/>
                    <w:right w:val="single" w:sz="4" w:space="0" w:color="auto"/>
                  </w:tcBorders>
                  <w:shd w:val="clear" w:color="auto" w:fill="auto"/>
                  <w:noWrap/>
                  <w:vAlign w:val="bottom"/>
                  <w:hideMark/>
                </w:tcPr>
                <w:p w14:paraId="289FE8D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4416</w:t>
                  </w:r>
                </w:p>
              </w:tc>
              <w:tc>
                <w:tcPr>
                  <w:tcW w:w="1457" w:type="dxa"/>
                  <w:tcBorders>
                    <w:top w:val="nil"/>
                    <w:left w:val="nil"/>
                    <w:bottom w:val="single" w:sz="4" w:space="0" w:color="auto"/>
                    <w:right w:val="single" w:sz="4" w:space="0" w:color="auto"/>
                  </w:tcBorders>
                  <w:shd w:val="clear" w:color="auto" w:fill="auto"/>
                  <w:noWrap/>
                  <w:vAlign w:val="bottom"/>
                  <w:hideMark/>
                </w:tcPr>
                <w:p w14:paraId="19B41BC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51%</w:t>
                  </w:r>
                </w:p>
              </w:tc>
            </w:tr>
            <w:tr w:rsidR="00826B86" w:rsidRPr="00732D68" w14:paraId="67910807"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781984A1"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Fylde</w:t>
                  </w:r>
                </w:p>
              </w:tc>
              <w:tc>
                <w:tcPr>
                  <w:tcW w:w="1502" w:type="dxa"/>
                  <w:tcBorders>
                    <w:top w:val="nil"/>
                    <w:left w:val="nil"/>
                    <w:bottom w:val="single" w:sz="4" w:space="0" w:color="auto"/>
                    <w:right w:val="single" w:sz="4" w:space="0" w:color="auto"/>
                  </w:tcBorders>
                  <w:shd w:val="clear" w:color="auto" w:fill="auto"/>
                  <w:noWrap/>
                  <w:vAlign w:val="bottom"/>
                  <w:hideMark/>
                </w:tcPr>
                <w:p w14:paraId="0602050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4094</w:t>
                  </w:r>
                </w:p>
              </w:tc>
              <w:tc>
                <w:tcPr>
                  <w:tcW w:w="1522" w:type="dxa"/>
                  <w:tcBorders>
                    <w:top w:val="nil"/>
                    <w:left w:val="nil"/>
                    <w:bottom w:val="single" w:sz="4" w:space="0" w:color="auto"/>
                    <w:right w:val="single" w:sz="4" w:space="0" w:color="auto"/>
                  </w:tcBorders>
                  <w:shd w:val="clear" w:color="auto" w:fill="auto"/>
                  <w:noWrap/>
                  <w:vAlign w:val="bottom"/>
                  <w:hideMark/>
                </w:tcPr>
                <w:p w14:paraId="1687D72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2012</w:t>
                  </w:r>
                </w:p>
              </w:tc>
              <w:tc>
                <w:tcPr>
                  <w:tcW w:w="1559" w:type="dxa"/>
                  <w:tcBorders>
                    <w:top w:val="nil"/>
                    <w:left w:val="nil"/>
                    <w:bottom w:val="single" w:sz="4" w:space="0" w:color="auto"/>
                    <w:right w:val="single" w:sz="4" w:space="0" w:color="auto"/>
                  </w:tcBorders>
                  <w:shd w:val="clear" w:color="auto" w:fill="auto"/>
                  <w:noWrap/>
                  <w:vAlign w:val="bottom"/>
                  <w:hideMark/>
                </w:tcPr>
                <w:p w14:paraId="7455C57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49%</w:t>
                  </w:r>
                </w:p>
              </w:tc>
              <w:tc>
                <w:tcPr>
                  <w:tcW w:w="1134" w:type="dxa"/>
                  <w:tcBorders>
                    <w:top w:val="nil"/>
                    <w:left w:val="nil"/>
                    <w:bottom w:val="single" w:sz="4" w:space="0" w:color="auto"/>
                    <w:right w:val="single" w:sz="4" w:space="0" w:color="auto"/>
                  </w:tcBorders>
                  <w:shd w:val="clear" w:color="auto" w:fill="auto"/>
                  <w:noWrap/>
                  <w:vAlign w:val="bottom"/>
                  <w:hideMark/>
                </w:tcPr>
                <w:p w14:paraId="1984447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2082</w:t>
                  </w:r>
                </w:p>
              </w:tc>
              <w:tc>
                <w:tcPr>
                  <w:tcW w:w="1457" w:type="dxa"/>
                  <w:tcBorders>
                    <w:top w:val="nil"/>
                    <w:left w:val="nil"/>
                    <w:bottom w:val="single" w:sz="4" w:space="0" w:color="auto"/>
                    <w:right w:val="single" w:sz="4" w:space="0" w:color="auto"/>
                  </w:tcBorders>
                  <w:shd w:val="clear" w:color="auto" w:fill="auto"/>
                  <w:noWrap/>
                  <w:vAlign w:val="bottom"/>
                  <w:hideMark/>
                </w:tcPr>
                <w:p w14:paraId="0243369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51%</w:t>
                  </w:r>
                </w:p>
              </w:tc>
            </w:tr>
            <w:tr w:rsidR="00826B86" w:rsidRPr="00732D68" w14:paraId="205A4B1D"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41EDECF5"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Hyndburn</w:t>
                  </w:r>
                </w:p>
              </w:tc>
              <w:tc>
                <w:tcPr>
                  <w:tcW w:w="1502" w:type="dxa"/>
                  <w:tcBorders>
                    <w:top w:val="nil"/>
                    <w:left w:val="nil"/>
                    <w:bottom w:val="single" w:sz="4" w:space="0" w:color="auto"/>
                    <w:right w:val="single" w:sz="4" w:space="0" w:color="auto"/>
                  </w:tcBorders>
                  <w:shd w:val="clear" w:color="auto" w:fill="auto"/>
                  <w:noWrap/>
                  <w:vAlign w:val="bottom"/>
                  <w:hideMark/>
                </w:tcPr>
                <w:p w14:paraId="5FA8398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9461</w:t>
                  </w:r>
                </w:p>
              </w:tc>
              <w:tc>
                <w:tcPr>
                  <w:tcW w:w="1522" w:type="dxa"/>
                  <w:tcBorders>
                    <w:top w:val="nil"/>
                    <w:left w:val="nil"/>
                    <w:bottom w:val="single" w:sz="4" w:space="0" w:color="auto"/>
                    <w:right w:val="single" w:sz="4" w:space="0" w:color="auto"/>
                  </w:tcBorders>
                  <w:shd w:val="clear" w:color="auto" w:fill="auto"/>
                  <w:noWrap/>
                  <w:vAlign w:val="bottom"/>
                  <w:hideMark/>
                </w:tcPr>
                <w:p w14:paraId="53B32D8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4696</w:t>
                  </w:r>
                </w:p>
              </w:tc>
              <w:tc>
                <w:tcPr>
                  <w:tcW w:w="1559" w:type="dxa"/>
                  <w:tcBorders>
                    <w:top w:val="nil"/>
                    <w:left w:val="nil"/>
                    <w:bottom w:val="single" w:sz="4" w:space="0" w:color="auto"/>
                    <w:right w:val="single" w:sz="4" w:space="0" w:color="auto"/>
                  </w:tcBorders>
                  <w:shd w:val="clear" w:color="auto" w:fill="auto"/>
                  <w:noWrap/>
                  <w:vAlign w:val="bottom"/>
                  <w:hideMark/>
                </w:tcPr>
                <w:p w14:paraId="1BE5A2A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50%</w:t>
                  </w:r>
                </w:p>
              </w:tc>
              <w:tc>
                <w:tcPr>
                  <w:tcW w:w="1134" w:type="dxa"/>
                  <w:tcBorders>
                    <w:top w:val="nil"/>
                    <w:left w:val="nil"/>
                    <w:bottom w:val="single" w:sz="4" w:space="0" w:color="auto"/>
                    <w:right w:val="single" w:sz="4" w:space="0" w:color="auto"/>
                  </w:tcBorders>
                  <w:shd w:val="clear" w:color="auto" w:fill="auto"/>
                  <w:noWrap/>
                  <w:vAlign w:val="bottom"/>
                  <w:hideMark/>
                </w:tcPr>
                <w:p w14:paraId="539EA78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4765</w:t>
                  </w:r>
                </w:p>
              </w:tc>
              <w:tc>
                <w:tcPr>
                  <w:tcW w:w="1457" w:type="dxa"/>
                  <w:tcBorders>
                    <w:top w:val="nil"/>
                    <w:left w:val="nil"/>
                    <w:bottom w:val="single" w:sz="4" w:space="0" w:color="auto"/>
                    <w:right w:val="single" w:sz="4" w:space="0" w:color="auto"/>
                  </w:tcBorders>
                  <w:shd w:val="clear" w:color="auto" w:fill="auto"/>
                  <w:noWrap/>
                  <w:vAlign w:val="bottom"/>
                  <w:hideMark/>
                </w:tcPr>
                <w:p w14:paraId="088CE5D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50%</w:t>
                  </w:r>
                </w:p>
              </w:tc>
            </w:tr>
            <w:tr w:rsidR="00826B86" w:rsidRPr="00732D68" w14:paraId="74C24325"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4300617D"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Lancaster</w:t>
                  </w:r>
                </w:p>
              </w:tc>
              <w:tc>
                <w:tcPr>
                  <w:tcW w:w="1502" w:type="dxa"/>
                  <w:tcBorders>
                    <w:top w:val="nil"/>
                    <w:left w:val="nil"/>
                    <w:bottom w:val="single" w:sz="4" w:space="0" w:color="auto"/>
                    <w:right w:val="single" w:sz="4" w:space="0" w:color="auto"/>
                  </w:tcBorders>
                  <w:shd w:val="clear" w:color="auto" w:fill="auto"/>
                  <w:noWrap/>
                  <w:vAlign w:val="bottom"/>
                  <w:hideMark/>
                </w:tcPr>
                <w:p w14:paraId="00A8DCF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10377</w:t>
                  </w:r>
                </w:p>
              </w:tc>
              <w:tc>
                <w:tcPr>
                  <w:tcW w:w="1522" w:type="dxa"/>
                  <w:tcBorders>
                    <w:top w:val="nil"/>
                    <w:left w:val="nil"/>
                    <w:bottom w:val="single" w:sz="4" w:space="0" w:color="auto"/>
                    <w:right w:val="single" w:sz="4" w:space="0" w:color="auto"/>
                  </w:tcBorders>
                  <w:shd w:val="clear" w:color="auto" w:fill="auto"/>
                  <w:noWrap/>
                  <w:vAlign w:val="bottom"/>
                  <w:hideMark/>
                </w:tcPr>
                <w:p w14:paraId="6931C06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5018</w:t>
                  </w:r>
                </w:p>
              </w:tc>
              <w:tc>
                <w:tcPr>
                  <w:tcW w:w="1559" w:type="dxa"/>
                  <w:tcBorders>
                    <w:top w:val="nil"/>
                    <w:left w:val="nil"/>
                    <w:bottom w:val="single" w:sz="4" w:space="0" w:color="auto"/>
                    <w:right w:val="single" w:sz="4" w:space="0" w:color="auto"/>
                  </w:tcBorders>
                  <w:shd w:val="clear" w:color="auto" w:fill="auto"/>
                  <w:noWrap/>
                  <w:vAlign w:val="bottom"/>
                  <w:hideMark/>
                </w:tcPr>
                <w:p w14:paraId="34B0077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48%</w:t>
                  </w:r>
                </w:p>
              </w:tc>
              <w:tc>
                <w:tcPr>
                  <w:tcW w:w="1134" w:type="dxa"/>
                  <w:tcBorders>
                    <w:top w:val="nil"/>
                    <w:left w:val="nil"/>
                    <w:bottom w:val="single" w:sz="4" w:space="0" w:color="auto"/>
                    <w:right w:val="single" w:sz="4" w:space="0" w:color="auto"/>
                  </w:tcBorders>
                  <w:shd w:val="clear" w:color="auto" w:fill="auto"/>
                  <w:noWrap/>
                  <w:vAlign w:val="bottom"/>
                  <w:hideMark/>
                </w:tcPr>
                <w:p w14:paraId="601C2F4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5359</w:t>
                  </w:r>
                </w:p>
              </w:tc>
              <w:tc>
                <w:tcPr>
                  <w:tcW w:w="1457" w:type="dxa"/>
                  <w:tcBorders>
                    <w:top w:val="nil"/>
                    <w:left w:val="nil"/>
                    <w:bottom w:val="single" w:sz="4" w:space="0" w:color="auto"/>
                    <w:right w:val="single" w:sz="4" w:space="0" w:color="auto"/>
                  </w:tcBorders>
                  <w:shd w:val="clear" w:color="auto" w:fill="auto"/>
                  <w:noWrap/>
                  <w:vAlign w:val="bottom"/>
                  <w:hideMark/>
                </w:tcPr>
                <w:p w14:paraId="344FCEE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52%</w:t>
                  </w:r>
                </w:p>
              </w:tc>
            </w:tr>
            <w:tr w:rsidR="00826B86" w:rsidRPr="00732D68" w14:paraId="152C5AB1"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B96D59B"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Pendle</w:t>
                  </w:r>
                </w:p>
              </w:tc>
              <w:tc>
                <w:tcPr>
                  <w:tcW w:w="1502" w:type="dxa"/>
                  <w:tcBorders>
                    <w:top w:val="nil"/>
                    <w:left w:val="nil"/>
                    <w:bottom w:val="single" w:sz="4" w:space="0" w:color="auto"/>
                    <w:right w:val="single" w:sz="4" w:space="0" w:color="auto"/>
                  </w:tcBorders>
                  <w:shd w:val="clear" w:color="auto" w:fill="auto"/>
                  <w:noWrap/>
                  <w:vAlign w:val="bottom"/>
                  <w:hideMark/>
                </w:tcPr>
                <w:p w14:paraId="448D7C3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6926</w:t>
                  </w:r>
                </w:p>
              </w:tc>
              <w:tc>
                <w:tcPr>
                  <w:tcW w:w="1522" w:type="dxa"/>
                  <w:tcBorders>
                    <w:top w:val="nil"/>
                    <w:left w:val="nil"/>
                    <w:bottom w:val="single" w:sz="4" w:space="0" w:color="auto"/>
                    <w:right w:val="single" w:sz="4" w:space="0" w:color="auto"/>
                  </w:tcBorders>
                  <w:shd w:val="clear" w:color="auto" w:fill="auto"/>
                  <w:noWrap/>
                  <w:vAlign w:val="bottom"/>
                  <w:hideMark/>
                </w:tcPr>
                <w:p w14:paraId="02E2385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3347</w:t>
                  </w:r>
                </w:p>
              </w:tc>
              <w:tc>
                <w:tcPr>
                  <w:tcW w:w="1559" w:type="dxa"/>
                  <w:tcBorders>
                    <w:top w:val="nil"/>
                    <w:left w:val="nil"/>
                    <w:bottom w:val="single" w:sz="4" w:space="0" w:color="auto"/>
                    <w:right w:val="single" w:sz="4" w:space="0" w:color="auto"/>
                  </w:tcBorders>
                  <w:shd w:val="clear" w:color="auto" w:fill="auto"/>
                  <w:noWrap/>
                  <w:vAlign w:val="bottom"/>
                  <w:hideMark/>
                </w:tcPr>
                <w:p w14:paraId="3B97776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48%</w:t>
                  </w:r>
                </w:p>
              </w:tc>
              <w:tc>
                <w:tcPr>
                  <w:tcW w:w="1134" w:type="dxa"/>
                  <w:tcBorders>
                    <w:top w:val="nil"/>
                    <w:left w:val="nil"/>
                    <w:bottom w:val="single" w:sz="4" w:space="0" w:color="auto"/>
                    <w:right w:val="single" w:sz="4" w:space="0" w:color="auto"/>
                  </w:tcBorders>
                  <w:shd w:val="clear" w:color="auto" w:fill="auto"/>
                  <w:noWrap/>
                  <w:vAlign w:val="bottom"/>
                  <w:hideMark/>
                </w:tcPr>
                <w:p w14:paraId="3CCDA86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3579</w:t>
                  </w:r>
                </w:p>
              </w:tc>
              <w:tc>
                <w:tcPr>
                  <w:tcW w:w="1457" w:type="dxa"/>
                  <w:tcBorders>
                    <w:top w:val="nil"/>
                    <w:left w:val="nil"/>
                    <w:bottom w:val="single" w:sz="4" w:space="0" w:color="auto"/>
                    <w:right w:val="single" w:sz="4" w:space="0" w:color="auto"/>
                  </w:tcBorders>
                  <w:shd w:val="clear" w:color="auto" w:fill="auto"/>
                  <w:noWrap/>
                  <w:vAlign w:val="bottom"/>
                  <w:hideMark/>
                </w:tcPr>
                <w:p w14:paraId="38C2686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52%</w:t>
                  </w:r>
                </w:p>
              </w:tc>
            </w:tr>
            <w:tr w:rsidR="00826B86" w:rsidRPr="00732D68" w14:paraId="3AE8AE47"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619FE3E8"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Preston</w:t>
                  </w:r>
                </w:p>
              </w:tc>
              <w:tc>
                <w:tcPr>
                  <w:tcW w:w="1502" w:type="dxa"/>
                  <w:tcBorders>
                    <w:top w:val="nil"/>
                    <w:left w:val="nil"/>
                    <w:bottom w:val="single" w:sz="4" w:space="0" w:color="auto"/>
                    <w:right w:val="single" w:sz="4" w:space="0" w:color="auto"/>
                  </w:tcBorders>
                  <w:shd w:val="clear" w:color="auto" w:fill="auto"/>
                  <w:noWrap/>
                  <w:vAlign w:val="bottom"/>
                  <w:hideMark/>
                </w:tcPr>
                <w:p w14:paraId="4DF7308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9327</w:t>
                  </w:r>
                </w:p>
              </w:tc>
              <w:tc>
                <w:tcPr>
                  <w:tcW w:w="1522" w:type="dxa"/>
                  <w:tcBorders>
                    <w:top w:val="nil"/>
                    <w:left w:val="nil"/>
                    <w:bottom w:val="single" w:sz="4" w:space="0" w:color="auto"/>
                    <w:right w:val="single" w:sz="4" w:space="0" w:color="auto"/>
                  </w:tcBorders>
                  <w:shd w:val="clear" w:color="auto" w:fill="auto"/>
                  <w:noWrap/>
                  <w:vAlign w:val="bottom"/>
                  <w:hideMark/>
                </w:tcPr>
                <w:p w14:paraId="1F0E289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4592</w:t>
                  </w:r>
                </w:p>
              </w:tc>
              <w:tc>
                <w:tcPr>
                  <w:tcW w:w="1559" w:type="dxa"/>
                  <w:tcBorders>
                    <w:top w:val="nil"/>
                    <w:left w:val="nil"/>
                    <w:bottom w:val="single" w:sz="4" w:space="0" w:color="auto"/>
                    <w:right w:val="single" w:sz="4" w:space="0" w:color="auto"/>
                  </w:tcBorders>
                  <w:shd w:val="clear" w:color="auto" w:fill="auto"/>
                  <w:noWrap/>
                  <w:vAlign w:val="bottom"/>
                  <w:hideMark/>
                </w:tcPr>
                <w:p w14:paraId="7D38693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49%</w:t>
                  </w:r>
                </w:p>
              </w:tc>
              <w:tc>
                <w:tcPr>
                  <w:tcW w:w="1134" w:type="dxa"/>
                  <w:tcBorders>
                    <w:top w:val="nil"/>
                    <w:left w:val="nil"/>
                    <w:bottom w:val="single" w:sz="4" w:space="0" w:color="auto"/>
                    <w:right w:val="single" w:sz="4" w:space="0" w:color="auto"/>
                  </w:tcBorders>
                  <w:shd w:val="clear" w:color="auto" w:fill="auto"/>
                  <w:noWrap/>
                  <w:vAlign w:val="bottom"/>
                  <w:hideMark/>
                </w:tcPr>
                <w:p w14:paraId="7828876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4735</w:t>
                  </w:r>
                </w:p>
              </w:tc>
              <w:tc>
                <w:tcPr>
                  <w:tcW w:w="1457" w:type="dxa"/>
                  <w:tcBorders>
                    <w:top w:val="nil"/>
                    <w:left w:val="nil"/>
                    <w:bottom w:val="single" w:sz="4" w:space="0" w:color="auto"/>
                    <w:right w:val="single" w:sz="4" w:space="0" w:color="auto"/>
                  </w:tcBorders>
                  <w:shd w:val="clear" w:color="auto" w:fill="auto"/>
                  <w:noWrap/>
                  <w:vAlign w:val="bottom"/>
                  <w:hideMark/>
                </w:tcPr>
                <w:p w14:paraId="45DFEF3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51%</w:t>
                  </w:r>
                </w:p>
              </w:tc>
            </w:tr>
            <w:tr w:rsidR="00826B86" w:rsidRPr="00732D68" w14:paraId="1F51BE87"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0B72B476"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Ribble Valley</w:t>
                  </w:r>
                </w:p>
              </w:tc>
              <w:tc>
                <w:tcPr>
                  <w:tcW w:w="1502" w:type="dxa"/>
                  <w:tcBorders>
                    <w:top w:val="nil"/>
                    <w:left w:val="nil"/>
                    <w:bottom w:val="single" w:sz="4" w:space="0" w:color="auto"/>
                    <w:right w:val="single" w:sz="4" w:space="0" w:color="auto"/>
                  </w:tcBorders>
                  <w:shd w:val="clear" w:color="auto" w:fill="auto"/>
                  <w:noWrap/>
                  <w:vAlign w:val="bottom"/>
                  <w:hideMark/>
                </w:tcPr>
                <w:p w14:paraId="4A81BE1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2368</w:t>
                  </w:r>
                </w:p>
              </w:tc>
              <w:tc>
                <w:tcPr>
                  <w:tcW w:w="1522" w:type="dxa"/>
                  <w:tcBorders>
                    <w:top w:val="nil"/>
                    <w:left w:val="nil"/>
                    <w:bottom w:val="single" w:sz="4" w:space="0" w:color="auto"/>
                    <w:right w:val="single" w:sz="4" w:space="0" w:color="auto"/>
                  </w:tcBorders>
                  <w:shd w:val="clear" w:color="auto" w:fill="auto"/>
                  <w:noWrap/>
                  <w:vAlign w:val="bottom"/>
                  <w:hideMark/>
                </w:tcPr>
                <w:p w14:paraId="6E66BDD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1164</w:t>
                  </w:r>
                </w:p>
              </w:tc>
              <w:tc>
                <w:tcPr>
                  <w:tcW w:w="1559" w:type="dxa"/>
                  <w:tcBorders>
                    <w:top w:val="nil"/>
                    <w:left w:val="nil"/>
                    <w:bottom w:val="single" w:sz="4" w:space="0" w:color="auto"/>
                    <w:right w:val="single" w:sz="4" w:space="0" w:color="auto"/>
                  </w:tcBorders>
                  <w:shd w:val="clear" w:color="auto" w:fill="auto"/>
                  <w:noWrap/>
                  <w:vAlign w:val="bottom"/>
                  <w:hideMark/>
                </w:tcPr>
                <w:p w14:paraId="768EBFF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49%</w:t>
                  </w:r>
                </w:p>
              </w:tc>
              <w:tc>
                <w:tcPr>
                  <w:tcW w:w="1134" w:type="dxa"/>
                  <w:tcBorders>
                    <w:top w:val="nil"/>
                    <w:left w:val="nil"/>
                    <w:bottom w:val="single" w:sz="4" w:space="0" w:color="auto"/>
                    <w:right w:val="single" w:sz="4" w:space="0" w:color="auto"/>
                  </w:tcBorders>
                  <w:shd w:val="clear" w:color="auto" w:fill="auto"/>
                  <w:noWrap/>
                  <w:vAlign w:val="bottom"/>
                  <w:hideMark/>
                </w:tcPr>
                <w:p w14:paraId="5D68651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1204</w:t>
                  </w:r>
                </w:p>
              </w:tc>
              <w:tc>
                <w:tcPr>
                  <w:tcW w:w="1457" w:type="dxa"/>
                  <w:tcBorders>
                    <w:top w:val="nil"/>
                    <w:left w:val="nil"/>
                    <w:bottom w:val="single" w:sz="4" w:space="0" w:color="auto"/>
                    <w:right w:val="single" w:sz="4" w:space="0" w:color="auto"/>
                  </w:tcBorders>
                  <w:shd w:val="clear" w:color="auto" w:fill="auto"/>
                  <w:noWrap/>
                  <w:vAlign w:val="bottom"/>
                  <w:hideMark/>
                </w:tcPr>
                <w:p w14:paraId="08FAF9E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51%</w:t>
                  </w:r>
                </w:p>
              </w:tc>
            </w:tr>
            <w:tr w:rsidR="00826B86" w:rsidRPr="00732D68" w14:paraId="3DF0B1C4"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1E070FF2"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Rossendale</w:t>
                  </w:r>
                </w:p>
              </w:tc>
              <w:tc>
                <w:tcPr>
                  <w:tcW w:w="1502" w:type="dxa"/>
                  <w:tcBorders>
                    <w:top w:val="nil"/>
                    <w:left w:val="nil"/>
                    <w:bottom w:val="single" w:sz="4" w:space="0" w:color="auto"/>
                    <w:right w:val="single" w:sz="4" w:space="0" w:color="auto"/>
                  </w:tcBorders>
                  <w:shd w:val="clear" w:color="auto" w:fill="auto"/>
                  <w:noWrap/>
                  <w:vAlign w:val="bottom"/>
                  <w:hideMark/>
                </w:tcPr>
                <w:p w14:paraId="0FFB74A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4520</w:t>
                  </w:r>
                </w:p>
              </w:tc>
              <w:tc>
                <w:tcPr>
                  <w:tcW w:w="1522" w:type="dxa"/>
                  <w:tcBorders>
                    <w:top w:val="nil"/>
                    <w:left w:val="nil"/>
                    <w:bottom w:val="single" w:sz="4" w:space="0" w:color="auto"/>
                    <w:right w:val="single" w:sz="4" w:space="0" w:color="auto"/>
                  </w:tcBorders>
                  <w:shd w:val="clear" w:color="auto" w:fill="auto"/>
                  <w:noWrap/>
                  <w:vAlign w:val="bottom"/>
                  <w:hideMark/>
                </w:tcPr>
                <w:p w14:paraId="3CB71E4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2225</w:t>
                  </w:r>
                </w:p>
              </w:tc>
              <w:tc>
                <w:tcPr>
                  <w:tcW w:w="1559" w:type="dxa"/>
                  <w:tcBorders>
                    <w:top w:val="nil"/>
                    <w:left w:val="nil"/>
                    <w:bottom w:val="single" w:sz="4" w:space="0" w:color="auto"/>
                    <w:right w:val="single" w:sz="4" w:space="0" w:color="auto"/>
                  </w:tcBorders>
                  <w:shd w:val="clear" w:color="auto" w:fill="auto"/>
                  <w:noWrap/>
                  <w:vAlign w:val="bottom"/>
                  <w:hideMark/>
                </w:tcPr>
                <w:p w14:paraId="5811946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49%</w:t>
                  </w:r>
                </w:p>
              </w:tc>
              <w:tc>
                <w:tcPr>
                  <w:tcW w:w="1134" w:type="dxa"/>
                  <w:tcBorders>
                    <w:top w:val="nil"/>
                    <w:left w:val="nil"/>
                    <w:bottom w:val="single" w:sz="4" w:space="0" w:color="auto"/>
                    <w:right w:val="single" w:sz="4" w:space="0" w:color="auto"/>
                  </w:tcBorders>
                  <w:shd w:val="clear" w:color="auto" w:fill="auto"/>
                  <w:noWrap/>
                  <w:vAlign w:val="bottom"/>
                  <w:hideMark/>
                </w:tcPr>
                <w:p w14:paraId="35775B5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2295</w:t>
                  </w:r>
                </w:p>
              </w:tc>
              <w:tc>
                <w:tcPr>
                  <w:tcW w:w="1457" w:type="dxa"/>
                  <w:tcBorders>
                    <w:top w:val="nil"/>
                    <w:left w:val="nil"/>
                    <w:bottom w:val="single" w:sz="4" w:space="0" w:color="auto"/>
                    <w:right w:val="single" w:sz="4" w:space="0" w:color="auto"/>
                  </w:tcBorders>
                  <w:shd w:val="clear" w:color="auto" w:fill="auto"/>
                  <w:noWrap/>
                  <w:vAlign w:val="bottom"/>
                  <w:hideMark/>
                </w:tcPr>
                <w:p w14:paraId="3EF7A7E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51%</w:t>
                  </w:r>
                </w:p>
              </w:tc>
            </w:tr>
            <w:tr w:rsidR="00826B86" w:rsidRPr="00732D68" w14:paraId="231B4548"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5E0812C"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South Ribble</w:t>
                  </w:r>
                </w:p>
              </w:tc>
              <w:tc>
                <w:tcPr>
                  <w:tcW w:w="1502" w:type="dxa"/>
                  <w:tcBorders>
                    <w:top w:val="nil"/>
                    <w:left w:val="nil"/>
                    <w:bottom w:val="single" w:sz="4" w:space="0" w:color="auto"/>
                    <w:right w:val="single" w:sz="4" w:space="0" w:color="auto"/>
                  </w:tcBorders>
                  <w:shd w:val="clear" w:color="auto" w:fill="auto"/>
                  <w:noWrap/>
                  <w:vAlign w:val="bottom"/>
                  <w:hideMark/>
                </w:tcPr>
                <w:p w14:paraId="20C84E1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6257</w:t>
                  </w:r>
                </w:p>
              </w:tc>
              <w:tc>
                <w:tcPr>
                  <w:tcW w:w="1522" w:type="dxa"/>
                  <w:tcBorders>
                    <w:top w:val="nil"/>
                    <w:left w:val="nil"/>
                    <w:bottom w:val="single" w:sz="4" w:space="0" w:color="auto"/>
                    <w:right w:val="single" w:sz="4" w:space="0" w:color="auto"/>
                  </w:tcBorders>
                  <w:shd w:val="clear" w:color="auto" w:fill="auto"/>
                  <w:noWrap/>
                  <w:vAlign w:val="bottom"/>
                  <w:hideMark/>
                </w:tcPr>
                <w:p w14:paraId="3F68079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3012</w:t>
                  </w:r>
                </w:p>
              </w:tc>
              <w:tc>
                <w:tcPr>
                  <w:tcW w:w="1559" w:type="dxa"/>
                  <w:tcBorders>
                    <w:top w:val="nil"/>
                    <w:left w:val="nil"/>
                    <w:bottom w:val="single" w:sz="4" w:space="0" w:color="auto"/>
                    <w:right w:val="single" w:sz="4" w:space="0" w:color="auto"/>
                  </w:tcBorders>
                  <w:shd w:val="clear" w:color="auto" w:fill="auto"/>
                  <w:noWrap/>
                  <w:vAlign w:val="bottom"/>
                  <w:hideMark/>
                </w:tcPr>
                <w:p w14:paraId="14F914A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48%</w:t>
                  </w:r>
                </w:p>
              </w:tc>
              <w:tc>
                <w:tcPr>
                  <w:tcW w:w="1134" w:type="dxa"/>
                  <w:tcBorders>
                    <w:top w:val="nil"/>
                    <w:left w:val="nil"/>
                    <w:bottom w:val="single" w:sz="4" w:space="0" w:color="auto"/>
                    <w:right w:val="single" w:sz="4" w:space="0" w:color="auto"/>
                  </w:tcBorders>
                  <w:shd w:val="clear" w:color="auto" w:fill="auto"/>
                  <w:noWrap/>
                  <w:vAlign w:val="bottom"/>
                  <w:hideMark/>
                </w:tcPr>
                <w:p w14:paraId="32997BB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3245</w:t>
                  </w:r>
                </w:p>
              </w:tc>
              <w:tc>
                <w:tcPr>
                  <w:tcW w:w="1457" w:type="dxa"/>
                  <w:tcBorders>
                    <w:top w:val="nil"/>
                    <w:left w:val="nil"/>
                    <w:bottom w:val="single" w:sz="4" w:space="0" w:color="auto"/>
                    <w:right w:val="single" w:sz="4" w:space="0" w:color="auto"/>
                  </w:tcBorders>
                  <w:shd w:val="clear" w:color="auto" w:fill="auto"/>
                  <w:noWrap/>
                  <w:vAlign w:val="bottom"/>
                  <w:hideMark/>
                </w:tcPr>
                <w:p w14:paraId="452B244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52%</w:t>
                  </w:r>
                </w:p>
              </w:tc>
            </w:tr>
            <w:tr w:rsidR="00826B86" w:rsidRPr="00732D68" w14:paraId="38BECD0E"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683DA94E"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Unknown</w:t>
                  </w:r>
                </w:p>
              </w:tc>
              <w:tc>
                <w:tcPr>
                  <w:tcW w:w="1502" w:type="dxa"/>
                  <w:tcBorders>
                    <w:top w:val="nil"/>
                    <w:left w:val="nil"/>
                    <w:bottom w:val="single" w:sz="4" w:space="0" w:color="auto"/>
                    <w:right w:val="single" w:sz="4" w:space="0" w:color="auto"/>
                  </w:tcBorders>
                  <w:shd w:val="clear" w:color="auto" w:fill="auto"/>
                  <w:noWrap/>
                  <w:vAlign w:val="bottom"/>
                  <w:hideMark/>
                </w:tcPr>
                <w:p w14:paraId="2095007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1633</w:t>
                  </w:r>
                </w:p>
              </w:tc>
              <w:tc>
                <w:tcPr>
                  <w:tcW w:w="1522" w:type="dxa"/>
                  <w:tcBorders>
                    <w:top w:val="nil"/>
                    <w:left w:val="nil"/>
                    <w:bottom w:val="single" w:sz="4" w:space="0" w:color="auto"/>
                    <w:right w:val="single" w:sz="4" w:space="0" w:color="auto"/>
                  </w:tcBorders>
                  <w:shd w:val="clear" w:color="auto" w:fill="auto"/>
                  <w:noWrap/>
                  <w:vAlign w:val="bottom"/>
                  <w:hideMark/>
                </w:tcPr>
                <w:p w14:paraId="0F40652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831</w:t>
                  </w:r>
                </w:p>
              </w:tc>
              <w:tc>
                <w:tcPr>
                  <w:tcW w:w="1559" w:type="dxa"/>
                  <w:tcBorders>
                    <w:top w:val="nil"/>
                    <w:left w:val="nil"/>
                    <w:bottom w:val="single" w:sz="4" w:space="0" w:color="auto"/>
                    <w:right w:val="single" w:sz="4" w:space="0" w:color="auto"/>
                  </w:tcBorders>
                  <w:shd w:val="clear" w:color="auto" w:fill="auto"/>
                  <w:noWrap/>
                  <w:vAlign w:val="bottom"/>
                  <w:hideMark/>
                </w:tcPr>
                <w:p w14:paraId="34751CF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51%</w:t>
                  </w:r>
                </w:p>
              </w:tc>
              <w:tc>
                <w:tcPr>
                  <w:tcW w:w="1134" w:type="dxa"/>
                  <w:tcBorders>
                    <w:top w:val="nil"/>
                    <w:left w:val="nil"/>
                    <w:bottom w:val="single" w:sz="4" w:space="0" w:color="auto"/>
                    <w:right w:val="single" w:sz="4" w:space="0" w:color="auto"/>
                  </w:tcBorders>
                  <w:shd w:val="clear" w:color="auto" w:fill="auto"/>
                  <w:noWrap/>
                  <w:vAlign w:val="bottom"/>
                  <w:hideMark/>
                </w:tcPr>
                <w:p w14:paraId="0BE46E5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802</w:t>
                  </w:r>
                </w:p>
              </w:tc>
              <w:tc>
                <w:tcPr>
                  <w:tcW w:w="1457" w:type="dxa"/>
                  <w:tcBorders>
                    <w:top w:val="nil"/>
                    <w:left w:val="nil"/>
                    <w:bottom w:val="single" w:sz="4" w:space="0" w:color="auto"/>
                    <w:right w:val="single" w:sz="4" w:space="0" w:color="auto"/>
                  </w:tcBorders>
                  <w:shd w:val="clear" w:color="auto" w:fill="auto"/>
                  <w:noWrap/>
                  <w:vAlign w:val="bottom"/>
                  <w:hideMark/>
                </w:tcPr>
                <w:p w14:paraId="556903A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49%</w:t>
                  </w:r>
                </w:p>
              </w:tc>
            </w:tr>
            <w:tr w:rsidR="00826B86" w:rsidRPr="00732D68" w14:paraId="16DAB45A"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0ACD5753"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West Lancashire</w:t>
                  </w:r>
                </w:p>
              </w:tc>
              <w:tc>
                <w:tcPr>
                  <w:tcW w:w="1502" w:type="dxa"/>
                  <w:tcBorders>
                    <w:top w:val="nil"/>
                    <w:left w:val="nil"/>
                    <w:bottom w:val="single" w:sz="4" w:space="0" w:color="auto"/>
                    <w:right w:val="single" w:sz="4" w:space="0" w:color="auto"/>
                  </w:tcBorders>
                  <w:shd w:val="clear" w:color="auto" w:fill="auto"/>
                  <w:noWrap/>
                  <w:vAlign w:val="bottom"/>
                  <w:hideMark/>
                </w:tcPr>
                <w:p w14:paraId="029BB85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5851</w:t>
                  </w:r>
                </w:p>
              </w:tc>
              <w:tc>
                <w:tcPr>
                  <w:tcW w:w="1522" w:type="dxa"/>
                  <w:tcBorders>
                    <w:top w:val="nil"/>
                    <w:left w:val="nil"/>
                    <w:bottom w:val="single" w:sz="4" w:space="0" w:color="auto"/>
                    <w:right w:val="single" w:sz="4" w:space="0" w:color="auto"/>
                  </w:tcBorders>
                  <w:shd w:val="clear" w:color="auto" w:fill="auto"/>
                  <w:noWrap/>
                  <w:vAlign w:val="bottom"/>
                  <w:hideMark/>
                </w:tcPr>
                <w:p w14:paraId="2AFB830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2839</w:t>
                  </w:r>
                </w:p>
              </w:tc>
              <w:tc>
                <w:tcPr>
                  <w:tcW w:w="1559" w:type="dxa"/>
                  <w:tcBorders>
                    <w:top w:val="nil"/>
                    <w:left w:val="nil"/>
                    <w:bottom w:val="single" w:sz="4" w:space="0" w:color="auto"/>
                    <w:right w:val="single" w:sz="4" w:space="0" w:color="auto"/>
                  </w:tcBorders>
                  <w:shd w:val="clear" w:color="auto" w:fill="auto"/>
                  <w:noWrap/>
                  <w:vAlign w:val="bottom"/>
                  <w:hideMark/>
                </w:tcPr>
                <w:p w14:paraId="0DDE577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49%</w:t>
                  </w:r>
                </w:p>
              </w:tc>
              <w:tc>
                <w:tcPr>
                  <w:tcW w:w="1134" w:type="dxa"/>
                  <w:tcBorders>
                    <w:top w:val="nil"/>
                    <w:left w:val="nil"/>
                    <w:bottom w:val="single" w:sz="4" w:space="0" w:color="auto"/>
                    <w:right w:val="single" w:sz="4" w:space="0" w:color="auto"/>
                  </w:tcBorders>
                  <w:shd w:val="clear" w:color="auto" w:fill="auto"/>
                  <w:noWrap/>
                  <w:vAlign w:val="bottom"/>
                  <w:hideMark/>
                </w:tcPr>
                <w:p w14:paraId="25CE82B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3012</w:t>
                  </w:r>
                </w:p>
              </w:tc>
              <w:tc>
                <w:tcPr>
                  <w:tcW w:w="1457" w:type="dxa"/>
                  <w:tcBorders>
                    <w:top w:val="nil"/>
                    <w:left w:val="nil"/>
                    <w:bottom w:val="single" w:sz="4" w:space="0" w:color="auto"/>
                    <w:right w:val="single" w:sz="4" w:space="0" w:color="auto"/>
                  </w:tcBorders>
                  <w:shd w:val="clear" w:color="auto" w:fill="auto"/>
                  <w:noWrap/>
                  <w:vAlign w:val="bottom"/>
                  <w:hideMark/>
                </w:tcPr>
                <w:p w14:paraId="7E79847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51%</w:t>
                  </w:r>
                </w:p>
              </w:tc>
            </w:tr>
            <w:tr w:rsidR="00826B86" w:rsidRPr="00732D68" w14:paraId="41B83F54"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F459751"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Wyre</w:t>
                  </w:r>
                </w:p>
              </w:tc>
              <w:tc>
                <w:tcPr>
                  <w:tcW w:w="1502" w:type="dxa"/>
                  <w:tcBorders>
                    <w:top w:val="nil"/>
                    <w:left w:val="nil"/>
                    <w:bottom w:val="single" w:sz="4" w:space="0" w:color="auto"/>
                    <w:right w:val="single" w:sz="4" w:space="0" w:color="auto"/>
                  </w:tcBorders>
                  <w:shd w:val="clear" w:color="auto" w:fill="auto"/>
                  <w:noWrap/>
                  <w:vAlign w:val="bottom"/>
                  <w:hideMark/>
                </w:tcPr>
                <w:p w14:paraId="0BCAE83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5245</w:t>
                  </w:r>
                </w:p>
              </w:tc>
              <w:tc>
                <w:tcPr>
                  <w:tcW w:w="1522" w:type="dxa"/>
                  <w:tcBorders>
                    <w:top w:val="nil"/>
                    <w:left w:val="nil"/>
                    <w:bottom w:val="single" w:sz="4" w:space="0" w:color="auto"/>
                    <w:right w:val="single" w:sz="4" w:space="0" w:color="auto"/>
                  </w:tcBorders>
                  <w:shd w:val="clear" w:color="auto" w:fill="auto"/>
                  <w:noWrap/>
                  <w:vAlign w:val="bottom"/>
                  <w:hideMark/>
                </w:tcPr>
                <w:p w14:paraId="023BBED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2492</w:t>
                  </w:r>
                </w:p>
              </w:tc>
              <w:tc>
                <w:tcPr>
                  <w:tcW w:w="1559" w:type="dxa"/>
                  <w:tcBorders>
                    <w:top w:val="nil"/>
                    <w:left w:val="nil"/>
                    <w:bottom w:val="single" w:sz="4" w:space="0" w:color="auto"/>
                    <w:right w:val="single" w:sz="4" w:space="0" w:color="auto"/>
                  </w:tcBorders>
                  <w:shd w:val="clear" w:color="auto" w:fill="auto"/>
                  <w:noWrap/>
                  <w:vAlign w:val="bottom"/>
                  <w:hideMark/>
                </w:tcPr>
                <w:p w14:paraId="4914A8F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48%</w:t>
                  </w:r>
                </w:p>
              </w:tc>
              <w:tc>
                <w:tcPr>
                  <w:tcW w:w="1134" w:type="dxa"/>
                  <w:tcBorders>
                    <w:top w:val="nil"/>
                    <w:left w:val="nil"/>
                    <w:bottom w:val="single" w:sz="4" w:space="0" w:color="auto"/>
                    <w:right w:val="single" w:sz="4" w:space="0" w:color="auto"/>
                  </w:tcBorders>
                  <w:shd w:val="clear" w:color="auto" w:fill="auto"/>
                  <w:noWrap/>
                  <w:vAlign w:val="bottom"/>
                  <w:hideMark/>
                </w:tcPr>
                <w:p w14:paraId="38A3501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2753</w:t>
                  </w:r>
                </w:p>
              </w:tc>
              <w:tc>
                <w:tcPr>
                  <w:tcW w:w="1457" w:type="dxa"/>
                  <w:tcBorders>
                    <w:top w:val="nil"/>
                    <w:left w:val="nil"/>
                    <w:bottom w:val="single" w:sz="4" w:space="0" w:color="auto"/>
                    <w:right w:val="single" w:sz="4" w:space="0" w:color="auto"/>
                  </w:tcBorders>
                  <w:shd w:val="clear" w:color="auto" w:fill="auto"/>
                  <w:noWrap/>
                  <w:vAlign w:val="bottom"/>
                  <w:hideMark/>
                </w:tcPr>
                <w:p w14:paraId="6C4582C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52%</w:t>
                  </w:r>
                </w:p>
              </w:tc>
            </w:tr>
            <w:tr w:rsidR="00826B86" w:rsidRPr="00732D68" w14:paraId="7737FD3D" w14:textId="77777777" w:rsidTr="00F32C1A">
              <w:trPr>
                <w:trHeight w:val="315"/>
              </w:trPr>
              <w:tc>
                <w:tcPr>
                  <w:tcW w:w="1938" w:type="dxa"/>
                  <w:tcBorders>
                    <w:top w:val="nil"/>
                    <w:left w:val="single" w:sz="4" w:space="0" w:color="auto"/>
                    <w:bottom w:val="single" w:sz="4" w:space="0" w:color="auto"/>
                    <w:right w:val="single" w:sz="4" w:space="0" w:color="auto"/>
                  </w:tcBorders>
                  <w:shd w:val="clear" w:color="000000" w:fill="D6DCE4"/>
                  <w:noWrap/>
                  <w:vAlign w:val="bottom"/>
                  <w:hideMark/>
                </w:tcPr>
                <w:p w14:paraId="5462445E"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Grand Total</w:t>
                  </w:r>
                </w:p>
              </w:tc>
              <w:tc>
                <w:tcPr>
                  <w:tcW w:w="1502" w:type="dxa"/>
                  <w:tcBorders>
                    <w:top w:val="nil"/>
                    <w:left w:val="nil"/>
                    <w:bottom w:val="single" w:sz="4" w:space="0" w:color="auto"/>
                    <w:right w:val="single" w:sz="4" w:space="0" w:color="auto"/>
                  </w:tcBorders>
                  <w:shd w:val="clear" w:color="000000" w:fill="D6DCE4"/>
                  <w:noWrap/>
                  <w:vAlign w:val="bottom"/>
                  <w:hideMark/>
                </w:tcPr>
                <w:p w14:paraId="58E5B598"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81268</w:t>
                  </w:r>
                </w:p>
              </w:tc>
              <w:tc>
                <w:tcPr>
                  <w:tcW w:w="1522" w:type="dxa"/>
                  <w:tcBorders>
                    <w:top w:val="nil"/>
                    <w:left w:val="nil"/>
                    <w:bottom w:val="single" w:sz="4" w:space="0" w:color="auto"/>
                    <w:right w:val="single" w:sz="4" w:space="0" w:color="auto"/>
                  </w:tcBorders>
                  <w:shd w:val="clear" w:color="DDEBF7" w:fill="D6DCE4"/>
                  <w:noWrap/>
                  <w:vAlign w:val="bottom"/>
                  <w:hideMark/>
                </w:tcPr>
                <w:p w14:paraId="7F747430" w14:textId="77777777" w:rsidR="00826B86" w:rsidRPr="00732D68" w:rsidRDefault="00826B86" w:rsidP="00F32C1A">
                  <w:pPr>
                    <w:autoSpaceDE/>
                    <w:autoSpaceDN/>
                    <w:adjustRightInd/>
                    <w:spacing w:after="0"/>
                    <w:rPr>
                      <w:rFonts w:eastAsia="Times New Roman" w:cs="Arial"/>
                      <w:b/>
                      <w:bCs/>
                      <w:lang w:eastAsia="en-GB"/>
                    </w:rPr>
                  </w:pPr>
                  <w:r w:rsidRPr="00732D68">
                    <w:rPr>
                      <w:rFonts w:eastAsia="Times New Roman" w:cs="Arial"/>
                      <w:b/>
                      <w:bCs/>
                      <w:lang w:eastAsia="en-GB"/>
                    </w:rPr>
                    <w:t>39686</w:t>
                  </w:r>
                </w:p>
              </w:tc>
              <w:tc>
                <w:tcPr>
                  <w:tcW w:w="1559" w:type="dxa"/>
                  <w:tcBorders>
                    <w:top w:val="nil"/>
                    <w:left w:val="nil"/>
                    <w:bottom w:val="single" w:sz="4" w:space="0" w:color="auto"/>
                    <w:right w:val="single" w:sz="4" w:space="0" w:color="auto"/>
                  </w:tcBorders>
                  <w:shd w:val="clear" w:color="000000" w:fill="D6DCE4"/>
                  <w:noWrap/>
                  <w:vAlign w:val="bottom"/>
                  <w:hideMark/>
                </w:tcPr>
                <w:p w14:paraId="319A4BD3"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49%</w:t>
                  </w:r>
                </w:p>
              </w:tc>
              <w:tc>
                <w:tcPr>
                  <w:tcW w:w="1134" w:type="dxa"/>
                  <w:tcBorders>
                    <w:top w:val="nil"/>
                    <w:left w:val="nil"/>
                    <w:bottom w:val="single" w:sz="4" w:space="0" w:color="auto"/>
                    <w:right w:val="single" w:sz="4" w:space="0" w:color="auto"/>
                  </w:tcBorders>
                  <w:shd w:val="clear" w:color="DDEBF7" w:fill="D6DCE4"/>
                  <w:noWrap/>
                  <w:vAlign w:val="bottom"/>
                  <w:hideMark/>
                </w:tcPr>
                <w:p w14:paraId="075BB732" w14:textId="77777777" w:rsidR="00826B86" w:rsidRPr="00732D68" w:rsidRDefault="00826B86" w:rsidP="00F32C1A">
                  <w:pPr>
                    <w:autoSpaceDE/>
                    <w:autoSpaceDN/>
                    <w:adjustRightInd/>
                    <w:spacing w:after="0"/>
                    <w:rPr>
                      <w:rFonts w:eastAsia="Times New Roman" w:cs="Arial"/>
                      <w:b/>
                      <w:bCs/>
                      <w:lang w:eastAsia="en-GB"/>
                    </w:rPr>
                  </w:pPr>
                  <w:r w:rsidRPr="00732D68">
                    <w:rPr>
                      <w:rFonts w:eastAsia="Times New Roman" w:cs="Arial"/>
                      <w:b/>
                      <w:bCs/>
                      <w:lang w:eastAsia="en-GB"/>
                    </w:rPr>
                    <w:t>41582</w:t>
                  </w:r>
                </w:p>
              </w:tc>
              <w:tc>
                <w:tcPr>
                  <w:tcW w:w="1457" w:type="dxa"/>
                  <w:tcBorders>
                    <w:top w:val="nil"/>
                    <w:left w:val="nil"/>
                    <w:bottom w:val="single" w:sz="4" w:space="0" w:color="auto"/>
                    <w:right w:val="single" w:sz="4" w:space="0" w:color="auto"/>
                  </w:tcBorders>
                  <w:shd w:val="clear" w:color="000000" w:fill="D6DCE4"/>
                  <w:noWrap/>
                  <w:vAlign w:val="bottom"/>
                  <w:hideMark/>
                </w:tcPr>
                <w:p w14:paraId="648FAEF6"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51%</w:t>
                  </w:r>
                </w:p>
              </w:tc>
            </w:tr>
          </w:tbl>
          <w:p w14:paraId="39FB0040" w14:textId="77777777" w:rsidR="00826B86" w:rsidRPr="00732D68" w:rsidRDefault="00826B86" w:rsidP="00F32C1A">
            <w:pPr>
              <w:autoSpaceDE/>
              <w:autoSpaceDN/>
              <w:adjustRightInd/>
              <w:spacing w:after="0"/>
              <w:rPr>
                <w:rFonts w:cs="Arial"/>
                <w:b/>
                <w:color w:val="auto"/>
              </w:rPr>
            </w:pPr>
          </w:p>
          <w:p w14:paraId="6D457116" w14:textId="77777777" w:rsidR="00826B86" w:rsidRPr="00732D68" w:rsidRDefault="00826B86" w:rsidP="00F32C1A">
            <w:pPr>
              <w:autoSpaceDE/>
              <w:autoSpaceDN/>
              <w:adjustRightInd/>
              <w:spacing w:after="0"/>
              <w:rPr>
                <w:rFonts w:cs="Arial"/>
                <w:b/>
                <w:color w:val="auto"/>
              </w:rPr>
            </w:pPr>
            <w:r w:rsidRPr="00732D68">
              <w:rPr>
                <w:rFonts w:cs="Arial"/>
                <w:b/>
                <w:color w:val="auto"/>
              </w:rPr>
              <w:t>Ethnicity</w:t>
            </w:r>
          </w:p>
          <w:p w14:paraId="1C105108" w14:textId="77777777" w:rsidR="00826B86" w:rsidRPr="00732D68" w:rsidRDefault="00826B86" w:rsidP="00F32C1A">
            <w:pPr>
              <w:autoSpaceDE/>
              <w:autoSpaceDN/>
              <w:adjustRightInd/>
              <w:spacing w:after="0"/>
              <w:rPr>
                <w:rFonts w:cs="Arial"/>
                <w:b/>
                <w:color w:val="auto"/>
              </w:rPr>
            </w:pPr>
          </w:p>
          <w:p w14:paraId="39015315" w14:textId="77777777" w:rsidR="00826B86" w:rsidRPr="00732D68" w:rsidRDefault="00826B86" w:rsidP="00F32C1A">
            <w:pPr>
              <w:autoSpaceDE/>
              <w:autoSpaceDN/>
              <w:adjustRightInd/>
              <w:spacing w:after="0"/>
              <w:rPr>
                <w:rFonts w:cs="Arial"/>
                <w:color w:val="auto"/>
              </w:rPr>
            </w:pPr>
            <w:r w:rsidRPr="00732D68">
              <w:rPr>
                <w:rFonts w:cs="Arial"/>
                <w:color w:val="auto"/>
              </w:rPr>
              <w:t xml:space="preserve">During 2015/16 15% of all parents and carers who registered to receive a service from a children's centre were from BME communities. Of those registered 44% attended their local centre. This varied across districts with 57% of all registered BME parents/carers in Rossendale attending a local centre whilst only 32% of registered BME parents/carers in Fylde attended a centre. </w:t>
            </w:r>
          </w:p>
          <w:p w14:paraId="02DD28CB" w14:textId="77777777" w:rsidR="00826B86" w:rsidRDefault="00826B86" w:rsidP="00F32C1A">
            <w:pPr>
              <w:autoSpaceDE/>
              <w:autoSpaceDN/>
              <w:adjustRightInd/>
              <w:spacing w:after="0"/>
              <w:rPr>
                <w:rFonts w:cs="Arial"/>
                <w:color w:val="auto"/>
              </w:rPr>
            </w:pPr>
          </w:p>
          <w:p w14:paraId="7972B741" w14:textId="77777777" w:rsidR="00826B86" w:rsidRDefault="00826B86" w:rsidP="00F32C1A">
            <w:pPr>
              <w:autoSpaceDE/>
              <w:autoSpaceDN/>
              <w:adjustRightInd/>
              <w:spacing w:after="0"/>
              <w:rPr>
                <w:rFonts w:cs="Arial"/>
                <w:color w:val="auto"/>
              </w:rPr>
            </w:pPr>
          </w:p>
          <w:p w14:paraId="40ED2BB5" w14:textId="77777777" w:rsidR="00826B86" w:rsidRDefault="00826B86" w:rsidP="00F32C1A">
            <w:pPr>
              <w:autoSpaceDE/>
              <w:autoSpaceDN/>
              <w:adjustRightInd/>
              <w:spacing w:after="0"/>
              <w:rPr>
                <w:rFonts w:cs="Arial"/>
                <w:color w:val="auto"/>
              </w:rPr>
            </w:pPr>
          </w:p>
          <w:p w14:paraId="65B2894E" w14:textId="77777777" w:rsidR="00826B86" w:rsidRDefault="00826B86" w:rsidP="00F32C1A">
            <w:pPr>
              <w:autoSpaceDE/>
              <w:autoSpaceDN/>
              <w:adjustRightInd/>
              <w:spacing w:after="0"/>
              <w:rPr>
                <w:rFonts w:cs="Arial"/>
                <w:color w:val="auto"/>
              </w:rPr>
            </w:pPr>
          </w:p>
          <w:p w14:paraId="0D4A6B47" w14:textId="77777777" w:rsidR="00826B86" w:rsidRDefault="00826B86" w:rsidP="00F32C1A">
            <w:pPr>
              <w:autoSpaceDE/>
              <w:autoSpaceDN/>
              <w:adjustRightInd/>
              <w:spacing w:after="0"/>
              <w:rPr>
                <w:rFonts w:cs="Arial"/>
                <w:color w:val="auto"/>
              </w:rPr>
            </w:pPr>
          </w:p>
          <w:p w14:paraId="7B023285" w14:textId="77777777" w:rsidR="00826B86" w:rsidRPr="00732D68" w:rsidRDefault="00826B86" w:rsidP="00F32C1A">
            <w:pPr>
              <w:autoSpaceDE/>
              <w:autoSpaceDN/>
              <w:adjustRightInd/>
              <w:spacing w:after="0"/>
              <w:rPr>
                <w:rFonts w:cs="Arial"/>
                <w:color w:val="auto"/>
              </w:rPr>
            </w:pPr>
          </w:p>
          <w:tbl>
            <w:tblPr>
              <w:tblW w:w="9209" w:type="dxa"/>
              <w:tblLook w:val="04A0" w:firstRow="1" w:lastRow="0" w:firstColumn="1" w:lastColumn="0" w:noHBand="0" w:noVBand="1"/>
            </w:tblPr>
            <w:tblGrid>
              <w:gridCol w:w="1847"/>
              <w:gridCol w:w="1260"/>
              <w:gridCol w:w="1622"/>
              <w:gridCol w:w="1488"/>
              <w:gridCol w:w="1353"/>
              <w:gridCol w:w="1220"/>
            </w:tblGrid>
            <w:tr w:rsidR="00826B86" w:rsidRPr="00732D68" w14:paraId="264E25EA" w14:textId="77777777" w:rsidTr="00F32C1A">
              <w:trPr>
                <w:trHeight w:val="945"/>
              </w:trPr>
              <w:tc>
                <w:tcPr>
                  <w:tcW w:w="1938"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1E590D35"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District</w:t>
                  </w:r>
                </w:p>
              </w:tc>
              <w:tc>
                <w:tcPr>
                  <w:tcW w:w="1318" w:type="dxa"/>
                  <w:tcBorders>
                    <w:top w:val="single" w:sz="4" w:space="0" w:color="auto"/>
                    <w:left w:val="nil"/>
                    <w:bottom w:val="single" w:sz="4" w:space="0" w:color="auto"/>
                    <w:right w:val="single" w:sz="4" w:space="0" w:color="auto"/>
                  </w:tcBorders>
                  <w:shd w:val="clear" w:color="000000" w:fill="D6DCE4"/>
                  <w:vAlign w:val="center"/>
                  <w:hideMark/>
                </w:tcPr>
                <w:p w14:paraId="595C6B84"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Total Parents/ Carers</w:t>
                  </w:r>
                </w:p>
              </w:tc>
              <w:tc>
                <w:tcPr>
                  <w:tcW w:w="1701" w:type="dxa"/>
                  <w:tcBorders>
                    <w:top w:val="single" w:sz="4" w:space="0" w:color="auto"/>
                    <w:left w:val="nil"/>
                    <w:bottom w:val="single" w:sz="4" w:space="0" w:color="auto"/>
                    <w:right w:val="single" w:sz="4" w:space="0" w:color="auto"/>
                  </w:tcBorders>
                  <w:shd w:val="clear" w:color="DDEBF7" w:fill="D6DCE4"/>
                  <w:vAlign w:val="center"/>
                  <w:hideMark/>
                </w:tcPr>
                <w:p w14:paraId="499588CF" w14:textId="77777777" w:rsidR="00826B86" w:rsidRPr="00732D68" w:rsidRDefault="00826B86" w:rsidP="00F32C1A">
                  <w:pPr>
                    <w:autoSpaceDE/>
                    <w:autoSpaceDN/>
                    <w:adjustRightInd/>
                    <w:spacing w:after="0"/>
                    <w:rPr>
                      <w:rFonts w:eastAsia="Times New Roman" w:cs="Arial"/>
                      <w:b/>
                      <w:bCs/>
                      <w:lang w:eastAsia="en-GB"/>
                    </w:rPr>
                  </w:pPr>
                  <w:r w:rsidRPr="00732D68">
                    <w:rPr>
                      <w:rFonts w:eastAsia="Times New Roman" w:cs="Arial"/>
                      <w:b/>
                      <w:bCs/>
                      <w:lang w:eastAsia="en-GB"/>
                    </w:rPr>
                    <w:t>BME Carers</w:t>
                  </w:r>
                </w:p>
              </w:tc>
              <w:tc>
                <w:tcPr>
                  <w:tcW w:w="1559" w:type="dxa"/>
                  <w:tcBorders>
                    <w:top w:val="single" w:sz="4" w:space="0" w:color="auto"/>
                    <w:left w:val="nil"/>
                    <w:bottom w:val="single" w:sz="4" w:space="0" w:color="auto"/>
                    <w:right w:val="single" w:sz="4" w:space="0" w:color="auto"/>
                  </w:tcBorders>
                  <w:shd w:val="clear" w:color="DDEBF7" w:fill="D6DCE4"/>
                  <w:vAlign w:val="center"/>
                  <w:hideMark/>
                </w:tcPr>
                <w:p w14:paraId="08AE4F95" w14:textId="77777777" w:rsidR="00826B86" w:rsidRPr="00732D68" w:rsidRDefault="00826B86" w:rsidP="00F32C1A">
                  <w:pPr>
                    <w:autoSpaceDE/>
                    <w:autoSpaceDN/>
                    <w:adjustRightInd/>
                    <w:spacing w:after="0"/>
                    <w:rPr>
                      <w:rFonts w:eastAsia="Times New Roman" w:cs="Arial"/>
                      <w:b/>
                      <w:bCs/>
                      <w:lang w:eastAsia="en-GB"/>
                    </w:rPr>
                  </w:pPr>
                  <w:r w:rsidRPr="00732D68">
                    <w:rPr>
                      <w:rFonts w:eastAsia="Times New Roman" w:cs="Arial"/>
                      <w:b/>
                      <w:bCs/>
                      <w:lang w:eastAsia="en-GB"/>
                    </w:rPr>
                    <w:t>% Registered</w:t>
                  </w:r>
                </w:p>
              </w:tc>
              <w:tc>
                <w:tcPr>
                  <w:tcW w:w="1417" w:type="dxa"/>
                  <w:tcBorders>
                    <w:top w:val="single" w:sz="4" w:space="0" w:color="auto"/>
                    <w:left w:val="nil"/>
                    <w:bottom w:val="single" w:sz="4" w:space="0" w:color="auto"/>
                    <w:right w:val="single" w:sz="4" w:space="0" w:color="auto"/>
                  </w:tcBorders>
                  <w:shd w:val="clear" w:color="000000" w:fill="D6DCE4"/>
                  <w:vAlign w:val="center"/>
                  <w:hideMark/>
                </w:tcPr>
                <w:p w14:paraId="222FCD90"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Number Attended</w:t>
                  </w:r>
                </w:p>
              </w:tc>
              <w:tc>
                <w:tcPr>
                  <w:tcW w:w="1276" w:type="dxa"/>
                  <w:tcBorders>
                    <w:top w:val="single" w:sz="4" w:space="0" w:color="auto"/>
                    <w:left w:val="nil"/>
                    <w:bottom w:val="single" w:sz="4" w:space="0" w:color="auto"/>
                    <w:right w:val="single" w:sz="4" w:space="0" w:color="auto"/>
                  </w:tcBorders>
                  <w:shd w:val="clear" w:color="000000" w:fill="D6DCE4"/>
                  <w:vAlign w:val="center"/>
                  <w:hideMark/>
                </w:tcPr>
                <w:p w14:paraId="1EEDDD43"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Of those BME - % Attended </w:t>
                  </w:r>
                </w:p>
              </w:tc>
            </w:tr>
            <w:tr w:rsidR="00826B86" w:rsidRPr="00732D68" w14:paraId="25A6DED8"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1F113BEE"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Burnley</w:t>
                  </w:r>
                </w:p>
              </w:tc>
              <w:tc>
                <w:tcPr>
                  <w:tcW w:w="1318" w:type="dxa"/>
                  <w:tcBorders>
                    <w:top w:val="nil"/>
                    <w:left w:val="nil"/>
                    <w:bottom w:val="single" w:sz="4" w:space="0" w:color="auto"/>
                    <w:right w:val="single" w:sz="4" w:space="0" w:color="auto"/>
                  </w:tcBorders>
                  <w:shd w:val="clear" w:color="auto" w:fill="auto"/>
                  <w:noWrap/>
                  <w:vAlign w:val="bottom"/>
                  <w:hideMark/>
                </w:tcPr>
                <w:p w14:paraId="7334DC9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8542</w:t>
                  </w:r>
                </w:p>
              </w:tc>
              <w:tc>
                <w:tcPr>
                  <w:tcW w:w="1701" w:type="dxa"/>
                  <w:tcBorders>
                    <w:top w:val="nil"/>
                    <w:left w:val="nil"/>
                    <w:bottom w:val="single" w:sz="4" w:space="0" w:color="auto"/>
                    <w:right w:val="single" w:sz="4" w:space="0" w:color="auto"/>
                  </w:tcBorders>
                  <w:shd w:val="clear" w:color="auto" w:fill="auto"/>
                  <w:noWrap/>
                  <w:vAlign w:val="bottom"/>
                  <w:hideMark/>
                </w:tcPr>
                <w:p w14:paraId="4DFFA9D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1669</w:t>
                  </w:r>
                </w:p>
              </w:tc>
              <w:tc>
                <w:tcPr>
                  <w:tcW w:w="1559" w:type="dxa"/>
                  <w:tcBorders>
                    <w:top w:val="nil"/>
                    <w:left w:val="nil"/>
                    <w:bottom w:val="single" w:sz="4" w:space="0" w:color="auto"/>
                    <w:right w:val="single" w:sz="4" w:space="0" w:color="auto"/>
                  </w:tcBorders>
                  <w:shd w:val="clear" w:color="auto" w:fill="auto"/>
                  <w:noWrap/>
                  <w:vAlign w:val="bottom"/>
                  <w:hideMark/>
                </w:tcPr>
                <w:p w14:paraId="6423188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20%</w:t>
                  </w:r>
                </w:p>
              </w:tc>
              <w:tc>
                <w:tcPr>
                  <w:tcW w:w="1417" w:type="dxa"/>
                  <w:tcBorders>
                    <w:top w:val="nil"/>
                    <w:left w:val="nil"/>
                    <w:bottom w:val="single" w:sz="4" w:space="0" w:color="auto"/>
                    <w:right w:val="single" w:sz="4" w:space="0" w:color="auto"/>
                  </w:tcBorders>
                  <w:shd w:val="clear" w:color="auto" w:fill="auto"/>
                  <w:noWrap/>
                  <w:vAlign w:val="bottom"/>
                  <w:hideMark/>
                </w:tcPr>
                <w:p w14:paraId="3171168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902</w:t>
                  </w:r>
                </w:p>
              </w:tc>
              <w:tc>
                <w:tcPr>
                  <w:tcW w:w="1276" w:type="dxa"/>
                  <w:tcBorders>
                    <w:top w:val="nil"/>
                    <w:left w:val="nil"/>
                    <w:bottom w:val="single" w:sz="4" w:space="0" w:color="auto"/>
                    <w:right w:val="single" w:sz="4" w:space="0" w:color="auto"/>
                  </w:tcBorders>
                  <w:shd w:val="clear" w:color="auto" w:fill="auto"/>
                  <w:noWrap/>
                  <w:vAlign w:val="bottom"/>
                  <w:hideMark/>
                </w:tcPr>
                <w:p w14:paraId="5A7A6CA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54%</w:t>
                  </w:r>
                </w:p>
              </w:tc>
            </w:tr>
            <w:tr w:rsidR="00826B86" w:rsidRPr="00732D68" w14:paraId="460CB65B"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0DBFC356"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Chorley</w:t>
                  </w:r>
                </w:p>
              </w:tc>
              <w:tc>
                <w:tcPr>
                  <w:tcW w:w="1318" w:type="dxa"/>
                  <w:tcBorders>
                    <w:top w:val="nil"/>
                    <w:left w:val="nil"/>
                    <w:bottom w:val="single" w:sz="4" w:space="0" w:color="auto"/>
                    <w:right w:val="single" w:sz="4" w:space="0" w:color="auto"/>
                  </w:tcBorders>
                  <w:shd w:val="clear" w:color="auto" w:fill="auto"/>
                  <w:noWrap/>
                  <w:vAlign w:val="bottom"/>
                  <w:hideMark/>
                </w:tcPr>
                <w:p w14:paraId="10B57CE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10182</w:t>
                  </w:r>
                </w:p>
              </w:tc>
              <w:tc>
                <w:tcPr>
                  <w:tcW w:w="1701" w:type="dxa"/>
                  <w:tcBorders>
                    <w:top w:val="nil"/>
                    <w:left w:val="nil"/>
                    <w:bottom w:val="single" w:sz="4" w:space="0" w:color="auto"/>
                    <w:right w:val="single" w:sz="4" w:space="0" w:color="auto"/>
                  </w:tcBorders>
                  <w:shd w:val="clear" w:color="auto" w:fill="auto"/>
                  <w:noWrap/>
                  <w:vAlign w:val="bottom"/>
                  <w:hideMark/>
                </w:tcPr>
                <w:p w14:paraId="1D86834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796</w:t>
                  </w:r>
                </w:p>
              </w:tc>
              <w:tc>
                <w:tcPr>
                  <w:tcW w:w="1559" w:type="dxa"/>
                  <w:tcBorders>
                    <w:top w:val="nil"/>
                    <w:left w:val="nil"/>
                    <w:bottom w:val="single" w:sz="4" w:space="0" w:color="auto"/>
                    <w:right w:val="single" w:sz="4" w:space="0" w:color="auto"/>
                  </w:tcBorders>
                  <w:shd w:val="clear" w:color="auto" w:fill="auto"/>
                  <w:noWrap/>
                  <w:vAlign w:val="bottom"/>
                  <w:hideMark/>
                </w:tcPr>
                <w:p w14:paraId="4C66822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w:t>
                  </w:r>
                </w:p>
              </w:tc>
              <w:tc>
                <w:tcPr>
                  <w:tcW w:w="1417" w:type="dxa"/>
                  <w:tcBorders>
                    <w:top w:val="nil"/>
                    <w:left w:val="nil"/>
                    <w:bottom w:val="single" w:sz="4" w:space="0" w:color="auto"/>
                    <w:right w:val="single" w:sz="4" w:space="0" w:color="auto"/>
                  </w:tcBorders>
                  <w:shd w:val="clear" w:color="auto" w:fill="auto"/>
                  <w:noWrap/>
                  <w:vAlign w:val="bottom"/>
                  <w:hideMark/>
                </w:tcPr>
                <w:p w14:paraId="139BB95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384</w:t>
                  </w:r>
                </w:p>
              </w:tc>
              <w:tc>
                <w:tcPr>
                  <w:tcW w:w="1276" w:type="dxa"/>
                  <w:tcBorders>
                    <w:top w:val="nil"/>
                    <w:left w:val="nil"/>
                    <w:bottom w:val="single" w:sz="4" w:space="0" w:color="auto"/>
                    <w:right w:val="single" w:sz="4" w:space="0" w:color="auto"/>
                  </w:tcBorders>
                  <w:shd w:val="clear" w:color="auto" w:fill="auto"/>
                  <w:noWrap/>
                  <w:vAlign w:val="bottom"/>
                  <w:hideMark/>
                </w:tcPr>
                <w:p w14:paraId="5822B1D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48%</w:t>
                  </w:r>
                </w:p>
              </w:tc>
            </w:tr>
            <w:tr w:rsidR="00826B86" w:rsidRPr="00732D68" w14:paraId="43338784"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70BC9E91"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Fylde</w:t>
                  </w:r>
                </w:p>
              </w:tc>
              <w:tc>
                <w:tcPr>
                  <w:tcW w:w="1318" w:type="dxa"/>
                  <w:tcBorders>
                    <w:top w:val="nil"/>
                    <w:left w:val="nil"/>
                    <w:bottom w:val="single" w:sz="4" w:space="0" w:color="auto"/>
                    <w:right w:val="single" w:sz="4" w:space="0" w:color="auto"/>
                  </w:tcBorders>
                  <w:shd w:val="clear" w:color="auto" w:fill="auto"/>
                  <w:noWrap/>
                  <w:vAlign w:val="bottom"/>
                  <w:hideMark/>
                </w:tcPr>
                <w:p w14:paraId="0F1C14E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4878</w:t>
                  </w:r>
                </w:p>
              </w:tc>
              <w:tc>
                <w:tcPr>
                  <w:tcW w:w="1701" w:type="dxa"/>
                  <w:tcBorders>
                    <w:top w:val="nil"/>
                    <w:left w:val="nil"/>
                    <w:bottom w:val="single" w:sz="4" w:space="0" w:color="auto"/>
                    <w:right w:val="single" w:sz="4" w:space="0" w:color="auto"/>
                  </w:tcBorders>
                  <w:shd w:val="clear" w:color="auto" w:fill="auto"/>
                  <w:noWrap/>
                  <w:vAlign w:val="bottom"/>
                  <w:hideMark/>
                </w:tcPr>
                <w:p w14:paraId="435A3E2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386</w:t>
                  </w:r>
                </w:p>
              </w:tc>
              <w:tc>
                <w:tcPr>
                  <w:tcW w:w="1559" w:type="dxa"/>
                  <w:tcBorders>
                    <w:top w:val="nil"/>
                    <w:left w:val="nil"/>
                    <w:bottom w:val="single" w:sz="4" w:space="0" w:color="auto"/>
                    <w:right w:val="single" w:sz="4" w:space="0" w:color="auto"/>
                  </w:tcBorders>
                  <w:shd w:val="clear" w:color="auto" w:fill="auto"/>
                  <w:noWrap/>
                  <w:vAlign w:val="bottom"/>
                  <w:hideMark/>
                </w:tcPr>
                <w:p w14:paraId="78102BE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w:t>
                  </w:r>
                </w:p>
              </w:tc>
              <w:tc>
                <w:tcPr>
                  <w:tcW w:w="1417" w:type="dxa"/>
                  <w:tcBorders>
                    <w:top w:val="nil"/>
                    <w:left w:val="nil"/>
                    <w:bottom w:val="single" w:sz="4" w:space="0" w:color="auto"/>
                    <w:right w:val="single" w:sz="4" w:space="0" w:color="auto"/>
                  </w:tcBorders>
                  <w:shd w:val="clear" w:color="auto" w:fill="auto"/>
                  <w:noWrap/>
                  <w:vAlign w:val="bottom"/>
                  <w:hideMark/>
                </w:tcPr>
                <w:p w14:paraId="1F70F17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125</w:t>
                  </w:r>
                </w:p>
              </w:tc>
              <w:tc>
                <w:tcPr>
                  <w:tcW w:w="1276" w:type="dxa"/>
                  <w:tcBorders>
                    <w:top w:val="nil"/>
                    <w:left w:val="nil"/>
                    <w:bottom w:val="single" w:sz="4" w:space="0" w:color="auto"/>
                    <w:right w:val="single" w:sz="4" w:space="0" w:color="auto"/>
                  </w:tcBorders>
                  <w:shd w:val="clear" w:color="auto" w:fill="auto"/>
                  <w:noWrap/>
                  <w:vAlign w:val="bottom"/>
                  <w:hideMark/>
                </w:tcPr>
                <w:p w14:paraId="4AEB62A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32%</w:t>
                  </w:r>
                </w:p>
              </w:tc>
            </w:tr>
            <w:tr w:rsidR="00826B86" w:rsidRPr="00732D68" w14:paraId="4278C272"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2AE2A24E"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Hyndburn</w:t>
                  </w:r>
                </w:p>
              </w:tc>
              <w:tc>
                <w:tcPr>
                  <w:tcW w:w="1318" w:type="dxa"/>
                  <w:tcBorders>
                    <w:top w:val="nil"/>
                    <w:left w:val="nil"/>
                    <w:bottom w:val="single" w:sz="4" w:space="0" w:color="auto"/>
                    <w:right w:val="single" w:sz="4" w:space="0" w:color="auto"/>
                  </w:tcBorders>
                  <w:shd w:val="clear" w:color="auto" w:fill="auto"/>
                  <w:noWrap/>
                  <w:vAlign w:val="bottom"/>
                  <w:hideMark/>
                </w:tcPr>
                <w:p w14:paraId="53794B8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10374</w:t>
                  </w:r>
                </w:p>
              </w:tc>
              <w:tc>
                <w:tcPr>
                  <w:tcW w:w="1701" w:type="dxa"/>
                  <w:tcBorders>
                    <w:top w:val="nil"/>
                    <w:left w:val="nil"/>
                    <w:bottom w:val="single" w:sz="4" w:space="0" w:color="auto"/>
                    <w:right w:val="single" w:sz="4" w:space="0" w:color="auto"/>
                  </w:tcBorders>
                  <w:shd w:val="clear" w:color="auto" w:fill="auto"/>
                  <w:noWrap/>
                  <w:vAlign w:val="bottom"/>
                  <w:hideMark/>
                </w:tcPr>
                <w:p w14:paraId="6F532E9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1749</w:t>
                  </w:r>
                </w:p>
              </w:tc>
              <w:tc>
                <w:tcPr>
                  <w:tcW w:w="1559" w:type="dxa"/>
                  <w:tcBorders>
                    <w:top w:val="nil"/>
                    <w:left w:val="nil"/>
                    <w:bottom w:val="single" w:sz="4" w:space="0" w:color="auto"/>
                    <w:right w:val="single" w:sz="4" w:space="0" w:color="auto"/>
                  </w:tcBorders>
                  <w:shd w:val="clear" w:color="auto" w:fill="auto"/>
                  <w:noWrap/>
                  <w:vAlign w:val="bottom"/>
                  <w:hideMark/>
                </w:tcPr>
                <w:p w14:paraId="652E572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17%</w:t>
                  </w:r>
                </w:p>
              </w:tc>
              <w:tc>
                <w:tcPr>
                  <w:tcW w:w="1417" w:type="dxa"/>
                  <w:tcBorders>
                    <w:top w:val="nil"/>
                    <w:left w:val="nil"/>
                    <w:bottom w:val="single" w:sz="4" w:space="0" w:color="auto"/>
                    <w:right w:val="single" w:sz="4" w:space="0" w:color="auto"/>
                  </w:tcBorders>
                  <w:shd w:val="clear" w:color="auto" w:fill="auto"/>
                  <w:noWrap/>
                  <w:vAlign w:val="bottom"/>
                  <w:hideMark/>
                </w:tcPr>
                <w:p w14:paraId="3DD345C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806</w:t>
                  </w:r>
                </w:p>
              </w:tc>
              <w:tc>
                <w:tcPr>
                  <w:tcW w:w="1276" w:type="dxa"/>
                  <w:tcBorders>
                    <w:top w:val="nil"/>
                    <w:left w:val="nil"/>
                    <w:bottom w:val="single" w:sz="4" w:space="0" w:color="auto"/>
                    <w:right w:val="single" w:sz="4" w:space="0" w:color="auto"/>
                  </w:tcBorders>
                  <w:shd w:val="clear" w:color="auto" w:fill="auto"/>
                  <w:noWrap/>
                  <w:vAlign w:val="bottom"/>
                  <w:hideMark/>
                </w:tcPr>
                <w:p w14:paraId="6D286A0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46%</w:t>
                  </w:r>
                </w:p>
              </w:tc>
            </w:tr>
            <w:tr w:rsidR="00826B86" w:rsidRPr="00732D68" w14:paraId="4701F95F"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2DC86DE6"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Lancaster</w:t>
                  </w:r>
                </w:p>
              </w:tc>
              <w:tc>
                <w:tcPr>
                  <w:tcW w:w="1318" w:type="dxa"/>
                  <w:tcBorders>
                    <w:top w:val="nil"/>
                    <w:left w:val="nil"/>
                    <w:bottom w:val="single" w:sz="4" w:space="0" w:color="auto"/>
                    <w:right w:val="single" w:sz="4" w:space="0" w:color="auto"/>
                  </w:tcBorders>
                  <w:shd w:val="clear" w:color="auto" w:fill="auto"/>
                  <w:noWrap/>
                  <w:vAlign w:val="bottom"/>
                  <w:hideMark/>
                </w:tcPr>
                <w:p w14:paraId="7D2CEC4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12999</w:t>
                  </w:r>
                </w:p>
              </w:tc>
              <w:tc>
                <w:tcPr>
                  <w:tcW w:w="1701" w:type="dxa"/>
                  <w:tcBorders>
                    <w:top w:val="nil"/>
                    <w:left w:val="nil"/>
                    <w:bottom w:val="single" w:sz="4" w:space="0" w:color="auto"/>
                    <w:right w:val="single" w:sz="4" w:space="0" w:color="auto"/>
                  </w:tcBorders>
                  <w:shd w:val="clear" w:color="auto" w:fill="auto"/>
                  <w:noWrap/>
                  <w:vAlign w:val="bottom"/>
                  <w:hideMark/>
                </w:tcPr>
                <w:p w14:paraId="3F70D32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1304</w:t>
                  </w:r>
                </w:p>
              </w:tc>
              <w:tc>
                <w:tcPr>
                  <w:tcW w:w="1559" w:type="dxa"/>
                  <w:tcBorders>
                    <w:top w:val="nil"/>
                    <w:left w:val="nil"/>
                    <w:bottom w:val="single" w:sz="4" w:space="0" w:color="auto"/>
                    <w:right w:val="single" w:sz="4" w:space="0" w:color="auto"/>
                  </w:tcBorders>
                  <w:shd w:val="clear" w:color="auto" w:fill="auto"/>
                  <w:noWrap/>
                  <w:vAlign w:val="bottom"/>
                  <w:hideMark/>
                </w:tcPr>
                <w:p w14:paraId="66607E8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10%</w:t>
                  </w:r>
                </w:p>
              </w:tc>
              <w:tc>
                <w:tcPr>
                  <w:tcW w:w="1417" w:type="dxa"/>
                  <w:tcBorders>
                    <w:top w:val="nil"/>
                    <w:left w:val="nil"/>
                    <w:bottom w:val="single" w:sz="4" w:space="0" w:color="auto"/>
                    <w:right w:val="single" w:sz="4" w:space="0" w:color="auto"/>
                  </w:tcBorders>
                  <w:shd w:val="clear" w:color="auto" w:fill="auto"/>
                  <w:noWrap/>
                  <w:vAlign w:val="bottom"/>
                  <w:hideMark/>
                </w:tcPr>
                <w:p w14:paraId="1EE26C8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512</w:t>
                  </w:r>
                </w:p>
              </w:tc>
              <w:tc>
                <w:tcPr>
                  <w:tcW w:w="1276" w:type="dxa"/>
                  <w:tcBorders>
                    <w:top w:val="nil"/>
                    <w:left w:val="nil"/>
                    <w:bottom w:val="single" w:sz="4" w:space="0" w:color="auto"/>
                    <w:right w:val="single" w:sz="4" w:space="0" w:color="auto"/>
                  </w:tcBorders>
                  <w:shd w:val="clear" w:color="auto" w:fill="auto"/>
                  <w:noWrap/>
                  <w:vAlign w:val="bottom"/>
                  <w:hideMark/>
                </w:tcPr>
                <w:p w14:paraId="6F69C04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39%</w:t>
                  </w:r>
                </w:p>
              </w:tc>
            </w:tr>
            <w:tr w:rsidR="00826B86" w:rsidRPr="00732D68" w14:paraId="07A82CF4"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31C89757"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Pendle</w:t>
                  </w:r>
                </w:p>
              </w:tc>
              <w:tc>
                <w:tcPr>
                  <w:tcW w:w="1318" w:type="dxa"/>
                  <w:tcBorders>
                    <w:top w:val="nil"/>
                    <w:left w:val="nil"/>
                    <w:bottom w:val="single" w:sz="4" w:space="0" w:color="auto"/>
                    <w:right w:val="single" w:sz="4" w:space="0" w:color="auto"/>
                  </w:tcBorders>
                  <w:shd w:val="clear" w:color="auto" w:fill="auto"/>
                  <w:noWrap/>
                  <w:vAlign w:val="bottom"/>
                  <w:hideMark/>
                </w:tcPr>
                <w:p w14:paraId="7762B8A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8742</w:t>
                  </w:r>
                </w:p>
              </w:tc>
              <w:tc>
                <w:tcPr>
                  <w:tcW w:w="1701" w:type="dxa"/>
                  <w:tcBorders>
                    <w:top w:val="nil"/>
                    <w:left w:val="nil"/>
                    <w:bottom w:val="single" w:sz="4" w:space="0" w:color="auto"/>
                    <w:right w:val="single" w:sz="4" w:space="0" w:color="auto"/>
                  </w:tcBorders>
                  <w:shd w:val="clear" w:color="auto" w:fill="auto"/>
                  <w:noWrap/>
                  <w:vAlign w:val="bottom"/>
                  <w:hideMark/>
                </w:tcPr>
                <w:p w14:paraId="2153970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3077</w:t>
                  </w:r>
                </w:p>
              </w:tc>
              <w:tc>
                <w:tcPr>
                  <w:tcW w:w="1559" w:type="dxa"/>
                  <w:tcBorders>
                    <w:top w:val="nil"/>
                    <w:left w:val="nil"/>
                    <w:bottom w:val="single" w:sz="4" w:space="0" w:color="auto"/>
                    <w:right w:val="single" w:sz="4" w:space="0" w:color="auto"/>
                  </w:tcBorders>
                  <w:shd w:val="clear" w:color="auto" w:fill="auto"/>
                  <w:noWrap/>
                  <w:vAlign w:val="bottom"/>
                  <w:hideMark/>
                </w:tcPr>
                <w:p w14:paraId="1ED664E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35%</w:t>
                  </w:r>
                </w:p>
              </w:tc>
              <w:tc>
                <w:tcPr>
                  <w:tcW w:w="1417" w:type="dxa"/>
                  <w:tcBorders>
                    <w:top w:val="nil"/>
                    <w:left w:val="nil"/>
                    <w:bottom w:val="single" w:sz="4" w:space="0" w:color="auto"/>
                    <w:right w:val="single" w:sz="4" w:space="0" w:color="auto"/>
                  </w:tcBorders>
                  <w:shd w:val="clear" w:color="auto" w:fill="auto"/>
                  <w:noWrap/>
                  <w:vAlign w:val="bottom"/>
                  <w:hideMark/>
                </w:tcPr>
                <w:p w14:paraId="21E8C41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1637</w:t>
                  </w:r>
                </w:p>
              </w:tc>
              <w:tc>
                <w:tcPr>
                  <w:tcW w:w="1276" w:type="dxa"/>
                  <w:tcBorders>
                    <w:top w:val="nil"/>
                    <w:left w:val="nil"/>
                    <w:bottom w:val="single" w:sz="4" w:space="0" w:color="auto"/>
                    <w:right w:val="single" w:sz="4" w:space="0" w:color="auto"/>
                  </w:tcBorders>
                  <w:shd w:val="clear" w:color="auto" w:fill="auto"/>
                  <w:noWrap/>
                  <w:vAlign w:val="bottom"/>
                  <w:hideMark/>
                </w:tcPr>
                <w:p w14:paraId="79B74A3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53%</w:t>
                  </w:r>
                </w:p>
              </w:tc>
            </w:tr>
            <w:tr w:rsidR="00826B86" w:rsidRPr="00732D68" w14:paraId="5EE1C5E4"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9D14D01"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Preston</w:t>
                  </w:r>
                </w:p>
              </w:tc>
              <w:tc>
                <w:tcPr>
                  <w:tcW w:w="1318" w:type="dxa"/>
                  <w:tcBorders>
                    <w:top w:val="nil"/>
                    <w:left w:val="nil"/>
                    <w:bottom w:val="single" w:sz="4" w:space="0" w:color="auto"/>
                    <w:right w:val="single" w:sz="4" w:space="0" w:color="auto"/>
                  </w:tcBorders>
                  <w:shd w:val="clear" w:color="auto" w:fill="auto"/>
                  <w:noWrap/>
                  <w:vAlign w:val="bottom"/>
                  <w:hideMark/>
                </w:tcPr>
                <w:p w14:paraId="4D83FA5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13133</w:t>
                  </w:r>
                </w:p>
              </w:tc>
              <w:tc>
                <w:tcPr>
                  <w:tcW w:w="1701" w:type="dxa"/>
                  <w:tcBorders>
                    <w:top w:val="nil"/>
                    <w:left w:val="nil"/>
                    <w:bottom w:val="single" w:sz="4" w:space="0" w:color="auto"/>
                    <w:right w:val="single" w:sz="4" w:space="0" w:color="auto"/>
                  </w:tcBorders>
                  <w:shd w:val="clear" w:color="auto" w:fill="auto"/>
                  <w:noWrap/>
                  <w:vAlign w:val="bottom"/>
                  <w:hideMark/>
                </w:tcPr>
                <w:p w14:paraId="5B272F9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4549</w:t>
                  </w:r>
                </w:p>
              </w:tc>
              <w:tc>
                <w:tcPr>
                  <w:tcW w:w="1559" w:type="dxa"/>
                  <w:tcBorders>
                    <w:top w:val="nil"/>
                    <w:left w:val="nil"/>
                    <w:bottom w:val="single" w:sz="4" w:space="0" w:color="auto"/>
                    <w:right w:val="single" w:sz="4" w:space="0" w:color="auto"/>
                  </w:tcBorders>
                  <w:shd w:val="clear" w:color="auto" w:fill="auto"/>
                  <w:noWrap/>
                  <w:vAlign w:val="bottom"/>
                  <w:hideMark/>
                </w:tcPr>
                <w:p w14:paraId="095ACF1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35%</w:t>
                  </w:r>
                </w:p>
              </w:tc>
              <w:tc>
                <w:tcPr>
                  <w:tcW w:w="1417" w:type="dxa"/>
                  <w:tcBorders>
                    <w:top w:val="nil"/>
                    <w:left w:val="nil"/>
                    <w:bottom w:val="single" w:sz="4" w:space="0" w:color="auto"/>
                    <w:right w:val="single" w:sz="4" w:space="0" w:color="auto"/>
                  </w:tcBorders>
                  <w:shd w:val="clear" w:color="auto" w:fill="auto"/>
                  <w:noWrap/>
                  <w:vAlign w:val="bottom"/>
                  <w:hideMark/>
                </w:tcPr>
                <w:p w14:paraId="7BC66CA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1686</w:t>
                  </w:r>
                </w:p>
              </w:tc>
              <w:tc>
                <w:tcPr>
                  <w:tcW w:w="1276" w:type="dxa"/>
                  <w:tcBorders>
                    <w:top w:val="nil"/>
                    <w:left w:val="nil"/>
                    <w:bottom w:val="single" w:sz="4" w:space="0" w:color="auto"/>
                    <w:right w:val="single" w:sz="4" w:space="0" w:color="auto"/>
                  </w:tcBorders>
                  <w:shd w:val="clear" w:color="auto" w:fill="auto"/>
                  <w:noWrap/>
                  <w:vAlign w:val="bottom"/>
                  <w:hideMark/>
                </w:tcPr>
                <w:p w14:paraId="06434CB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37%</w:t>
                  </w:r>
                </w:p>
              </w:tc>
            </w:tr>
            <w:tr w:rsidR="00826B86" w:rsidRPr="00732D68" w14:paraId="5B3A5612"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1671A062"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Ribble Valley</w:t>
                  </w:r>
                </w:p>
              </w:tc>
              <w:tc>
                <w:tcPr>
                  <w:tcW w:w="1318" w:type="dxa"/>
                  <w:tcBorders>
                    <w:top w:val="nil"/>
                    <w:left w:val="nil"/>
                    <w:bottom w:val="single" w:sz="4" w:space="0" w:color="auto"/>
                    <w:right w:val="single" w:sz="4" w:space="0" w:color="auto"/>
                  </w:tcBorders>
                  <w:shd w:val="clear" w:color="auto" w:fill="auto"/>
                  <w:noWrap/>
                  <w:vAlign w:val="bottom"/>
                  <w:hideMark/>
                </w:tcPr>
                <w:p w14:paraId="2022A04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3196</w:t>
                  </w:r>
                </w:p>
              </w:tc>
              <w:tc>
                <w:tcPr>
                  <w:tcW w:w="1701" w:type="dxa"/>
                  <w:tcBorders>
                    <w:top w:val="nil"/>
                    <w:left w:val="nil"/>
                    <w:bottom w:val="single" w:sz="4" w:space="0" w:color="auto"/>
                    <w:right w:val="single" w:sz="4" w:space="0" w:color="auto"/>
                  </w:tcBorders>
                  <w:shd w:val="clear" w:color="auto" w:fill="auto"/>
                  <w:noWrap/>
                  <w:vAlign w:val="bottom"/>
                  <w:hideMark/>
                </w:tcPr>
                <w:p w14:paraId="6B6C758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166</w:t>
                  </w:r>
                </w:p>
              </w:tc>
              <w:tc>
                <w:tcPr>
                  <w:tcW w:w="1559" w:type="dxa"/>
                  <w:tcBorders>
                    <w:top w:val="nil"/>
                    <w:left w:val="nil"/>
                    <w:bottom w:val="single" w:sz="4" w:space="0" w:color="auto"/>
                    <w:right w:val="single" w:sz="4" w:space="0" w:color="auto"/>
                  </w:tcBorders>
                  <w:shd w:val="clear" w:color="auto" w:fill="auto"/>
                  <w:noWrap/>
                  <w:vAlign w:val="bottom"/>
                  <w:hideMark/>
                </w:tcPr>
                <w:p w14:paraId="3AE48CF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w:t>
                  </w:r>
                </w:p>
              </w:tc>
              <w:tc>
                <w:tcPr>
                  <w:tcW w:w="1417" w:type="dxa"/>
                  <w:tcBorders>
                    <w:top w:val="nil"/>
                    <w:left w:val="nil"/>
                    <w:bottom w:val="single" w:sz="4" w:space="0" w:color="auto"/>
                    <w:right w:val="single" w:sz="4" w:space="0" w:color="auto"/>
                  </w:tcBorders>
                  <w:shd w:val="clear" w:color="auto" w:fill="auto"/>
                  <w:noWrap/>
                  <w:vAlign w:val="bottom"/>
                  <w:hideMark/>
                </w:tcPr>
                <w:p w14:paraId="6CFF9A2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92</w:t>
                  </w:r>
                </w:p>
              </w:tc>
              <w:tc>
                <w:tcPr>
                  <w:tcW w:w="1276" w:type="dxa"/>
                  <w:tcBorders>
                    <w:top w:val="nil"/>
                    <w:left w:val="nil"/>
                    <w:bottom w:val="single" w:sz="4" w:space="0" w:color="auto"/>
                    <w:right w:val="single" w:sz="4" w:space="0" w:color="auto"/>
                  </w:tcBorders>
                  <w:shd w:val="clear" w:color="auto" w:fill="auto"/>
                  <w:noWrap/>
                  <w:vAlign w:val="bottom"/>
                  <w:hideMark/>
                </w:tcPr>
                <w:p w14:paraId="24C957C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55%</w:t>
                  </w:r>
                </w:p>
              </w:tc>
            </w:tr>
            <w:tr w:rsidR="00826B86" w:rsidRPr="00732D68" w14:paraId="4306CAE1"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6804E161"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Rossendale</w:t>
                  </w:r>
                </w:p>
              </w:tc>
              <w:tc>
                <w:tcPr>
                  <w:tcW w:w="1318" w:type="dxa"/>
                  <w:tcBorders>
                    <w:top w:val="nil"/>
                    <w:left w:val="nil"/>
                    <w:bottom w:val="single" w:sz="4" w:space="0" w:color="auto"/>
                    <w:right w:val="single" w:sz="4" w:space="0" w:color="auto"/>
                  </w:tcBorders>
                  <w:shd w:val="clear" w:color="auto" w:fill="auto"/>
                  <w:noWrap/>
                  <w:vAlign w:val="bottom"/>
                  <w:hideMark/>
                </w:tcPr>
                <w:p w14:paraId="1E47353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5254</w:t>
                  </w:r>
                </w:p>
              </w:tc>
              <w:tc>
                <w:tcPr>
                  <w:tcW w:w="1701" w:type="dxa"/>
                  <w:tcBorders>
                    <w:top w:val="nil"/>
                    <w:left w:val="nil"/>
                    <w:bottom w:val="single" w:sz="4" w:space="0" w:color="auto"/>
                    <w:right w:val="single" w:sz="4" w:space="0" w:color="auto"/>
                  </w:tcBorders>
                  <w:shd w:val="clear" w:color="auto" w:fill="auto"/>
                  <w:noWrap/>
                  <w:vAlign w:val="bottom"/>
                  <w:hideMark/>
                </w:tcPr>
                <w:p w14:paraId="2CD10C7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618</w:t>
                  </w:r>
                </w:p>
              </w:tc>
              <w:tc>
                <w:tcPr>
                  <w:tcW w:w="1559" w:type="dxa"/>
                  <w:tcBorders>
                    <w:top w:val="nil"/>
                    <w:left w:val="nil"/>
                    <w:bottom w:val="single" w:sz="4" w:space="0" w:color="auto"/>
                    <w:right w:val="single" w:sz="4" w:space="0" w:color="auto"/>
                  </w:tcBorders>
                  <w:shd w:val="clear" w:color="auto" w:fill="auto"/>
                  <w:noWrap/>
                  <w:vAlign w:val="bottom"/>
                  <w:hideMark/>
                </w:tcPr>
                <w:p w14:paraId="6AD825B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12%</w:t>
                  </w:r>
                </w:p>
              </w:tc>
              <w:tc>
                <w:tcPr>
                  <w:tcW w:w="1417" w:type="dxa"/>
                  <w:tcBorders>
                    <w:top w:val="nil"/>
                    <w:left w:val="nil"/>
                    <w:bottom w:val="single" w:sz="4" w:space="0" w:color="auto"/>
                    <w:right w:val="single" w:sz="4" w:space="0" w:color="auto"/>
                  </w:tcBorders>
                  <w:shd w:val="clear" w:color="auto" w:fill="auto"/>
                  <w:noWrap/>
                  <w:vAlign w:val="bottom"/>
                  <w:hideMark/>
                </w:tcPr>
                <w:p w14:paraId="012CD52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355</w:t>
                  </w:r>
                </w:p>
              </w:tc>
              <w:tc>
                <w:tcPr>
                  <w:tcW w:w="1276" w:type="dxa"/>
                  <w:tcBorders>
                    <w:top w:val="nil"/>
                    <w:left w:val="nil"/>
                    <w:bottom w:val="single" w:sz="4" w:space="0" w:color="auto"/>
                    <w:right w:val="single" w:sz="4" w:space="0" w:color="auto"/>
                  </w:tcBorders>
                  <w:shd w:val="clear" w:color="auto" w:fill="auto"/>
                  <w:noWrap/>
                  <w:vAlign w:val="bottom"/>
                  <w:hideMark/>
                </w:tcPr>
                <w:p w14:paraId="2FFAC93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57%</w:t>
                  </w:r>
                </w:p>
              </w:tc>
            </w:tr>
            <w:tr w:rsidR="00826B86" w:rsidRPr="00732D68" w14:paraId="57B7D62A"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76A1F509"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South Ribble</w:t>
                  </w:r>
                </w:p>
              </w:tc>
              <w:tc>
                <w:tcPr>
                  <w:tcW w:w="1318" w:type="dxa"/>
                  <w:tcBorders>
                    <w:top w:val="nil"/>
                    <w:left w:val="nil"/>
                    <w:bottom w:val="single" w:sz="4" w:space="0" w:color="auto"/>
                    <w:right w:val="single" w:sz="4" w:space="0" w:color="auto"/>
                  </w:tcBorders>
                  <w:shd w:val="clear" w:color="auto" w:fill="auto"/>
                  <w:noWrap/>
                  <w:vAlign w:val="bottom"/>
                  <w:hideMark/>
                </w:tcPr>
                <w:p w14:paraId="3E4253F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8424</w:t>
                  </w:r>
                </w:p>
              </w:tc>
              <w:tc>
                <w:tcPr>
                  <w:tcW w:w="1701" w:type="dxa"/>
                  <w:tcBorders>
                    <w:top w:val="nil"/>
                    <w:left w:val="nil"/>
                    <w:bottom w:val="single" w:sz="4" w:space="0" w:color="auto"/>
                    <w:right w:val="single" w:sz="4" w:space="0" w:color="auto"/>
                  </w:tcBorders>
                  <w:shd w:val="clear" w:color="auto" w:fill="auto"/>
                  <w:noWrap/>
                  <w:vAlign w:val="bottom"/>
                  <w:hideMark/>
                </w:tcPr>
                <w:p w14:paraId="119B90E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397</w:t>
                  </w:r>
                </w:p>
              </w:tc>
              <w:tc>
                <w:tcPr>
                  <w:tcW w:w="1559" w:type="dxa"/>
                  <w:tcBorders>
                    <w:top w:val="nil"/>
                    <w:left w:val="nil"/>
                    <w:bottom w:val="single" w:sz="4" w:space="0" w:color="auto"/>
                    <w:right w:val="single" w:sz="4" w:space="0" w:color="auto"/>
                  </w:tcBorders>
                  <w:shd w:val="clear" w:color="auto" w:fill="auto"/>
                  <w:noWrap/>
                  <w:vAlign w:val="bottom"/>
                  <w:hideMark/>
                </w:tcPr>
                <w:p w14:paraId="1811EE6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w:t>
                  </w:r>
                </w:p>
              </w:tc>
              <w:tc>
                <w:tcPr>
                  <w:tcW w:w="1417" w:type="dxa"/>
                  <w:tcBorders>
                    <w:top w:val="nil"/>
                    <w:left w:val="nil"/>
                    <w:bottom w:val="single" w:sz="4" w:space="0" w:color="auto"/>
                    <w:right w:val="single" w:sz="4" w:space="0" w:color="auto"/>
                  </w:tcBorders>
                  <w:shd w:val="clear" w:color="auto" w:fill="auto"/>
                  <w:noWrap/>
                  <w:vAlign w:val="bottom"/>
                  <w:hideMark/>
                </w:tcPr>
                <w:p w14:paraId="02F3465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118</w:t>
                  </w:r>
                </w:p>
              </w:tc>
              <w:tc>
                <w:tcPr>
                  <w:tcW w:w="1276" w:type="dxa"/>
                  <w:tcBorders>
                    <w:top w:val="nil"/>
                    <w:left w:val="nil"/>
                    <w:bottom w:val="single" w:sz="4" w:space="0" w:color="auto"/>
                    <w:right w:val="single" w:sz="4" w:space="0" w:color="auto"/>
                  </w:tcBorders>
                  <w:shd w:val="clear" w:color="auto" w:fill="auto"/>
                  <w:noWrap/>
                  <w:vAlign w:val="bottom"/>
                  <w:hideMark/>
                </w:tcPr>
                <w:p w14:paraId="49DDA96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30%</w:t>
                  </w:r>
                </w:p>
              </w:tc>
            </w:tr>
            <w:tr w:rsidR="00826B86" w:rsidRPr="00732D68" w14:paraId="3A2A0FE1"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429FF7A1"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Unknown</w:t>
                  </w:r>
                </w:p>
              </w:tc>
              <w:tc>
                <w:tcPr>
                  <w:tcW w:w="1318" w:type="dxa"/>
                  <w:tcBorders>
                    <w:top w:val="nil"/>
                    <w:left w:val="nil"/>
                    <w:bottom w:val="single" w:sz="4" w:space="0" w:color="auto"/>
                    <w:right w:val="single" w:sz="4" w:space="0" w:color="auto"/>
                  </w:tcBorders>
                  <w:shd w:val="clear" w:color="auto" w:fill="auto"/>
                  <w:noWrap/>
                  <w:vAlign w:val="bottom"/>
                  <w:hideMark/>
                </w:tcPr>
                <w:p w14:paraId="0DEBA45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2946</w:t>
                  </w:r>
                </w:p>
              </w:tc>
              <w:tc>
                <w:tcPr>
                  <w:tcW w:w="1701" w:type="dxa"/>
                  <w:tcBorders>
                    <w:top w:val="nil"/>
                    <w:left w:val="nil"/>
                    <w:bottom w:val="single" w:sz="4" w:space="0" w:color="auto"/>
                    <w:right w:val="single" w:sz="4" w:space="0" w:color="auto"/>
                  </w:tcBorders>
                  <w:shd w:val="clear" w:color="auto" w:fill="auto"/>
                  <w:noWrap/>
                  <w:vAlign w:val="bottom"/>
                  <w:hideMark/>
                </w:tcPr>
                <w:p w14:paraId="240BA68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247</w:t>
                  </w:r>
                </w:p>
              </w:tc>
              <w:tc>
                <w:tcPr>
                  <w:tcW w:w="1559" w:type="dxa"/>
                  <w:tcBorders>
                    <w:top w:val="nil"/>
                    <w:left w:val="nil"/>
                    <w:bottom w:val="single" w:sz="4" w:space="0" w:color="auto"/>
                    <w:right w:val="single" w:sz="4" w:space="0" w:color="auto"/>
                  </w:tcBorders>
                  <w:shd w:val="clear" w:color="auto" w:fill="auto"/>
                  <w:noWrap/>
                  <w:vAlign w:val="bottom"/>
                  <w:hideMark/>
                </w:tcPr>
                <w:p w14:paraId="6E010AA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w:t>
                  </w:r>
                </w:p>
              </w:tc>
              <w:tc>
                <w:tcPr>
                  <w:tcW w:w="1417" w:type="dxa"/>
                  <w:tcBorders>
                    <w:top w:val="nil"/>
                    <w:left w:val="nil"/>
                    <w:bottom w:val="single" w:sz="4" w:space="0" w:color="auto"/>
                    <w:right w:val="single" w:sz="4" w:space="0" w:color="auto"/>
                  </w:tcBorders>
                  <w:shd w:val="clear" w:color="auto" w:fill="auto"/>
                  <w:noWrap/>
                  <w:vAlign w:val="bottom"/>
                  <w:hideMark/>
                </w:tcPr>
                <w:p w14:paraId="3902483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70</w:t>
                  </w:r>
                </w:p>
              </w:tc>
              <w:tc>
                <w:tcPr>
                  <w:tcW w:w="1276" w:type="dxa"/>
                  <w:tcBorders>
                    <w:top w:val="nil"/>
                    <w:left w:val="nil"/>
                    <w:bottom w:val="single" w:sz="4" w:space="0" w:color="auto"/>
                    <w:right w:val="single" w:sz="4" w:space="0" w:color="auto"/>
                  </w:tcBorders>
                  <w:shd w:val="clear" w:color="auto" w:fill="auto"/>
                  <w:noWrap/>
                  <w:vAlign w:val="bottom"/>
                  <w:hideMark/>
                </w:tcPr>
                <w:p w14:paraId="27992B9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28%</w:t>
                  </w:r>
                </w:p>
              </w:tc>
            </w:tr>
            <w:tr w:rsidR="00826B86" w:rsidRPr="00732D68" w14:paraId="1C8E68D2"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7AB00446"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West Lancashire</w:t>
                  </w:r>
                </w:p>
              </w:tc>
              <w:tc>
                <w:tcPr>
                  <w:tcW w:w="1318" w:type="dxa"/>
                  <w:tcBorders>
                    <w:top w:val="nil"/>
                    <w:left w:val="nil"/>
                    <w:bottom w:val="single" w:sz="4" w:space="0" w:color="auto"/>
                    <w:right w:val="single" w:sz="4" w:space="0" w:color="auto"/>
                  </w:tcBorders>
                  <w:shd w:val="clear" w:color="auto" w:fill="auto"/>
                  <w:noWrap/>
                  <w:vAlign w:val="bottom"/>
                  <w:hideMark/>
                </w:tcPr>
                <w:p w14:paraId="4DA0F3F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7777</w:t>
                  </w:r>
                </w:p>
              </w:tc>
              <w:tc>
                <w:tcPr>
                  <w:tcW w:w="1701" w:type="dxa"/>
                  <w:tcBorders>
                    <w:top w:val="nil"/>
                    <w:left w:val="nil"/>
                    <w:bottom w:val="single" w:sz="4" w:space="0" w:color="auto"/>
                    <w:right w:val="single" w:sz="4" w:space="0" w:color="auto"/>
                  </w:tcBorders>
                  <w:shd w:val="clear" w:color="auto" w:fill="auto"/>
                  <w:noWrap/>
                  <w:vAlign w:val="bottom"/>
                  <w:hideMark/>
                </w:tcPr>
                <w:p w14:paraId="32BBC1A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682</w:t>
                  </w:r>
                </w:p>
              </w:tc>
              <w:tc>
                <w:tcPr>
                  <w:tcW w:w="1559" w:type="dxa"/>
                  <w:tcBorders>
                    <w:top w:val="nil"/>
                    <w:left w:val="nil"/>
                    <w:bottom w:val="single" w:sz="4" w:space="0" w:color="auto"/>
                    <w:right w:val="single" w:sz="4" w:space="0" w:color="auto"/>
                  </w:tcBorders>
                  <w:shd w:val="clear" w:color="auto" w:fill="auto"/>
                  <w:noWrap/>
                  <w:vAlign w:val="bottom"/>
                  <w:hideMark/>
                </w:tcPr>
                <w:p w14:paraId="6801716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9%</w:t>
                  </w:r>
                </w:p>
              </w:tc>
              <w:tc>
                <w:tcPr>
                  <w:tcW w:w="1417" w:type="dxa"/>
                  <w:tcBorders>
                    <w:top w:val="nil"/>
                    <w:left w:val="nil"/>
                    <w:bottom w:val="single" w:sz="4" w:space="0" w:color="auto"/>
                    <w:right w:val="single" w:sz="4" w:space="0" w:color="auto"/>
                  </w:tcBorders>
                  <w:shd w:val="clear" w:color="auto" w:fill="auto"/>
                  <w:noWrap/>
                  <w:vAlign w:val="bottom"/>
                  <w:hideMark/>
                </w:tcPr>
                <w:p w14:paraId="1A690DD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269</w:t>
                  </w:r>
                </w:p>
              </w:tc>
              <w:tc>
                <w:tcPr>
                  <w:tcW w:w="1276" w:type="dxa"/>
                  <w:tcBorders>
                    <w:top w:val="nil"/>
                    <w:left w:val="nil"/>
                    <w:bottom w:val="single" w:sz="4" w:space="0" w:color="auto"/>
                    <w:right w:val="single" w:sz="4" w:space="0" w:color="auto"/>
                  </w:tcBorders>
                  <w:shd w:val="clear" w:color="auto" w:fill="auto"/>
                  <w:noWrap/>
                  <w:vAlign w:val="bottom"/>
                  <w:hideMark/>
                </w:tcPr>
                <w:p w14:paraId="4B4476C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39%</w:t>
                  </w:r>
                </w:p>
              </w:tc>
            </w:tr>
            <w:tr w:rsidR="00826B86" w:rsidRPr="00732D68" w14:paraId="4C2887A8"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1E580BAB"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Wyre</w:t>
                  </w:r>
                </w:p>
              </w:tc>
              <w:tc>
                <w:tcPr>
                  <w:tcW w:w="1318" w:type="dxa"/>
                  <w:tcBorders>
                    <w:top w:val="nil"/>
                    <w:left w:val="nil"/>
                    <w:bottom w:val="single" w:sz="4" w:space="0" w:color="auto"/>
                    <w:right w:val="single" w:sz="4" w:space="0" w:color="auto"/>
                  </w:tcBorders>
                  <w:shd w:val="clear" w:color="auto" w:fill="auto"/>
                  <w:noWrap/>
                  <w:vAlign w:val="bottom"/>
                  <w:hideMark/>
                </w:tcPr>
                <w:p w14:paraId="32C46E9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6323</w:t>
                  </w:r>
                </w:p>
              </w:tc>
              <w:tc>
                <w:tcPr>
                  <w:tcW w:w="1701" w:type="dxa"/>
                  <w:tcBorders>
                    <w:top w:val="nil"/>
                    <w:left w:val="nil"/>
                    <w:bottom w:val="single" w:sz="4" w:space="0" w:color="auto"/>
                    <w:right w:val="single" w:sz="4" w:space="0" w:color="auto"/>
                  </w:tcBorders>
                  <w:shd w:val="clear" w:color="auto" w:fill="auto"/>
                  <w:noWrap/>
                  <w:vAlign w:val="bottom"/>
                  <w:hideMark/>
                </w:tcPr>
                <w:p w14:paraId="34D498E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289</w:t>
                  </w:r>
                </w:p>
              </w:tc>
              <w:tc>
                <w:tcPr>
                  <w:tcW w:w="1559" w:type="dxa"/>
                  <w:tcBorders>
                    <w:top w:val="nil"/>
                    <w:left w:val="nil"/>
                    <w:bottom w:val="single" w:sz="4" w:space="0" w:color="auto"/>
                    <w:right w:val="single" w:sz="4" w:space="0" w:color="auto"/>
                  </w:tcBorders>
                  <w:shd w:val="clear" w:color="auto" w:fill="auto"/>
                  <w:noWrap/>
                  <w:vAlign w:val="bottom"/>
                  <w:hideMark/>
                </w:tcPr>
                <w:p w14:paraId="5AFA0F1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w:t>
                  </w:r>
                </w:p>
              </w:tc>
              <w:tc>
                <w:tcPr>
                  <w:tcW w:w="1417" w:type="dxa"/>
                  <w:tcBorders>
                    <w:top w:val="nil"/>
                    <w:left w:val="nil"/>
                    <w:bottom w:val="single" w:sz="4" w:space="0" w:color="auto"/>
                    <w:right w:val="single" w:sz="4" w:space="0" w:color="auto"/>
                  </w:tcBorders>
                  <w:shd w:val="clear" w:color="auto" w:fill="auto"/>
                  <w:noWrap/>
                  <w:vAlign w:val="bottom"/>
                  <w:hideMark/>
                </w:tcPr>
                <w:p w14:paraId="46228C6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101</w:t>
                  </w:r>
                </w:p>
              </w:tc>
              <w:tc>
                <w:tcPr>
                  <w:tcW w:w="1276" w:type="dxa"/>
                  <w:tcBorders>
                    <w:top w:val="nil"/>
                    <w:left w:val="nil"/>
                    <w:bottom w:val="single" w:sz="4" w:space="0" w:color="auto"/>
                    <w:right w:val="single" w:sz="4" w:space="0" w:color="auto"/>
                  </w:tcBorders>
                  <w:shd w:val="clear" w:color="auto" w:fill="auto"/>
                  <w:noWrap/>
                  <w:vAlign w:val="bottom"/>
                  <w:hideMark/>
                </w:tcPr>
                <w:p w14:paraId="3671F09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35%</w:t>
                  </w:r>
                </w:p>
              </w:tc>
            </w:tr>
            <w:tr w:rsidR="00826B86" w:rsidRPr="00732D68" w14:paraId="5D73FA1C" w14:textId="77777777" w:rsidTr="00F32C1A">
              <w:trPr>
                <w:trHeight w:val="315"/>
              </w:trPr>
              <w:tc>
                <w:tcPr>
                  <w:tcW w:w="1938" w:type="dxa"/>
                  <w:tcBorders>
                    <w:top w:val="nil"/>
                    <w:left w:val="single" w:sz="4" w:space="0" w:color="auto"/>
                    <w:bottom w:val="single" w:sz="4" w:space="0" w:color="auto"/>
                    <w:right w:val="single" w:sz="4" w:space="0" w:color="auto"/>
                  </w:tcBorders>
                  <w:shd w:val="clear" w:color="000000" w:fill="D6DCE4"/>
                  <w:noWrap/>
                  <w:vAlign w:val="bottom"/>
                  <w:hideMark/>
                </w:tcPr>
                <w:p w14:paraId="49E922F4"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Grand Total</w:t>
                  </w:r>
                </w:p>
              </w:tc>
              <w:tc>
                <w:tcPr>
                  <w:tcW w:w="1318" w:type="dxa"/>
                  <w:tcBorders>
                    <w:top w:val="nil"/>
                    <w:left w:val="nil"/>
                    <w:bottom w:val="single" w:sz="4" w:space="0" w:color="auto"/>
                    <w:right w:val="single" w:sz="4" w:space="0" w:color="auto"/>
                  </w:tcBorders>
                  <w:shd w:val="clear" w:color="000000" w:fill="D6DCE4"/>
                  <w:noWrap/>
                  <w:vAlign w:val="bottom"/>
                  <w:hideMark/>
                </w:tcPr>
                <w:p w14:paraId="0FEECC33"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102770</w:t>
                  </w:r>
                </w:p>
              </w:tc>
              <w:tc>
                <w:tcPr>
                  <w:tcW w:w="1701" w:type="dxa"/>
                  <w:tcBorders>
                    <w:top w:val="nil"/>
                    <w:left w:val="nil"/>
                    <w:bottom w:val="single" w:sz="4" w:space="0" w:color="auto"/>
                    <w:right w:val="single" w:sz="4" w:space="0" w:color="auto"/>
                  </w:tcBorders>
                  <w:shd w:val="clear" w:color="000000" w:fill="D6DCE4"/>
                  <w:noWrap/>
                  <w:vAlign w:val="bottom"/>
                  <w:hideMark/>
                </w:tcPr>
                <w:p w14:paraId="571C8709"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15929</w:t>
                  </w:r>
                </w:p>
              </w:tc>
              <w:tc>
                <w:tcPr>
                  <w:tcW w:w="1559" w:type="dxa"/>
                  <w:tcBorders>
                    <w:top w:val="nil"/>
                    <w:left w:val="nil"/>
                    <w:bottom w:val="single" w:sz="4" w:space="0" w:color="auto"/>
                    <w:right w:val="single" w:sz="4" w:space="0" w:color="auto"/>
                  </w:tcBorders>
                  <w:shd w:val="clear" w:color="000000" w:fill="D6DCE4"/>
                  <w:noWrap/>
                  <w:vAlign w:val="bottom"/>
                  <w:hideMark/>
                </w:tcPr>
                <w:p w14:paraId="7C753B2F"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15%</w:t>
                  </w:r>
                </w:p>
              </w:tc>
              <w:tc>
                <w:tcPr>
                  <w:tcW w:w="1417" w:type="dxa"/>
                  <w:tcBorders>
                    <w:top w:val="nil"/>
                    <w:left w:val="nil"/>
                    <w:bottom w:val="single" w:sz="4" w:space="0" w:color="auto"/>
                    <w:right w:val="single" w:sz="4" w:space="0" w:color="auto"/>
                  </w:tcBorders>
                  <w:shd w:val="clear" w:color="000000" w:fill="D6DCE4"/>
                  <w:noWrap/>
                  <w:vAlign w:val="bottom"/>
                  <w:hideMark/>
                </w:tcPr>
                <w:p w14:paraId="386C6EE3"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7057</w:t>
                  </w:r>
                </w:p>
              </w:tc>
              <w:tc>
                <w:tcPr>
                  <w:tcW w:w="1276" w:type="dxa"/>
                  <w:tcBorders>
                    <w:top w:val="nil"/>
                    <w:left w:val="nil"/>
                    <w:bottom w:val="single" w:sz="4" w:space="0" w:color="auto"/>
                    <w:right w:val="single" w:sz="4" w:space="0" w:color="auto"/>
                  </w:tcBorders>
                  <w:shd w:val="clear" w:color="000000" w:fill="D6DCE4"/>
                  <w:noWrap/>
                  <w:vAlign w:val="bottom"/>
                  <w:hideMark/>
                </w:tcPr>
                <w:p w14:paraId="32E6DB33"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44%</w:t>
                  </w:r>
                </w:p>
              </w:tc>
            </w:tr>
          </w:tbl>
          <w:p w14:paraId="454EE20F" w14:textId="77777777" w:rsidR="00826B86" w:rsidRPr="00732D68" w:rsidRDefault="00826B86" w:rsidP="00F32C1A">
            <w:pPr>
              <w:autoSpaceDE/>
              <w:autoSpaceDN/>
              <w:adjustRightInd/>
              <w:spacing w:after="0"/>
              <w:rPr>
                <w:rFonts w:cs="Arial"/>
                <w:b/>
                <w:color w:val="auto"/>
              </w:rPr>
            </w:pPr>
          </w:p>
          <w:p w14:paraId="7E4323C6" w14:textId="77777777" w:rsidR="00826B86" w:rsidRPr="00732D68" w:rsidRDefault="00826B86" w:rsidP="00F32C1A">
            <w:pPr>
              <w:autoSpaceDE/>
              <w:autoSpaceDN/>
              <w:adjustRightInd/>
              <w:spacing w:after="0"/>
              <w:rPr>
                <w:rFonts w:cs="Arial"/>
                <w:b/>
                <w:color w:val="auto"/>
              </w:rPr>
            </w:pPr>
            <w:r w:rsidRPr="00732D68">
              <w:rPr>
                <w:rFonts w:cs="Arial"/>
                <w:b/>
                <w:color w:val="auto"/>
              </w:rPr>
              <w:t>Disability</w:t>
            </w:r>
          </w:p>
          <w:p w14:paraId="70C06A53" w14:textId="77777777" w:rsidR="00826B86" w:rsidRPr="00732D68" w:rsidRDefault="00826B86" w:rsidP="00F32C1A">
            <w:pPr>
              <w:autoSpaceDE/>
              <w:autoSpaceDN/>
              <w:adjustRightInd/>
              <w:spacing w:after="0"/>
              <w:rPr>
                <w:rFonts w:cs="Arial"/>
                <w:b/>
                <w:color w:val="auto"/>
              </w:rPr>
            </w:pPr>
          </w:p>
          <w:p w14:paraId="20BBD4AF" w14:textId="77777777" w:rsidR="00826B86" w:rsidRPr="00732D68" w:rsidRDefault="00826B86" w:rsidP="00F32C1A">
            <w:pPr>
              <w:autoSpaceDE/>
              <w:autoSpaceDN/>
              <w:adjustRightInd/>
              <w:spacing w:after="0"/>
              <w:rPr>
                <w:rFonts w:cs="Arial"/>
                <w:color w:val="auto"/>
              </w:rPr>
            </w:pPr>
            <w:r w:rsidRPr="00732D68">
              <w:rPr>
                <w:rFonts w:cs="Arial"/>
                <w:color w:val="auto"/>
              </w:rPr>
              <w:t>Disability statistics are available for both parents/carers and children. 2% of all parents/carers who were registered with the service during 2015/16 reported a disability or learning difficulty.  Of those 48% attended a centre to receive services.</w:t>
            </w:r>
          </w:p>
          <w:p w14:paraId="60DB1204" w14:textId="77777777" w:rsidR="00826B86" w:rsidRPr="00732D68" w:rsidRDefault="00826B86" w:rsidP="00F32C1A">
            <w:pPr>
              <w:autoSpaceDE/>
              <w:autoSpaceDN/>
              <w:adjustRightInd/>
              <w:spacing w:after="0"/>
              <w:rPr>
                <w:rFonts w:cs="Arial"/>
                <w:b/>
                <w:color w:val="auto"/>
              </w:rPr>
            </w:pPr>
          </w:p>
          <w:tbl>
            <w:tblPr>
              <w:tblW w:w="9209" w:type="dxa"/>
              <w:tblLook w:val="04A0" w:firstRow="1" w:lastRow="0" w:firstColumn="1" w:lastColumn="0" w:noHBand="0" w:noVBand="1"/>
            </w:tblPr>
            <w:tblGrid>
              <w:gridCol w:w="1847"/>
              <w:gridCol w:w="1393"/>
              <w:gridCol w:w="1489"/>
              <w:gridCol w:w="1488"/>
              <w:gridCol w:w="1353"/>
              <w:gridCol w:w="1220"/>
            </w:tblGrid>
            <w:tr w:rsidR="00826B86" w:rsidRPr="00732D68" w14:paraId="7ABA2CA2" w14:textId="77777777" w:rsidTr="00F32C1A">
              <w:trPr>
                <w:trHeight w:val="1260"/>
              </w:trPr>
              <w:tc>
                <w:tcPr>
                  <w:tcW w:w="1938"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4F4F187E"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District</w:t>
                  </w:r>
                </w:p>
              </w:tc>
              <w:tc>
                <w:tcPr>
                  <w:tcW w:w="1459" w:type="dxa"/>
                  <w:tcBorders>
                    <w:top w:val="single" w:sz="4" w:space="0" w:color="auto"/>
                    <w:left w:val="nil"/>
                    <w:bottom w:val="single" w:sz="4" w:space="0" w:color="auto"/>
                    <w:right w:val="single" w:sz="4" w:space="0" w:color="auto"/>
                  </w:tcBorders>
                  <w:shd w:val="clear" w:color="000000" w:fill="D6DCE4"/>
                  <w:vAlign w:val="center"/>
                  <w:hideMark/>
                </w:tcPr>
                <w:p w14:paraId="286B68F9"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Total Carers</w:t>
                  </w:r>
                </w:p>
              </w:tc>
              <w:tc>
                <w:tcPr>
                  <w:tcW w:w="1560" w:type="dxa"/>
                  <w:tcBorders>
                    <w:top w:val="single" w:sz="4" w:space="0" w:color="auto"/>
                    <w:left w:val="nil"/>
                    <w:bottom w:val="single" w:sz="4" w:space="0" w:color="auto"/>
                    <w:right w:val="single" w:sz="4" w:space="0" w:color="auto"/>
                  </w:tcBorders>
                  <w:shd w:val="clear" w:color="DDEBF7" w:fill="D6DCE4"/>
                  <w:vAlign w:val="center"/>
                  <w:hideMark/>
                </w:tcPr>
                <w:p w14:paraId="3BA6F212" w14:textId="77777777" w:rsidR="00826B86" w:rsidRPr="00732D68" w:rsidRDefault="00826B86" w:rsidP="00F32C1A">
                  <w:pPr>
                    <w:autoSpaceDE/>
                    <w:autoSpaceDN/>
                    <w:adjustRightInd/>
                    <w:spacing w:after="0"/>
                    <w:rPr>
                      <w:rFonts w:eastAsia="Times New Roman" w:cs="Arial"/>
                      <w:b/>
                      <w:bCs/>
                      <w:lang w:eastAsia="en-GB"/>
                    </w:rPr>
                  </w:pPr>
                  <w:r w:rsidRPr="00732D68">
                    <w:rPr>
                      <w:rFonts w:eastAsia="Times New Roman" w:cs="Arial"/>
                      <w:b/>
                      <w:bCs/>
                      <w:lang w:eastAsia="en-GB"/>
                    </w:rPr>
                    <w:t>Carers with SEN</w:t>
                  </w:r>
                </w:p>
              </w:tc>
              <w:tc>
                <w:tcPr>
                  <w:tcW w:w="1559" w:type="dxa"/>
                  <w:tcBorders>
                    <w:top w:val="single" w:sz="4" w:space="0" w:color="auto"/>
                    <w:left w:val="nil"/>
                    <w:bottom w:val="single" w:sz="4" w:space="0" w:color="auto"/>
                    <w:right w:val="single" w:sz="4" w:space="0" w:color="auto"/>
                  </w:tcBorders>
                  <w:shd w:val="clear" w:color="DDEBF7" w:fill="D6DCE4"/>
                  <w:vAlign w:val="center"/>
                  <w:hideMark/>
                </w:tcPr>
                <w:p w14:paraId="0EA17FAC" w14:textId="77777777" w:rsidR="00826B86" w:rsidRPr="00732D68" w:rsidRDefault="00826B86" w:rsidP="00F32C1A">
                  <w:pPr>
                    <w:autoSpaceDE/>
                    <w:autoSpaceDN/>
                    <w:adjustRightInd/>
                    <w:spacing w:after="0"/>
                    <w:rPr>
                      <w:rFonts w:eastAsia="Times New Roman" w:cs="Arial"/>
                      <w:b/>
                      <w:bCs/>
                      <w:lang w:eastAsia="en-GB"/>
                    </w:rPr>
                  </w:pPr>
                  <w:r w:rsidRPr="00732D68">
                    <w:rPr>
                      <w:rFonts w:eastAsia="Times New Roman" w:cs="Arial"/>
                      <w:b/>
                      <w:bCs/>
                      <w:lang w:eastAsia="en-GB"/>
                    </w:rPr>
                    <w:t>% Registered</w:t>
                  </w:r>
                </w:p>
              </w:tc>
              <w:tc>
                <w:tcPr>
                  <w:tcW w:w="1417" w:type="dxa"/>
                  <w:tcBorders>
                    <w:top w:val="single" w:sz="4" w:space="0" w:color="auto"/>
                    <w:left w:val="nil"/>
                    <w:bottom w:val="single" w:sz="4" w:space="0" w:color="auto"/>
                    <w:right w:val="single" w:sz="4" w:space="0" w:color="auto"/>
                  </w:tcBorders>
                  <w:shd w:val="clear" w:color="000000" w:fill="D6DCE4"/>
                  <w:vAlign w:val="center"/>
                  <w:hideMark/>
                </w:tcPr>
                <w:p w14:paraId="64ABA8DF"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Number Attended</w:t>
                  </w:r>
                </w:p>
              </w:tc>
              <w:tc>
                <w:tcPr>
                  <w:tcW w:w="1276" w:type="dxa"/>
                  <w:tcBorders>
                    <w:top w:val="single" w:sz="4" w:space="0" w:color="auto"/>
                    <w:left w:val="nil"/>
                    <w:bottom w:val="single" w:sz="4" w:space="0" w:color="auto"/>
                    <w:right w:val="single" w:sz="4" w:space="0" w:color="auto"/>
                  </w:tcBorders>
                  <w:shd w:val="clear" w:color="000000" w:fill="D6DCE4"/>
                  <w:vAlign w:val="center"/>
                  <w:hideMark/>
                </w:tcPr>
                <w:p w14:paraId="287A667A"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Of those with SEN % Attended </w:t>
                  </w:r>
                </w:p>
              </w:tc>
            </w:tr>
            <w:tr w:rsidR="00826B86" w:rsidRPr="00732D68" w14:paraId="06184B4B"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34F4CA5"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Burnley</w:t>
                  </w:r>
                </w:p>
              </w:tc>
              <w:tc>
                <w:tcPr>
                  <w:tcW w:w="1459" w:type="dxa"/>
                  <w:tcBorders>
                    <w:top w:val="nil"/>
                    <w:left w:val="nil"/>
                    <w:bottom w:val="single" w:sz="4" w:space="0" w:color="auto"/>
                    <w:right w:val="single" w:sz="4" w:space="0" w:color="auto"/>
                  </w:tcBorders>
                  <w:shd w:val="clear" w:color="auto" w:fill="auto"/>
                  <w:noWrap/>
                  <w:vAlign w:val="bottom"/>
                  <w:hideMark/>
                </w:tcPr>
                <w:p w14:paraId="243C314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8542</w:t>
                  </w:r>
                </w:p>
              </w:tc>
              <w:tc>
                <w:tcPr>
                  <w:tcW w:w="1560" w:type="dxa"/>
                  <w:tcBorders>
                    <w:top w:val="nil"/>
                    <w:left w:val="nil"/>
                    <w:bottom w:val="single" w:sz="4" w:space="0" w:color="auto"/>
                    <w:right w:val="single" w:sz="4" w:space="0" w:color="auto"/>
                  </w:tcBorders>
                  <w:shd w:val="clear" w:color="auto" w:fill="auto"/>
                  <w:noWrap/>
                  <w:vAlign w:val="bottom"/>
                  <w:hideMark/>
                </w:tcPr>
                <w:p w14:paraId="343B5AB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152</w:t>
                  </w:r>
                </w:p>
              </w:tc>
              <w:tc>
                <w:tcPr>
                  <w:tcW w:w="1559" w:type="dxa"/>
                  <w:tcBorders>
                    <w:top w:val="nil"/>
                    <w:left w:val="nil"/>
                    <w:bottom w:val="single" w:sz="4" w:space="0" w:color="auto"/>
                    <w:right w:val="single" w:sz="4" w:space="0" w:color="auto"/>
                  </w:tcBorders>
                  <w:shd w:val="clear" w:color="auto" w:fill="auto"/>
                  <w:noWrap/>
                  <w:vAlign w:val="bottom"/>
                  <w:hideMark/>
                </w:tcPr>
                <w:p w14:paraId="6414FEB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147CAE9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77</w:t>
                  </w:r>
                </w:p>
              </w:tc>
              <w:tc>
                <w:tcPr>
                  <w:tcW w:w="1276" w:type="dxa"/>
                  <w:tcBorders>
                    <w:top w:val="nil"/>
                    <w:left w:val="nil"/>
                    <w:bottom w:val="single" w:sz="4" w:space="0" w:color="auto"/>
                    <w:right w:val="single" w:sz="4" w:space="0" w:color="auto"/>
                  </w:tcBorders>
                  <w:shd w:val="clear" w:color="auto" w:fill="auto"/>
                  <w:noWrap/>
                  <w:vAlign w:val="bottom"/>
                  <w:hideMark/>
                </w:tcPr>
                <w:p w14:paraId="0E419C5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51%</w:t>
                  </w:r>
                </w:p>
              </w:tc>
            </w:tr>
            <w:tr w:rsidR="00826B86" w:rsidRPr="00732D68" w14:paraId="2CA58DFB"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6D0D35DD"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Chorley</w:t>
                  </w:r>
                </w:p>
              </w:tc>
              <w:tc>
                <w:tcPr>
                  <w:tcW w:w="1459" w:type="dxa"/>
                  <w:tcBorders>
                    <w:top w:val="nil"/>
                    <w:left w:val="nil"/>
                    <w:bottom w:val="single" w:sz="4" w:space="0" w:color="auto"/>
                    <w:right w:val="single" w:sz="4" w:space="0" w:color="auto"/>
                  </w:tcBorders>
                  <w:shd w:val="clear" w:color="auto" w:fill="auto"/>
                  <w:noWrap/>
                  <w:vAlign w:val="bottom"/>
                  <w:hideMark/>
                </w:tcPr>
                <w:p w14:paraId="2ED8534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10182</w:t>
                  </w:r>
                </w:p>
              </w:tc>
              <w:tc>
                <w:tcPr>
                  <w:tcW w:w="1560" w:type="dxa"/>
                  <w:tcBorders>
                    <w:top w:val="nil"/>
                    <w:left w:val="nil"/>
                    <w:bottom w:val="single" w:sz="4" w:space="0" w:color="auto"/>
                    <w:right w:val="single" w:sz="4" w:space="0" w:color="auto"/>
                  </w:tcBorders>
                  <w:shd w:val="clear" w:color="auto" w:fill="auto"/>
                  <w:noWrap/>
                  <w:vAlign w:val="bottom"/>
                  <w:hideMark/>
                </w:tcPr>
                <w:p w14:paraId="3BFF852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151</w:t>
                  </w:r>
                </w:p>
              </w:tc>
              <w:tc>
                <w:tcPr>
                  <w:tcW w:w="1559" w:type="dxa"/>
                  <w:tcBorders>
                    <w:top w:val="nil"/>
                    <w:left w:val="nil"/>
                    <w:bottom w:val="single" w:sz="4" w:space="0" w:color="auto"/>
                    <w:right w:val="single" w:sz="4" w:space="0" w:color="auto"/>
                  </w:tcBorders>
                  <w:shd w:val="clear" w:color="auto" w:fill="auto"/>
                  <w:noWrap/>
                  <w:vAlign w:val="bottom"/>
                  <w:hideMark/>
                </w:tcPr>
                <w:p w14:paraId="54A462D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4170AFF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73</w:t>
                  </w:r>
                </w:p>
              </w:tc>
              <w:tc>
                <w:tcPr>
                  <w:tcW w:w="1276" w:type="dxa"/>
                  <w:tcBorders>
                    <w:top w:val="nil"/>
                    <w:left w:val="nil"/>
                    <w:bottom w:val="single" w:sz="4" w:space="0" w:color="auto"/>
                    <w:right w:val="single" w:sz="4" w:space="0" w:color="auto"/>
                  </w:tcBorders>
                  <w:shd w:val="clear" w:color="auto" w:fill="auto"/>
                  <w:noWrap/>
                  <w:vAlign w:val="bottom"/>
                  <w:hideMark/>
                </w:tcPr>
                <w:p w14:paraId="1B1C6D9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48%</w:t>
                  </w:r>
                </w:p>
              </w:tc>
            </w:tr>
            <w:tr w:rsidR="00826B86" w:rsidRPr="00732D68" w14:paraId="537D1B83"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66449246"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Fylde</w:t>
                  </w:r>
                </w:p>
              </w:tc>
              <w:tc>
                <w:tcPr>
                  <w:tcW w:w="1459" w:type="dxa"/>
                  <w:tcBorders>
                    <w:top w:val="nil"/>
                    <w:left w:val="nil"/>
                    <w:bottom w:val="single" w:sz="4" w:space="0" w:color="auto"/>
                    <w:right w:val="single" w:sz="4" w:space="0" w:color="auto"/>
                  </w:tcBorders>
                  <w:shd w:val="clear" w:color="auto" w:fill="auto"/>
                  <w:noWrap/>
                  <w:vAlign w:val="bottom"/>
                  <w:hideMark/>
                </w:tcPr>
                <w:p w14:paraId="6FAC7B3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4878</w:t>
                  </w:r>
                </w:p>
              </w:tc>
              <w:tc>
                <w:tcPr>
                  <w:tcW w:w="1560" w:type="dxa"/>
                  <w:tcBorders>
                    <w:top w:val="nil"/>
                    <w:left w:val="nil"/>
                    <w:bottom w:val="single" w:sz="4" w:space="0" w:color="auto"/>
                    <w:right w:val="single" w:sz="4" w:space="0" w:color="auto"/>
                  </w:tcBorders>
                  <w:shd w:val="clear" w:color="auto" w:fill="auto"/>
                  <w:noWrap/>
                  <w:vAlign w:val="bottom"/>
                  <w:hideMark/>
                </w:tcPr>
                <w:p w14:paraId="46FEF8F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64</w:t>
                  </w:r>
                </w:p>
              </w:tc>
              <w:tc>
                <w:tcPr>
                  <w:tcW w:w="1559" w:type="dxa"/>
                  <w:tcBorders>
                    <w:top w:val="nil"/>
                    <w:left w:val="nil"/>
                    <w:bottom w:val="single" w:sz="4" w:space="0" w:color="auto"/>
                    <w:right w:val="single" w:sz="4" w:space="0" w:color="auto"/>
                  </w:tcBorders>
                  <w:shd w:val="clear" w:color="auto" w:fill="auto"/>
                  <w:noWrap/>
                  <w:vAlign w:val="bottom"/>
                  <w:hideMark/>
                </w:tcPr>
                <w:p w14:paraId="3EA2FB3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0D8C701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27</w:t>
                  </w:r>
                </w:p>
              </w:tc>
              <w:tc>
                <w:tcPr>
                  <w:tcW w:w="1276" w:type="dxa"/>
                  <w:tcBorders>
                    <w:top w:val="nil"/>
                    <w:left w:val="nil"/>
                    <w:bottom w:val="single" w:sz="4" w:space="0" w:color="auto"/>
                    <w:right w:val="single" w:sz="4" w:space="0" w:color="auto"/>
                  </w:tcBorders>
                  <w:shd w:val="clear" w:color="auto" w:fill="auto"/>
                  <w:noWrap/>
                  <w:vAlign w:val="bottom"/>
                  <w:hideMark/>
                </w:tcPr>
                <w:p w14:paraId="5FB590B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42%</w:t>
                  </w:r>
                </w:p>
              </w:tc>
            </w:tr>
            <w:tr w:rsidR="00826B86" w:rsidRPr="00732D68" w14:paraId="26E0A231"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01954D6E"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Hyndburn</w:t>
                  </w:r>
                </w:p>
              </w:tc>
              <w:tc>
                <w:tcPr>
                  <w:tcW w:w="1459" w:type="dxa"/>
                  <w:tcBorders>
                    <w:top w:val="nil"/>
                    <w:left w:val="nil"/>
                    <w:bottom w:val="single" w:sz="4" w:space="0" w:color="auto"/>
                    <w:right w:val="single" w:sz="4" w:space="0" w:color="auto"/>
                  </w:tcBorders>
                  <w:shd w:val="clear" w:color="auto" w:fill="auto"/>
                  <w:noWrap/>
                  <w:vAlign w:val="bottom"/>
                  <w:hideMark/>
                </w:tcPr>
                <w:p w14:paraId="57C82A7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10374</w:t>
                  </w:r>
                </w:p>
              </w:tc>
              <w:tc>
                <w:tcPr>
                  <w:tcW w:w="1560" w:type="dxa"/>
                  <w:tcBorders>
                    <w:top w:val="nil"/>
                    <w:left w:val="nil"/>
                    <w:bottom w:val="single" w:sz="4" w:space="0" w:color="auto"/>
                    <w:right w:val="single" w:sz="4" w:space="0" w:color="auto"/>
                  </w:tcBorders>
                  <w:shd w:val="clear" w:color="auto" w:fill="auto"/>
                  <w:noWrap/>
                  <w:vAlign w:val="bottom"/>
                  <w:hideMark/>
                </w:tcPr>
                <w:p w14:paraId="3511BED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146</w:t>
                  </w:r>
                </w:p>
              </w:tc>
              <w:tc>
                <w:tcPr>
                  <w:tcW w:w="1559" w:type="dxa"/>
                  <w:tcBorders>
                    <w:top w:val="nil"/>
                    <w:left w:val="nil"/>
                    <w:bottom w:val="single" w:sz="4" w:space="0" w:color="auto"/>
                    <w:right w:val="single" w:sz="4" w:space="0" w:color="auto"/>
                  </w:tcBorders>
                  <w:shd w:val="clear" w:color="auto" w:fill="auto"/>
                  <w:noWrap/>
                  <w:vAlign w:val="bottom"/>
                  <w:hideMark/>
                </w:tcPr>
                <w:p w14:paraId="04D4335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5BC1C77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64</w:t>
                  </w:r>
                </w:p>
              </w:tc>
              <w:tc>
                <w:tcPr>
                  <w:tcW w:w="1276" w:type="dxa"/>
                  <w:tcBorders>
                    <w:top w:val="nil"/>
                    <w:left w:val="nil"/>
                    <w:bottom w:val="single" w:sz="4" w:space="0" w:color="auto"/>
                    <w:right w:val="single" w:sz="4" w:space="0" w:color="auto"/>
                  </w:tcBorders>
                  <w:shd w:val="clear" w:color="auto" w:fill="auto"/>
                  <w:noWrap/>
                  <w:vAlign w:val="bottom"/>
                  <w:hideMark/>
                </w:tcPr>
                <w:p w14:paraId="340E625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44%</w:t>
                  </w:r>
                </w:p>
              </w:tc>
            </w:tr>
            <w:tr w:rsidR="00826B86" w:rsidRPr="00732D68" w14:paraId="0D37C053"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12BAF6D0"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Lancaster</w:t>
                  </w:r>
                </w:p>
              </w:tc>
              <w:tc>
                <w:tcPr>
                  <w:tcW w:w="1459" w:type="dxa"/>
                  <w:tcBorders>
                    <w:top w:val="nil"/>
                    <w:left w:val="nil"/>
                    <w:bottom w:val="single" w:sz="4" w:space="0" w:color="auto"/>
                    <w:right w:val="single" w:sz="4" w:space="0" w:color="auto"/>
                  </w:tcBorders>
                  <w:shd w:val="clear" w:color="auto" w:fill="auto"/>
                  <w:noWrap/>
                  <w:vAlign w:val="bottom"/>
                  <w:hideMark/>
                </w:tcPr>
                <w:p w14:paraId="299B483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12999</w:t>
                  </w:r>
                </w:p>
              </w:tc>
              <w:tc>
                <w:tcPr>
                  <w:tcW w:w="1560" w:type="dxa"/>
                  <w:tcBorders>
                    <w:top w:val="nil"/>
                    <w:left w:val="nil"/>
                    <w:bottom w:val="single" w:sz="4" w:space="0" w:color="auto"/>
                    <w:right w:val="single" w:sz="4" w:space="0" w:color="auto"/>
                  </w:tcBorders>
                  <w:shd w:val="clear" w:color="auto" w:fill="auto"/>
                  <w:noWrap/>
                  <w:vAlign w:val="bottom"/>
                  <w:hideMark/>
                </w:tcPr>
                <w:p w14:paraId="452DC70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286</w:t>
                  </w:r>
                </w:p>
              </w:tc>
              <w:tc>
                <w:tcPr>
                  <w:tcW w:w="1559" w:type="dxa"/>
                  <w:tcBorders>
                    <w:top w:val="nil"/>
                    <w:left w:val="nil"/>
                    <w:bottom w:val="single" w:sz="4" w:space="0" w:color="auto"/>
                    <w:right w:val="single" w:sz="4" w:space="0" w:color="auto"/>
                  </w:tcBorders>
                  <w:shd w:val="clear" w:color="auto" w:fill="auto"/>
                  <w:noWrap/>
                  <w:vAlign w:val="bottom"/>
                  <w:hideMark/>
                </w:tcPr>
                <w:p w14:paraId="08397D7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208DEB0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134</w:t>
                  </w:r>
                </w:p>
              </w:tc>
              <w:tc>
                <w:tcPr>
                  <w:tcW w:w="1276" w:type="dxa"/>
                  <w:tcBorders>
                    <w:top w:val="nil"/>
                    <w:left w:val="nil"/>
                    <w:bottom w:val="single" w:sz="4" w:space="0" w:color="auto"/>
                    <w:right w:val="single" w:sz="4" w:space="0" w:color="auto"/>
                  </w:tcBorders>
                  <w:shd w:val="clear" w:color="auto" w:fill="auto"/>
                  <w:noWrap/>
                  <w:vAlign w:val="bottom"/>
                  <w:hideMark/>
                </w:tcPr>
                <w:p w14:paraId="7F7D83D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47%</w:t>
                  </w:r>
                </w:p>
              </w:tc>
            </w:tr>
            <w:tr w:rsidR="00826B86" w:rsidRPr="00732D68" w14:paraId="511F879F"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2ED9F550"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Pendle</w:t>
                  </w:r>
                </w:p>
              </w:tc>
              <w:tc>
                <w:tcPr>
                  <w:tcW w:w="1459" w:type="dxa"/>
                  <w:tcBorders>
                    <w:top w:val="nil"/>
                    <w:left w:val="nil"/>
                    <w:bottom w:val="single" w:sz="4" w:space="0" w:color="auto"/>
                    <w:right w:val="single" w:sz="4" w:space="0" w:color="auto"/>
                  </w:tcBorders>
                  <w:shd w:val="clear" w:color="auto" w:fill="auto"/>
                  <w:noWrap/>
                  <w:vAlign w:val="bottom"/>
                  <w:hideMark/>
                </w:tcPr>
                <w:p w14:paraId="7AA4CAA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8742</w:t>
                  </w:r>
                </w:p>
              </w:tc>
              <w:tc>
                <w:tcPr>
                  <w:tcW w:w="1560" w:type="dxa"/>
                  <w:tcBorders>
                    <w:top w:val="nil"/>
                    <w:left w:val="nil"/>
                    <w:bottom w:val="single" w:sz="4" w:space="0" w:color="auto"/>
                    <w:right w:val="single" w:sz="4" w:space="0" w:color="auto"/>
                  </w:tcBorders>
                  <w:shd w:val="clear" w:color="auto" w:fill="auto"/>
                  <w:noWrap/>
                  <w:vAlign w:val="bottom"/>
                  <w:hideMark/>
                </w:tcPr>
                <w:p w14:paraId="1EFEC17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82</w:t>
                  </w:r>
                </w:p>
              </w:tc>
              <w:tc>
                <w:tcPr>
                  <w:tcW w:w="1559" w:type="dxa"/>
                  <w:tcBorders>
                    <w:top w:val="nil"/>
                    <w:left w:val="nil"/>
                    <w:bottom w:val="single" w:sz="4" w:space="0" w:color="auto"/>
                    <w:right w:val="single" w:sz="4" w:space="0" w:color="auto"/>
                  </w:tcBorders>
                  <w:shd w:val="clear" w:color="auto" w:fill="auto"/>
                  <w:noWrap/>
                  <w:vAlign w:val="bottom"/>
                  <w:hideMark/>
                </w:tcPr>
                <w:p w14:paraId="2E5165A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03B6571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43</w:t>
                  </w:r>
                </w:p>
              </w:tc>
              <w:tc>
                <w:tcPr>
                  <w:tcW w:w="1276" w:type="dxa"/>
                  <w:tcBorders>
                    <w:top w:val="nil"/>
                    <w:left w:val="nil"/>
                    <w:bottom w:val="single" w:sz="4" w:space="0" w:color="auto"/>
                    <w:right w:val="single" w:sz="4" w:space="0" w:color="auto"/>
                  </w:tcBorders>
                  <w:shd w:val="clear" w:color="auto" w:fill="auto"/>
                  <w:noWrap/>
                  <w:vAlign w:val="bottom"/>
                  <w:hideMark/>
                </w:tcPr>
                <w:p w14:paraId="053804D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52%</w:t>
                  </w:r>
                </w:p>
              </w:tc>
            </w:tr>
            <w:tr w:rsidR="00826B86" w:rsidRPr="00732D68" w14:paraId="7F5AD2CE"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41A2C9D6"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Preston</w:t>
                  </w:r>
                </w:p>
              </w:tc>
              <w:tc>
                <w:tcPr>
                  <w:tcW w:w="1459" w:type="dxa"/>
                  <w:tcBorders>
                    <w:top w:val="nil"/>
                    <w:left w:val="nil"/>
                    <w:bottom w:val="single" w:sz="4" w:space="0" w:color="auto"/>
                    <w:right w:val="single" w:sz="4" w:space="0" w:color="auto"/>
                  </w:tcBorders>
                  <w:shd w:val="clear" w:color="auto" w:fill="auto"/>
                  <w:noWrap/>
                  <w:vAlign w:val="bottom"/>
                  <w:hideMark/>
                </w:tcPr>
                <w:p w14:paraId="1D25DFE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13133</w:t>
                  </w:r>
                </w:p>
              </w:tc>
              <w:tc>
                <w:tcPr>
                  <w:tcW w:w="1560" w:type="dxa"/>
                  <w:tcBorders>
                    <w:top w:val="nil"/>
                    <w:left w:val="nil"/>
                    <w:bottom w:val="single" w:sz="4" w:space="0" w:color="auto"/>
                    <w:right w:val="single" w:sz="4" w:space="0" w:color="auto"/>
                  </w:tcBorders>
                  <w:shd w:val="clear" w:color="auto" w:fill="auto"/>
                  <w:noWrap/>
                  <w:vAlign w:val="bottom"/>
                  <w:hideMark/>
                </w:tcPr>
                <w:p w14:paraId="510A52A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181</w:t>
                  </w:r>
                </w:p>
              </w:tc>
              <w:tc>
                <w:tcPr>
                  <w:tcW w:w="1559" w:type="dxa"/>
                  <w:tcBorders>
                    <w:top w:val="nil"/>
                    <w:left w:val="nil"/>
                    <w:bottom w:val="single" w:sz="4" w:space="0" w:color="auto"/>
                    <w:right w:val="single" w:sz="4" w:space="0" w:color="auto"/>
                  </w:tcBorders>
                  <w:shd w:val="clear" w:color="auto" w:fill="auto"/>
                  <w:noWrap/>
                  <w:vAlign w:val="bottom"/>
                  <w:hideMark/>
                </w:tcPr>
                <w:p w14:paraId="1411353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7334794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78</w:t>
                  </w:r>
                </w:p>
              </w:tc>
              <w:tc>
                <w:tcPr>
                  <w:tcW w:w="1276" w:type="dxa"/>
                  <w:tcBorders>
                    <w:top w:val="nil"/>
                    <w:left w:val="nil"/>
                    <w:bottom w:val="single" w:sz="4" w:space="0" w:color="auto"/>
                    <w:right w:val="single" w:sz="4" w:space="0" w:color="auto"/>
                  </w:tcBorders>
                  <w:shd w:val="clear" w:color="auto" w:fill="auto"/>
                  <w:noWrap/>
                  <w:vAlign w:val="bottom"/>
                  <w:hideMark/>
                </w:tcPr>
                <w:p w14:paraId="3F1E100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43%</w:t>
                  </w:r>
                </w:p>
              </w:tc>
            </w:tr>
            <w:tr w:rsidR="00826B86" w:rsidRPr="00732D68" w14:paraId="73D1075B"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A56345A"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Ribble Valley</w:t>
                  </w:r>
                </w:p>
              </w:tc>
              <w:tc>
                <w:tcPr>
                  <w:tcW w:w="1459" w:type="dxa"/>
                  <w:tcBorders>
                    <w:top w:val="nil"/>
                    <w:left w:val="nil"/>
                    <w:bottom w:val="single" w:sz="4" w:space="0" w:color="auto"/>
                    <w:right w:val="single" w:sz="4" w:space="0" w:color="auto"/>
                  </w:tcBorders>
                  <w:shd w:val="clear" w:color="auto" w:fill="auto"/>
                  <w:noWrap/>
                  <w:vAlign w:val="bottom"/>
                  <w:hideMark/>
                </w:tcPr>
                <w:p w14:paraId="382342E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3196</w:t>
                  </w:r>
                </w:p>
              </w:tc>
              <w:tc>
                <w:tcPr>
                  <w:tcW w:w="1560" w:type="dxa"/>
                  <w:tcBorders>
                    <w:top w:val="nil"/>
                    <w:left w:val="nil"/>
                    <w:bottom w:val="single" w:sz="4" w:space="0" w:color="auto"/>
                    <w:right w:val="single" w:sz="4" w:space="0" w:color="auto"/>
                  </w:tcBorders>
                  <w:shd w:val="clear" w:color="auto" w:fill="auto"/>
                  <w:noWrap/>
                  <w:vAlign w:val="bottom"/>
                  <w:hideMark/>
                </w:tcPr>
                <w:p w14:paraId="3BCB5CF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31</w:t>
                  </w:r>
                </w:p>
              </w:tc>
              <w:tc>
                <w:tcPr>
                  <w:tcW w:w="1559" w:type="dxa"/>
                  <w:tcBorders>
                    <w:top w:val="nil"/>
                    <w:left w:val="nil"/>
                    <w:bottom w:val="single" w:sz="4" w:space="0" w:color="auto"/>
                    <w:right w:val="single" w:sz="4" w:space="0" w:color="auto"/>
                  </w:tcBorders>
                  <w:shd w:val="clear" w:color="auto" w:fill="auto"/>
                  <w:noWrap/>
                  <w:vAlign w:val="bottom"/>
                  <w:hideMark/>
                </w:tcPr>
                <w:p w14:paraId="03B9FB3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10E67EF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19</w:t>
                  </w:r>
                </w:p>
              </w:tc>
              <w:tc>
                <w:tcPr>
                  <w:tcW w:w="1276" w:type="dxa"/>
                  <w:tcBorders>
                    <w:top w:val="nil"/>
                    <w:left w:val="nil"/>
                    <w:bottom w:val="single" w:sz="4" w:space="0" w:color="auto"/>
                    <w:right w:val="single" w:sz="4" w:space="0" w:color="auto"/>
                  </w:tcBorders>
                  <w:shd w:val="clear" w:color="auto" w:fill="auto"/>
                  <w:noWrap/>
                  <w:vAlign w:val="bottom"/>
                  <w:hideMark/>
                </w:tcPr>
                <w:p w14:paraId="75A270D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61%</w:t>
                  </w:r>
                </w:p>
              </w:tc>
            </w:tr>
            <w:tr w:rsidR="00826B86" w:rsidRPr="00732D68" w14:paraId="45998E67"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35142113"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Rossendale</w:t>
                  </w:r>
                </w:p>
              </w:tc>
              <w:tc>
                <w:tcPr>
                  <w:tcW w:w="1459" w:type="dxa"/>
                  <w:tcBorders>
                    <w:top w:val="nil"/>
                    <w:left w:val="nil"/>
                    <w:bottom w:val="single" w:sz="4" w:space="0" w:color="auto"/>
                    <w:right w:val="single" w:sz="4" w:space="0" w:color="auto"/>
                  </w:tcBorders>
                  <w:shd w:val="clear" w:color="auto" w:fill="auto"/>
                  <w:noWrap/>
                  <w:vAlign w:val="bottom"/>
                  <w:hideMark/>
                </w:tcPr>
                <w:p w14:paraId="6045A8D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5254</w:t>
                  </w:r>
                </w:p>
              </w:tc>
              <w:tc>
                <w:tcPr>
                  <w:tcW w:w="1560" w:type="dxa"/>
                  <w:tcBorders>
                    <w:top w:val="nil"/>
                    <w:left w:val="nil"/>
                    <w:bottom w:val="single" w:sz="4" w:space="0" w:color="auto"/>
                    <w:right w:val="single" w:sz="4" w:space="0" w:color="auto"/>
                  </w:tcBorders>
                  <w:shd w:val="clear" w:color="auto" w:fill="auto"/>
                  <w:noWrap/>
                  <w:vAlign w:val="bottom"/>
                  <w:hideMark/>
                </w:tcPr>
                <w:p w14:paraId="6B6B699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99</w:t>
                  </w:r>
                </w:p>
              </w:tc>
              <w:tc>
                <w:tcPr>
                  <w:tcW w:w="1559" w:type="dxa"/>
                  <w:tcBorders>
                    <w:top w:val="nil"/>
                    <w:left w:val="nil"/>
                    <w:bottom w:val="single" w:sz="4" w:space="0" w:color="auto"/>
                    <w:right w:val="single" w:sz="4" w:space="0" w:color="auto"/>
                  </w:tcBorders>
                  <w:shd w:val="clear" w:color="auto" w:fill="auto"/>
                  <w:noWrap/>
                  <w:vAlign w:val="bottom"/>
                  <w:hideMark/>
                </w:tcPr>
                <w:p w14:paraId="12BEC11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3B0347B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65</w:t>
                  </w:r>
                </w:p>
              </w:tc>
              <w:tc>
                <w:tcPr>
                  <w:tcW w:w="1276" w:type="dxa"/>
                  <w:tcBorders>
                    <w:top w:val="nil"/>
                    <w:left w:val="nil"/>
                    <w:bottom w:val="single" w:sz="4" w:space="0" w:color="auto"/>
                    <w:right w:val="single" w:sz="4" w:space="0" w:color="auto"/>
                  </w:tcBorders>
                  <w:shd w:val="clear" w:color="auto" w:fill="auto"/>
                  <w:noWrap/>
                  <w:vAlign w:val="bottom"/>
                  <w:hideMark/>
                </w:tcPr>
                <w:p w14:paraId="07E3B4B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66%</w:t>
                  </w:r>
                </w:p>
              </w:tc>
            </w:tr>
            <w:tr w:rsidR="00826B86" w:rsidRPr="00732D68" w14:paraId="7D699E0E"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2EF8D3CB"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South Ribble</w:t>
                  </w:r>
                </w:p>
              </w:tc>
              <w:tc>
                <w:tcPr>
                  <w:tcW w:w="1459" w:type="dxa"/>
                  <w:tcBorders>
                    <w:top w:val="nil"/>
                    <w:left w:val="nil"/>
                    <w:bottom w:val="single" w:sz="4" w:space="0" w:color="auto"/>
                    <w:right w:val="single" w:sz="4" w:space="0" w:color="auto"/>
                  </w:tcBorders>
                  <w:shd w:val="clear" w:color="auto" w:fill="auto"/>
                  <w:noWrap/>
                  <w:vAlign w:val="bottom"/>
                  <w:hideMark/>
                </w:tcPr>
                <w:p w14:paraId="1AE1EC7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8424</w:t>
                  </w:r>
                </w:p>
              </w:tc>
              <w:tc>
                <w:tcPr>
                  <w:tcW w:w="1560" w:type="dxa"/>
                  <w:tcBorders>
                    <w:top w:val="nil"/>
                    <w:left w:val="nil"/>
                    <w:bottom w:val="single" w:sz="4" w:space="0" w:color="auto"/>
                    <w:right w:val="single" w:sz="4" w:space="0" w:color="auto"/>
                  </w:tcBorders>
                  <w:shd w:val="clear" w:color="auto" w:fill="auto"/>
                  <w:noWrap/>
                  <w:vAlign w:val="bottom"/>
                  <w:hideMark/>
                </w:tcPr>
                <w:p w14:paraId="6838486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115</w:t>
                  </w:r>
                </w:p>
              </w:tc>
              <w:tc>
                <w:tcPr>
                  <w:tcW w:w="1559" w:type="dxa"/>
                  <w:tcBorders>
                    <w:top w:val="nil"/>
                    <w:left w:val="nil"/>
                    <w:bottom w:val="single" w:sz="4" w:space="0" w:color="auto"/>
                    <w:right w:val="single" w:sz="4" w:space="0" w:color="auto"/>
                  </w:tcBorders>
                  <w:shd w:val="clear" w:color="auto" w:fill="auto"/>
                  <w:noWrap/>
                  <w:vAlign w:val="bottom"/>
                  <w:hideMark/>
                </w:tcPr>
                <w:p w14:paraId="523F38D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5E756A1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51</w:t>
                  </w:r>
                </w:p>
              </w:tc>
              <w:tc>
                <w:tcPr>
                  <w:tcW w:w="1276" w:type="dxa"/>
                  <w:tcBorders>
                    <w:top w:val="nil"/>
                    <w:left w:val="nil"/>
                    <w:bottom w:val="single" w:sz="4" w:space="0" w:color="auto"/>
                    <w:right w:val="single" w:sz="4" w:space="0" w:color="auto"/>
                  </w:tcBorders>
                  <w:shd w:val="clear" w:color="auto" w:fill="auto"/>
                  <w:noWrap/>
                  <w:vAlign w:val="bottom"/>
                  <w:hideMark/>
                </w:tcPr>
                <w:p w14:paraId="5975206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44%</w:t>
                  </w:r>
                </w:p>
              </w:tc>
            </w:tr>
            <w:tr w:rsidR="00826B86" w:rsidRPr="00732D68" w14:paraId="20E65E6E"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7E18295"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Unknown</w:t>
                  </w:r>
                </w:p>
              </w:tc>
              <w:tc>
                <w:tcPr>
                  <w:tcW w:w="1459" w:type="dxa"/>
                  <w:tcBorders>
                    <w:top w:val="nil"/>
                    <w:left w:val="nil"/>
                    <w:bottom w:val="single" w:sz="4" w:space="0" w:color="auto"/>
                    <w:right w:val="single" w:sz="4" w:space="0" w:color="auto"/>
                  </w:tcBorders>
                  <w:shd w:val="clear" w:color="auto" w:fill="auto"/>
                  <w:noWrap/>
                  <w:vAlign w:val="bottom"/>
                  <w:hideMark/>
                </w:tcPr>
                <w:p w14:paraId="015B85F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2946</w:t>
                  </w:r>
                </w:p>
              </w:tc>
              <w:tc>
                <w:tcPr>
                  <w:tcW w:w="1560" w:type="dxa"/>
                  <w:tcBorders>
                    <w:top w:val="nil"/>
                    <w:left w:val="nil"/>
                    <w:bottom w:val="single" w:sz="4" w:space="0" w:color="auto"/>
                    <w:right w:val="single" w:sz="4" w:space="0" w:color="auto"/>
                  </w:tcBorders>
                  <w:shd w:val="clear" w:color="auto" w:fill="auto"/>
                  <w:noWrap/>
                  <w:vAlign w:val="bottom"/>
                  <w:hideMark/>
                </w:tcPr>
                <w:p w14:paraId="2F2E330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36</w:t>
                  </w:r>
                </w:p>
              </w:tc>
              <w:tc>
                <w:tcPr>
                  <w:tcW w:w="1559" w:type="dxa"/>
                  <w:tcBorders>
                    <w:top w:val="nil"/>
                    <w:left w:val="nil"/>
                    <w:bottom w:val="single" w:sz="4" w:space="0" w:color="auto"/>
                    <w:right w:val="single" w:sz="4" w:space="0" w:color="auto"/>
                  </w:tcBorders>
                  <w:shd w:val="clear" w:color="auto" w:fill="auto"/>
                  <w:noWrap/>
                  <w:vAlign w:val="bottom"/>
                  <w:hideMark/>
                </w:tcPr>
                <w:p w14:paraId="1A68BAD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3ED5600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9</w:t>
                  </w:r>
                </w:p>
              </w:tc>
              <w:tc>
                <w:tcPr>
                  <w:tcW w:w="1276" w:type="dxa"/>
                  <w:tcBorders>
                    <w:top w:val="nil"/>
                    <w:left w:val="nil"/>
                    <w:bottom w:val="single" w:sz="4" w:space="0" w:color="auto"/>
                    <w:right w:val="single" w:sz="4" w:space="0" w:color="auto"/>
                  </w:tcBorders>
                  <w:shd w:val="clear" w:color="auto" w:fill="auto"/>
                  <w:noWrap/>
                  <w:vAlign w:val="bottom"/>
                  <w:hideMark/>
                </w:tcPr>
                <w:p w14:paraId="1AD2B7E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25%</w:t>
                  </w:r>
                </w:p>
              </w:tc>
            </w:tr>
            <w:tr w:rsidR="00826B86" w:rsidRPr="00732D68" w14:paraId="4CB49FD2"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40C1744F"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West Lancashire</w:t>
                  </w:r>
                </w:p>
              </w:tc>
              <w:tc>
                <w:tcPr>
                  <w:tcW w:w="1459" w:type="dxa"/>
                  <w:tcBorders>
                    <w:top w:val="nil"/>
                    <w:left w:val="nil"/>
                    <w:bottom w:val="single" w:sz="4" w:space="0" w:color="auto"/>
                    <w:right w:val="single" w:sz="4" w:space="0" w:color="auto"/>
                  </w:tcBorders>
                  <w:shd w:val="clear" w:color="auto" w:fill="auto"/>
                  <w:noWrap/>
                  <w:vAlign w:val="bottom"/>
                  <w:hideMark/>
                </w:tcPr>
                <w:p w14:paraId="5897C61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7777</w:t>
                  </w:r>
                </w:p>
              </w:tc>
              <w:tc>
                <w:tcPr>
                  <w:tcW w:w="1560" w:type="dxa"/>
                  <w:tcBorders>
                    <w:top w:val="nil"/>
                    <w:left w:val="nil"/>
                    <w:bottom w:val="single" w:sz="4" w:space="0" w:color="auto"/>
                    <w:right w:val="single" w:sz="4" w:space="0" w:color="auto"/>
                  </w:tcBorders>
                  <w:shd w:val="clear" w:color="auto" w:fill="auto"/>
                  <w:noWrap/>
                  <w:vAlign w:val="bottom"/>
                  <w:hideMark/>
                </w:tcPr>
                <w:p w14:paraId="5196BCC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111</w:t>
                  </w:r>
                </w:p>
              </w:tc>
              <w:tc>
                <w:tcPr>
                  <w:tcW w:w="1559" w:type="dxa"/>
                  <w:tcBorders>
                    <w:top w:val="nil"/>
                    <w:left w:val="nil"/>
                    <w:bottom w:val="single" w:sz="4" w:space="0" w:color="auto"/>
                    <w:right w:val="single" w:sz="4" w:space="0" w:color="auto"/>
                  </w:tcBorders>
                  <w:shd w:val="clear" w:color="auto" w:fill="auto"/>
                  <w:noWrap/>
                  <w:vAlign w:val="bottom"/>
                  <w:hideMark/>
                </w:tcPr>
                <w:p w14:paraId="1ED47A5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5865BB2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55</w:t>
                  </w:r>
                </w:p>
              </w:tc>
              <w:tc>
                <w:tcPr>
                  <w:tcW w:w="1276" w:type="dxa"/>
                  <w:tcBorders>
                    <w:top w:val="nil"/>
                    <w:left w:val="nil"/>
                    <w:bottom w:val="single" w:sz="4" w:space="0" w:color="auto"/>
                    <w:right w:val="single" w:sz="4" w:space="0" w:color="auto"/>
                  </w:tcBorders>
                  <w:shd w:val="clear" w:color="auto" w:fill="auto"/>
                  <w:noWrap/>
                  <w:vAlign w:val="bottom"/>
                  <w:hideMark/>
                </w:tcPr>
                <w:p w14:paraId="51C9FB2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50%</w:t>
                  </w:r>
                </w:p>
              </w:tc>
            </w:tr>
            <w:tr w:rsidR="00826B86" w:rsidRPr="00732D68" w14:paraId="2036FF5D"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48640BE9"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Wyre</w:t>
                  </w:r>
                </w:p>
              </w:tc>
              <w:tc>
                <w:tcPr>
                  <w:tcW w:w="1459" w:type="dxa"/>
                  <w:tcBorders>
                    <w:top w:val="nil"/>
                    <w:left w:val="nil"/>
                    <w:bottom w:val="single" w:sz="4" w:space="0" w:color="auto"/>
                    <w:right w:val="single" w:sz="4" w:space="0" w:color="auto"/>
                  </w:tcBorders>
                  <w:shd w:val="clear" w:color="auto" w:fill="auto"/>
                  <w:noWrap/>
                  <w:vAlign w:val="bottom"/>
                  <w:hideMark/>
                </w:tcPr>
                <w:p w14:paraId="4129D49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6323</w:t>
                  </w:r>
                </w:p>
              </w:tc>
              <w:tc>
                <w:tcPr>
                  <w:tcW w:w="1560" w:type="dxa"/>
                  <w:tcBorders>
                    <w:top w:val="nil"/>
                    <w:left w:val="nil"/>
                    <w:bottom w:val="single" w:sz="4" w:space="0" w:color="auto"/>
                    <w:right w:val="single" w:sz="4" w:space="0" w:color="auto"/>
                  </w:tcBorders>
                  <w:shd w:val="clear" w:color="auto" w:fill="auto"/>
                  <w:noWrap/>
                  <w:vAlign w:val="bottom"/>
                  <w:hideMark/>
                </w:tcPr>
                <w:p w14:paraId="7CCCA03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122</w:t>
                  </w:r>
                </w:p>
              </w:tc>
              <w:tc>
                <w:tcPr>
                  <w:tcW w:w="1559" w:type="dxa"/>
                  <w:tcBorders>
                    <w:top w:val="nil"/>
                    <w:left w:val="nil"/>
                    <w:bottom w:val="single" w:sz="4" w:space="0" w:color="auto"/>
                    <w:right w:val="single" w:sz="4" w:space="0" w:color="auto"/>
                  </w:tcBorders>
                  <w:shd w:val="clear" w:color="auto" w:fill="auto"/>
                  <w:noWrap/>
                  <w:vAlign w:val="bottom"/>
                  <w:hideMark/>
                </w:tcPr>
                <w:p w14:paraId="512BE44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1BE25B5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63</w:t>
                  </w:r>
                </w:p>
              </w:tc>
              <w:tc>
                <w:tcPr>
                  <w:tcW w:w="1276" w:type="dxa"/>
                  <w:tcBorders>
                    <w:top w:val="nil"/>
                    <w:left w:val="nil"/>
                    <w:bottom w:val="single" w:sz="4" w:space="0" w:color="auto"/>
                    <w:right w:val="single" w:sz="4" w:space="0" w:color="auto"/>
                  </w:tcBorders>
                  <w:shd w:val="clear" w:color="auto" w:fill="auto"/>
                  <w:noWrap/>
                  <w:vAlign w:val="bottom"/>
                  <w:hideMark/>
                </w:tcPr>
                <w:p w14:paraId="55D67AE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52%</w:t>
                  </w:r>
                </w:p>
              </w:tc>
            </w:tr>
            <w:tr w:rsidR="00826B86" w:rsidRPr="00732D68" w14:paraId="1A4085F4" w14:textId="77777777" w:rsidTr="00F32C1A">
              <w:trPr>
                <w:trHeight w:val="315"/>
              </w:trPr>
              <w:tc>
                <w:tcPr>
                  <w:tcW w:w="1938" w:type="dxa"/>
                  <w:tcBorders>
                    <w:top w:val="nil"/>
                    <w:left w:val="single" w:sz="4" w:space="0" w:color="auto"/>
                    <w:bottom w:val="single" w:sz="4" w:space="0" w:color="auto"/>
                    <w:right w:val="single" w:sz="4" w:space="0" w:color="auto"/>
                  </w:tcBorders>
                  <w:shd w:val="clear" w:color="000000" w:fill="D6DCE4"/>
                  <w:noWrap/>
                  <w:vAlign w:val="bottom"/>
                  <w:hideMark/>
                </w:tcPr>
                <w:p w14:paraId="78EF52C5"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Grand Total</w:t>
                  </w:r>
                </w:p>
              </w:tc>
              <w:tc>
                <w:tcPr>
                  <w:tcW w:w="1459" w:type="dxa"/>
                  <w:tcBorders>
                    <w:top w:val="nil"/>
                    <w:left w:val="nil"/>
                    <w:bottom w:val="single" w:sz="4" w:space="0" w:color="auto"/>
                    <w:right w:val="single" w:sz="4" w:space="0" w:color="auto"/>
                  </w:tcBorders>
                  <w:shd w:val="clear" w:color="000000" w:fill="D6DCE4"/>
                  <w:noWrap/>
                  <w:vAlign w:val="bottom"/>
                  <w:hideMark/>
                </w:tcPr>
                <w:p w14:paraId="1047546B"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102770</w:t>
                  </w:r>
                </w:p>
              </w:tc>
              <w:tc>
                <w:tcPr>
                  <w:tcW w:w="1560" w:type="dxa"/>
                  <w:tcBorders>
                    <w:top w:val="nil"/>
                    <w:left w:val="nil"/>
                    <w:bottom w:val="single" w:sz="4" w:space="0" w:color="auto"/>
                    <w:right w:val="single" w:sz="4" w:space="0" w:color="auto"/>
                  </w:tcBorders>
                  <w:shd w:val="clear" w:color="DDEBF7" w:fill="D6DCE4"/>
                  <w:noWrap/>
                  <w:vAlign w:val="bottom"/>
                  <w:hideMark/>
                </w:tcPr>
                <w:p w14:paraId="1B7E424C" w14:textId="77777777" w:rsidR="00826B86" w:rsidRPr="00732D68" w:rsidRDefault="00826B86" w:rsidP="00F32C1A">
                  <w:pPr>
                    <w:autoSpaceDE/>
                    <w:autoSpaceDN/>
                    <w:adjustRightInd/>
                    <w:spacing w:after="0"/>
                    <w:rPr>
                      <w:rFonts w:eastAsia="Times New Roman" w:cs="Arial"/>
                      <w:b/>
                      <w:bCs/>
                      <w:lang w:eastAsia="en-GB"/>
                    </w:rPr>
                  </w:pPr>
                  <w:r w:rsidRPr="00732D68">
                    <w:rPr>
                      <w:rFonts w:eastAsia="Times New Roman" w:cs="Arial"/>
                      <w:b/>
                      <w:bCs/>
                      <w:lang w:eastAsia="en-GB"/>
                    </w:rPr>
                    <w:t>1576</w:t>
                  </w:r>
                </w:p>
              </w:tc>
              <w:tc>
                <w:tcPr>
                  <w:tcW w:w="1559" w:type="dxa"/>
                  <w:tcBorders>
                    <w:top w:val="nil"/>
                    <w:left w:val="nil"/>
                    <w:bottom w:val="single" w:sz="4" w:space="0" w:color="auto"/>
                    <w:right w:val="single" w:sz="4" w:space="0" w:color="auto"/>
                  </w:tcBorders>
                  <w:shd w:val="clear" w:color="000000" w:fill="D6DCE4"/>
                  <w:noWrap/>
                  <w:vAlign w:val="bottom"/>
                  <w:hideMark/>
                </w:tcPr>
                <w:p w14:paraId="55C224A4"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2%</w:t>
                  </w:r>
                </w:p>
              </w:tc>
              <w:tc>
                <w:tcPr>
                  <w:tcW w:w="1417" w:type="dxa"/>
                  <w:tcBorders>
                    <w:top w:val="nil"/>
                    <w:left w:val="nil"/>
                    <w:bottom w:val="single" w:sz="4" w:space="0" w:color="auto"/>
                    <w:right w:val="single" w:sz="4" w:space="0" w:color="auto"/>
                  </w:tcBorders>
                  <w:shd w:val="clear" w:color="DDEBF7" w:fill="D6DCE4"/>
                  <w:noWrap/>
                  <w:vAlign w:val="bottom"/>
                  <w:hideMark/>
                </w:tcPr>
                <w:p w14:paraId="140488EA" w14:textId="77777777" w:rsidR="00826B86" w:rsidRPr="00732D68" w:rsidRDefault="00826B86" w:rsidP="00F32C1A">
                  <w:pPr>
                    <w:autoSpaceDE/>
                    <w:autoSpaceDN/>
                    <w:adjustRightInd/>
                    <w:spacing w:after="0"/>
                    <w:rPr>
                      <w:rFonts w:eastAsia="Times New Roman" w:cs="Arial"/>
                      <w:b/>
                      <w:bCs/>
                      <w:lang w:eastAsia="en-GB"/>
                    </w:rPr>
                  </w:pPr>
                  <w:r w:rsidRPr="00732D68">
                    <w:rPr>
                      <w:rFonts w:eastAsia="Times New Roman" w:cs="Arial"/>
                      <w:b/>
                      <w:bCs/>
                      <w:lang w:eastAsia="en-GB"/>
                    </w:rPr>
                    <w:t>758</w:t>
                  </w:r>
                </w:p>
              </w:tc>
              <w:tc>
                <w:tcPr>
                  <w:tcW w:w="1276" w:type="dxa"/>
                  <w:tcBorders>
                    <w:top w:val="nil"/>
                    <w:left w:val="nil"/>
                    <w:bottom w:val="single" w:sz="4" w:space="0" w:color="auto"/>
                    <w:right w:val="single" w:sz="4" w:space="0" w:color="auto"/>
                  </w:tcBorders>
                  <w:shd w:val="clear" w:color="000000" w:fill="D6DCE4"/>
                  <w:noWrap/>
                  <w:vAlign w:val="bottom"/>
                  <w:hideMark/>
                </w:tcPr>
                <w:p w14:paraId="0D052A9D"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48%</w:t>
                  </w:r>
                </w:p>
              </w:tc>
            </w:tr>
          </w:tbl>
          <w:p w14:paraId="385FAEF8" w14:textId="77777777" w:rsidR="00826B86" w:rsidRPr="00732D68" w:rsidRDefault="00826B86" w:rsidP="00F32C1A">
            <w:pPr>
              <w:autoSpaceDE/>
              <w:autoSpaceDN/>
              <w:adjustRightInd/>
              <w:spacing w:after="0"/>
              <w:rPr>
                <w:rFonts w:cs="Arial"/>
                <w:b/>
                <w:color w:val="auto"/>
              </w:rPr>
            </w:pPr>
          </w:p>
          <w:p w14:paraId="49C824F4" w14:textId="77777777" w:rsidR="00826B86" w:rsidRPr="00732D68" w:rsidRDefault="00826B86" w:rsidP="00F32C1A">
            <w:pPr>
              <w:autoSpaceDE/>
              <w:autoSpaceDN/>
              <w:adjustRightInd/>
              <w:spacing w:after="0"/>
              <w:rPr>
                <w:rFonts w:cs="Arial"/>
                <w:color w:val="auto"/>
              </w:rPr>
            </w:pPr>
          </w:p>
          <w:tbl>
            <w:tblPr>
              <w:tblW w:w="9214" w:type="dxa"/>
              <w:tblLook w:val="04A0" w:firstRow="1" w:lastRow="0" w:firstColumn="1" w:lastColumn="0" w:noHBand="0" w:noVBand="1"/>
            </w:tblPr>
            <w:tblGrid>
              <w:gridCol w:w="1847"/>
              <w:gridCol w:w="1435"/>
              <w:gridCol w:w="1509"/>
              <w:gridCol w:w="1434"/>
              <w:gridCol w:w="1354"/>
              <w:gridCol w:w="1221"/>
            </w:tblGrid>
            <w:tr w:rsidR="00826B86" w:rsidRPr="00732D68" w14:paraId="7DEBB555" w14:textId="77777777" w:rsidTr="00F32C1A">
              <w:trPr>
                <w:trHeight w:val="315"/>
              </w:trPr>
              <w:tc>
                <w:tcPr>
                  <w:tcW w:w="3440" w:type="dxa"/>
                  <w:gridSpan w:val="2"/>
                  <w:tcBorders>
                    <w:top w:val="nil"/>
                    <w:left w:val="nil"/>
                    <w:bottom w:val="nil"/>
                    <w:right w:val="nil"/>
                  </w:tcBorders>
                  <w:shd w:val="clear" w:color="auto" w:fill="auto"/>
                  <w:noWrap/>
                  <w:vAlign w:val="bottom"/>
                  <w:hideMark/>
                </w:tcPr>
                <w:p w14:paraId="1E3E7BB6"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Disability - Children</w:t>
                  </w:r>
                </w:p>
              </w:tc>
              <w:tc>
                <w:tcPr>
                  <w:tcW w:w="1580" w:type="dxa"/>
                  <w:tcBorders>
                    <w:top w:val="nil"/>
                    <w:left w:val="nil"/>
                    <w:bottom w:val="nil"/>
                    <w:right w:val="nil"/>
                  </w:tcBorders>
                  <w:shd w:val="clear" w:color="auto" w:fill="auto"/>
                  <w:noWrap/>
                  <w:vAlign w:val="bottom"/>
                  <w:hideMark/>
                </w:tcPr>
                <w:p w14:paraId="5E1CAB24" w14:textId="77777777" w:rsidR="00826B86" w:rsidRPr="00732D68" w:rsidRDefault="00826B86" w:rsidP="00F32C1A">
                  <w:pPr>
                    <w:autoSpaceDE/>
                    <w:autoSpaceDN/>
                    <w:adjustRightInd/>
                    <w:spacing w:after="0"/>
                    <w:rPr>
                      <w:rFonts w:eastAsia="Times New Roman" w:cs="Arial"/>
                      <w:b/>
                      <w:bCs/>
                      <w:color w:val="auto"/>
                      <w:lang w:eastAsia="en-GB"/>
                    </w:rPr>
                  </w:pPr>
                </w:p>
              </w:tc>
              <w:tc>
                <w:tcPr>
                  <w:tcW w:w="1501" w:type="dxa"/>
                  <w:tcBorders>
                    <w:top w:val="nil"/>
                    <w:left w:val="nil"/>
                    <w:bottom w:val="nil"/>
                    <w:right w:val="nil"/>
                  </w:tcBorders>
                  <w:shd w:val="clear" w:color="auto" w:fill="auto"/>
                  <w:noWrap/>
                  <w:vAlign w:val="bottom"/>
                  <w:hideMark/>
                </w:tcPr>
                <w:p w14:paraId="0CDE5C7F"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c>
                <w:tcPr>
                  <w:tcW w:w="1417" w:type="dxa"/>
                  <w:tcBorders>
                    <w:top w:val="nil"/>
                    <w:left w:val="nil"/>
                    <w:bottom w:val="nil"/>
                    <w:right w:val="nil"/>
                  </w:tcBorders>
                  <w:shd w:val="clear" w:color="auto" w:fill="auto"/>
                  <w:noWrap/>
                  <w:vAlign w:val="bottom"/>
                  <w:hideMark/>
                </w:tcPr>
                <w:p w14:paraId="498F3480"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c>
                <w:tcPr>
                  <w:tcW w:w="1276" w:type="dxa"/>
                  <w:tcBorders>
                    <w:top w:val="nil"/>
                    <w:left w:val="nil"/>
                    <w:bottom w:val="nil"/>
                    <w:right w:val="nil"/>
                  </w:tcBorders>
                  <w:shd w:val="clear" w:color="auto" w:fill="auto"/>
                  <w:noWrap/>
                  <w:vAlign w:val="bottom"/>
                  <w:hideMark/>
                </w:tcPr>
                <w:p w14:paraId="15DDED77"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r>
            <w:tr w:rsidR="00826B86" w:rsidRPr="00732D68" w14:paraId="0EB6462F" w14:textId="77777777" w:rsidTr="00F32C1A">
              <w:trPr>
                <w:trHeight w:val="300"/>
              </w:trPr>
              <w:tc>
                <w:tcPr>
                  <w:tcW w:w="1938" w:type="dxa"/>
                  <w:tcBorders>
                    <w:top w:val="nil"/>
                    <w:left w:val="nil"/>
                    <w:bottom w:val="nil"/>
                    <w:right w:val="nil"/>
                  </w:tcBorders>
                  <w:shd w:val="clear" w:color="auto" w:fill="auto"/>
                  <w:noWrap/>
                  <w:vAlign w:val="bottom"/>
                  <w:hideMark/>
                </w:tcPr>
                <w:p w14:paraId="56988C8B"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c>
                <w:tcPr>
                  <w:tcW w:w="1502" w:type="dxa"/>
                  <w:tcBorders>
                    <w:top w:val="nil"/>
                    <w:left w:val="nil"/>
                    <w:bottom w:val="nil"/>
                    <w:right w:val="nil"/>
                  </w:tcBorders>
                  <w:shd w:val="clear" w:color="auto" w:fill="auto"/>
                  <w:noWrap/>
                  <w:vAlign w:val="bottom"/>
                  <w:hideMark/>
                </w:tcPr>
                <w:p w14:paraId="35548458"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c>
                <w:tcPr>
                  <w:tcW w:w="1580" w:type="dxa"/>
                  <w:tcBorders>
                    <w:top w:val="nil"/>
                    <w:left w:val="nil"/>
                    <w:bottom w:val="nil"/>
                    <w:right w:val="nil"/>
                  </w:tcBorders>
                  <w:shd w:val="clear" w:color="auto" w:fill="auto"/>
                  <w:noWrap/>
                  <w:vAlign w:val="bottom"/>
                  <w:hideMark/>
                </w:tcPr>
                <w:p w14:paraId="0665E144"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c>
                <w:tcPr>
                  <w:tcW w:w="1501" w:type="dxa"/>
                  <w:tcBorders>
                    <w:top w:val="nil"/>
                    <w:left w:val="nil"/>
                    <w:bottom w:val="nil"/>
                    <w:right w:val="nil"/>
                  </w:tcBorders>
                  <w:shd w:val="clear" w:color="auto" w:fill="auto"/>
                  <w:noWrap/>
                  <w:vAlign w:val="bottom"/>
                  <w:hideMark/>
                </w:tcPr>
                <w:p w14:paraId="0D7F9126"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c>
                <w:tcPr>
                  <w:tcW w:w="1417" w:type="dxa"/>
                  <w:tcBorders>
                    <w:top w:val="nil"/>
                    <w:left w:val="nil"/>
                    <w:bottom w:val="nil"/>
                    <w:right w:val="nil"/>
                  </w:tcBorders>
                  <w:shd w:val="clear" w:color="auto" w:fill="auto"/>
                  <w:noWrap/>
                  <w:vAlign w:val="bottom"/>
                  <w:hideMark/>
                </w:tcPr>
                <w:p w14:paraId="71F00F0E"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c>
                <w:tcPr>
                  <w:tcW w:w="1276" w:type="dxa"/>
                  <w:tcBorders>
                    <w:top w:val="nil"/>
                    <w:left w:val="nil"/>
                    <w:bottom w:val="nil"/>
                    <w:right w:val="nil"/>
                  </w:tcBorders>
                  <w:shd w:val="clear" w:color="auto" w:fill="auto"/>
                  <w:noWrap/>
                  <w:vAlign w:val="bottom"/>
                  <w:hideMark/>
                </w:tcPr>
                <w:p w14:paraId="217E8B64" w14:textId="77777777" w:rsidR="00826B86" w:rsidRPr="00732D68" w:rsidRDefault="00826B86" w:rsidP="00F32C1A">
                  <w:pPr>
                    <w:autoSpaceDE/>
                    <w:autoSpaceDN/>
                    <w:adjustRightInd/>
                    <w:spacing w:after="0"/>
                    <w:rPr>
                      <w:rFonts w:ascii="Times New Roman" w:eastAsia="Times New Roman" w:hAnsi="Times New Roman" w:cs="Times New Roman"/>
                      <w:color w:val="auto"/>
                      <w:lang w:eastAsia="en-GB"/>
                    </w:rPr>
                  </w:pPr>
                </w:p>
              </w:tc>
            </w:tr>
            <w:tr w:rsidR="00826B86" w:rsidRPr="00732D68" w14:paraId="1BF28490" w14:textId="77777777" w:rsidTr="00F32C1A">
              <w:trPr>
                <w:trHeight w:val="1260"/>
              </w:trPr>
              <w:tc>
                <w:tcPr>
                  <w:tcW w:w="1938" w:type="dxa"/>
                  <w:tcBorders>
                    <w:top w:val="single" w:sz="4" w:space="0" w:color="auto"/>
                    <w:left w:val="single" w:sz="4" w:space="0" w:color="auto"/>
                    <w:bottom w:val="single" w:sz="4" w:space="0" w:color="auto"/>
                    <w:right w:val="single" w:sz="4" w:space="0" w:color="auto"/>
                  </w:tcBorders>
                  <w:shd w:val="clear" w:color="000000" w:fill="D6DCE4"/>
                  <w:vAlign w:val="center"/>
                  <w:hideMark/>
                </w:tcPr>
                <w:p w14:paraId="01AF3E2A"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District</w:t>
                  </w:r>
                </w:p>
              </w:tc>
              <w:tc>
                <w:tcPr>
                  <w:tcW w:w="1502" w:type="dxa"/>
                  <w:tcBorders>
                    <w:top w:val="single" w:sz="4" w:space="0" w:color="auto"/>
                    <w:left w:val="nil"/>
                    <w:bottom w:val="single" w:sz="4" w:space="0" w:color="auto"/>
                    <w:right w:val="single" w:sz="4" w:space="0" w:color="auto"/>
                  </w:tcBorders>
                  <w:shd w:val="clear" w:color="000000" w:fill="D6DCE4"/>
                  <w:vAlign w:val="center"/>
                  <w:hideMark/>
                </w:tcPr>
                <w:p w14:paraId="3AF07081"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Total Children </w:t>
                  </w:r>
                </w:p>
              </w:tc>
              <w:tc>
                <w:tcPr>
                  <w:tcW w:w="1580" w:type="dxa"/>
                  <w:tcBorders>
                    <w:top w:val="single" w:sz="4" w:space="0" w:color="auto"/>
                    <w:left w:val="nil"/>
                    <w:bottom w:val="single" w:sz="4" w:space="0" w:color="auto"/>
                    <w:right w:val="single" w:sz="4" w:space="0" w:color="auto"/>
                  </w:tcBorders>
                  <w:shd w:val="clear" w:color="000000" w:fill="D6DCE4"/>
                  <w:vAlign w:val="center"/>
                  <w:hideMark/>
                </w:tcPr>
                <w:p w14:paraId="3518D4E4"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 Children with SEN</w:t>
                  </w:r>
                </w:p>
              </w:tc>
              <w:tc>
                <w:tcPr>
                  <w:tcW w:w="1501" w:type="dxa"/>
                  <w:tcBorders>
                    <w:top w:val="single" w:sz="4" w:space="0" w:color="auto"/>
                    <w:left w:val="nil"/>
                    <w:bottom w:val="single" w:sz="4" w:space="0" w:color="auto"/>
                    <w:right w:val="single" w:sz="4" w:space="0" w:color="auto"/>
                  </w:tcBorders>
                  <w:shd w:val="clear" w:color="DDEBF7" w:fill="D6DCE4"/>
                  <w:vAlign w:val="center"/>
                  <w:hideMark/>
                </w:tcPr>
                <w:p w14:paraId="14ABF903" w14:textId="77777777" w:rsidR="00826B86" w:rsidRPr="00732D68" w:rsidRDefault="00826B86" w:rsidP="00F32C1A">
                  <w:pPr>
                    <w:autoSpaceDE/>
                    <w:autoSpaceDN/>
                    <w:adjustRightInd/>
                    <w:spacing w:after="0"/>
                    <w:rPr>
                      <w:rFonts w:eastAsia="Times New Roman" w:cs="Arial"/>
                      <w:b/>
                      <w:bCs/>
                      <w:lang w:eastAsia="en-GB"/>
                    </w:rPr>
                  </w:pPr>
                  <w:r w:rsidRPr="00732D68">
                    <w:rPr>
                      <w:rFonts w:eastAsia="Times New Roman" w:cs="Arial"/>
                      <w:b/>
                      <w:bCs/>
                      <w:lang w:eastAsia="en-GB"/>
                    </w:rPr>
                    <w:t>% Registered</w:t>
                  </w:r>
                </w:p>
              </w:tc>
              <w:tc>
                <w:tcPr>
                  <w:tcW w:w="1417" w:type="dxa"/>
                  <w:tcBorders>
                    <w:top w:val="single" w:sz="4" w:space="0" w:color="auto"/>
                    <w:left w:val="nil"/>
                    <w:bottom w:val="single" w:sz="4" w:space="0" w:color="auto"/>
                    <w:right w:val="single" w:sz="4" w:space="0" w:color="auto"/>
                  </w:tcBorders>
                  <w:shd w:val="clear" w:color="000000" w:fill="D6DCE4"/>
                  <w:vAlign w:val="center"/>
                  <w:hideMark/>
                </w:tcPr>
                <w:p w14:paraId="247C94D3"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Number Attended </w:t>
                  </w:r>
                </w:p>
              </w:tc>
              <w:tc>
                <w:tcPr>
                  <w:tcW w:w="1276" w:type="dxa"/>
                  <w:tcBorders>
                    <w:top w:val="single" w:sz="4" w:space="0" w:color="auto"/>
                    <w:left w:val="nil"/>
                    <w:bottom w:val="single" w:sz="4" w:space="0" w:color="auto"/>
                    <w:right w:val="single" w:sz="4" w:space="0" w:color="auto"/>
                  </w:tcBorders>
                  <w:shd w:val="clear" w:color="000000" w:fill="D6DCE4"/>
                  <w:vAlign w:val="center"/>
                  <w:hideMark/>
                </w:tcPr>
                <w:p w14:paraId="5A6626FC"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 xml:space="preserve">Of those with SEN % Attended </w:t>
                  </w:r>
                </w:p>
              </w:tc>
            </w:tr>
            <w:tr w:rsidR="00826B86" w:rsidRPr="00732D68" w14:paraId="05097FB2"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41D45B2F"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Burnley</w:t>
                  </w:r>
                </w:p>
              </w:tc>
              <w:tc>
                <w:tcPr>
                  <w:tcW w:w="1502" w:type="dxa"/>
                  <w:tcBorders>
                    <w:top w:val="nil"/>
                    <w:left w:val="nil"/>
                    <w:bottom w:val="single" w:sz="4" w:space="0" w:color="auto"/>
                    <w:right w:val="single" w:sz="4" w:space="0" w:color="auto"/>
                  </w:tcBorders>
                  <w:shd w:val="clear" w:color="auto" w:fill="auto"/>
                  <w:noWrap/>
                  <w:vAlign w:val="bottom"/>
                  <w:hideMark/>
                </w:tcPr>
                <w:p w14:paraId="0ABAEFD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6625</w:t>
                  </w:r>
                </w:p>
              </w:tc>
              <w:tc>
                <w:tcPr>
                  <w:tcW w:w="1580" w:type="dxa"/>
                  <w:tcBorders>
                    <w:top w:val="nil"/>
                    <w:left w:val="nil"/>
                    <w:bottom w:val="single" w:sz="4" w:space="0" w:color="auto"/>
                    <w:right w:val="single" w:sz="4" w:space="0" w:color="auto"/>
                  </w:tcBorders>
                  <w:shd w:val="clear" w:color="auto" w:fill="auto"/>
                  <w:noWrap/>
                  <w:vAlign w:val="bottom"/>
                  <w:hideMark/>
                </w:tcPr>
                <w:p w14:paraId="4090F0A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135</w:t>
                  </w:r>
                </w:p>
              </w:tc>
              <w:tc>
                <w:tcPr>
                  <w:tcW w:w="1501" w:type="dxa"/>
                  <w:tcBorders>
                    <w:top w:val="nil"/>
                    <w:left w:val="nil"/>
                    <w:bottom w:val="single" w:sz="4" w:space="0" w:color="auto"/>
                    <w:right w:val="single" w:sz="4" w:space="0" w:color="auto"/>
                  </w:tcBorders>
                  <w:shd w:val="clear" w:color="auto" w:fill="auto"/>
                  <w:noWrap/>
                  <w:vAlign w:val="bottom"/>
                  <w:hideMark/>
                </w:tcPr>
                <w:p w14:paraId="136D7B8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6A27E43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47</w:t>
                  </w:r>
                </w:p>
              </w:tc>
              <w:tc>
                <w:tcPr>
                  <w:tcW w:w="1276" w:type="dxa"/>
                  <w:tcBorders>
                    <w:top w:val="nil"/>
                    <w:left w:val="nil"/>
                    <w:bottom w:val="single" w:sz="4" w:space="0" w:color="auto"/>
                    <w:right w:val="single" w:sz="4" w:space="0" w:color="auto"/>
                  </w:tcBorders>
                  <w:shd w:val="clear" w:color="auto" w:fill="auto"/>
                  <w:noWrap/>
                  <w:vAlign w:val="bottom"/>
                  <w:hideMark/>
                </w:tcPr>
                <w:p w14:paraId="176B28D0"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35%</w:t>
                  </w:r>
                </w:p>
              </w:tc>
            </w:tr>
            <w:tr w:rsidR="00826B86" w:rsidRPr="00732D68" w14:paraId="40A6F2ED"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87471C1"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Chorley</w:t>
                  </w:r>
                </w:p>
              </w:tc>
              <w:tc>
                <w:tcPr>
                  <w:tcW w:w="1502" w:type="dxa"/>
                  <w:tcBorders>
                    <w:top w:val="nil"/>
                    <w:left w:val="nil"/>
                    <w:bottom w:val="single" w:sz="4" w:space="0" w:color="auto"/>
                    <w:right w:val="single" w:sz="4" w:space="0" w:color="auto"/>
                  </w:tcBorders>
                  <w:shd w:val="clear" w:color="auto" w:fill="auto"/>
                  <w:noWrap/>
                  <w:vAlign w:val="bottom"/>
                  <w:hideMark/>
                </w:tcPr>
                <w:p w14:paraId="063CEBC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8586</w:t>
                  </w:r>
                </w:p>
              </w:tc>
              <w:tc>
                <w:tcPr>
                  <w:tcW w:w="1580" w:type="dxa"/>
                  <w:tcBorders>
                    <w:top w:val="nil"/>
                    <w:left w:val="nil"/>
                    <w:bottom w:val="single" w:sz="4" w:space="0" w:color="auto"/>
                    <w:right w:val="single" w:sz="4" w:space="0" w:color="auto"/>
                  </w:tcBorders>
                  <w:shd w:val="clear" w:color="auto" w:fill="auto"/>
                  <w:noWrap/>
                  <w:vAlign w:val="bottom"/>
                  <w:hideMark/>
                </w:tcPr>
                <w:p w14:paraId="6A2D218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160</w:t>
                  </w:r>
                </w:p>
              </w:tc>
              <w:tc>
                <w:tcPr>
                  <w:tcW w:w="1501" w:type="dxa"/>
                  <w:tcBorders>
                    <w:top w:val="nil"/>
                    <w:left w:val="nil"/>
                    <w:bottom w:val="single" w:sz="4" w:space="0" w:color="auto"/>
                    <w:right w:val="single" w:sz="4" w:space="0" w:color="auto"/>
                  </w:tcBorders>
                  <w:shd w:val="clear" w:color="auto" w:fill="auto"/>
                  <w:noWrap/>
                  <w:vAlign w:val="bottom"/>
                  <w:hideMark/>
                </w:tcPr>
                <w:p w14:paraId="606B3C4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0CF3AD7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67</w:t>
                  </w:r>
                </w:p>
              </w:tc>
              <w:tc>
                <w:tcPr>
                  <w:tcW w:w="1276" w:type="dxa"/>
                  <w:tcBorders>
                    <w:top w:val="nil"/>
                    <w:left w:val="nil"/>
                    <w:bottom w:val="single" w:sz="4" w:space="0" w:color="auto"/>
                    <w:right w:val="single" w:sz="4" w:space="0" w:color="auto"/>
                  </w:tcBorders>
                  <w:shd w:val="clear" w:color="auto" w:fill="auto"/>
                  <w:noWrap/>
                  <w:vAlign w:val="bottom"/>
                  <w:hideMark/>
                </w:tcPr>
                <w:p w14:paraId="7B532B0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42%</w:t>
                  </w:r>
                </w:p>
              </w:tc>
            </w:tr>
            <w:tr w:rsidR="00826B86" w:rsidRPr="00732D68" w14:paraId="70E97DF5"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5FC25546"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Fylde</w:t>
                  </w:r>
                </w:p>
              </w:tc>
              <w:tc>
                <w:tcPr>
                  <w:tcW w:w="1502" w:type="dxa"/>
                  <w:tcBorders>
                    <w:top w:val="nil"/>
                    <w:left w:val="nil"/>
                    <w:bottom w:val="single" w:sz="4" w:space="0" w:color="auto"/>
                    <w:right w:val="single" w:sz="4" w:space="0" w:color="auto"/>
                  </w:tcBorders>
                  <w:shd w:val="clear" w:color="auto" w:fill="auto"/>
                  <w:noWrap/>
                  <w:vAlign w:val="bottom"/>
                  <w:hideMark/>
                </w:tcPr>
                <w:p w14:paraId="3D4E3CD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4094</w:t>
                  </w:r>
                </w:p>
              </w:tc>
              <w:tc>
                <w:tcPr>
                  <w:tcW w:w="1580" w:type="dxa"/>
                  <w:tcBorders>
                    <w:top w:val="nil"/>
                    <w:left w:val="nil"/>
                    <w:bottom w:val="single" w:sz="4" w:space="0" w:color="auto"/>
                    <w:right w:val="single" w:sz="4" w:space="0" w:color="auto"/>
                  </w:tcBorders>
                  <w:shd w:val="clear" w:color="auto" w:fill="auto"/>
                  <w:noWrap/>
                  <w:vAlign w:val="bottom"/>
                  <w:hideMark/>
                </w:tcPr>
                <w:p w14:paraId="7D80D8D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91</w:t>
                  </w:r>
                </w:p>
              </w:tc>
              <w:tc>
                <w:tcPr>
                  <w:tcW w:w="1501" w:type="dxa"/>
                  <w:tcBorders>
                    <w:top w:val="nil"/>
                    <w:left w:val="nil"/>
                    <w:bottom w:val="single" w:sz="4" w:space="0" w:color="auto"/>
                    <w:right w:val="single" w:sz="4" w:space="0" w:color="auto"/>
                  </w:tcBorders>
                  <w:shd w:val="clear" w:color="auto" w:fill="auto"/>
                  <w:noWrap/>
                  <w:vAlign w:val="bottom"/>
                  <w:hideMark/>
                </w:tcPr>
                <w:p w14:paraId="530BE76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0AB8597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39</w:t>
                  </w:r>
                </w:p>
              </w:tc>
              <w:tc>
                <w:tcPr>
                  <w:tcW w:w="1276" w:type="dxa"/>
                  <w:tcBorders>
                    <w:top w:val="nil"/>
                    <w:left w:val="nil"/>
                    <w:bottom w:val="single" w:sz="4" w:space="0" w:color="auto"/>
                    <w:right w:val="single" w:sz="4" w:space="0" w:color="auto"/>
                  </w:tcBorders>
                  <w:shd w:val="clear" w:color="auto" w:fill="auto"/>
                  <w:noWrap/>
                  <w:vAlign w:val="bottom"/>
                  <w:hideMark/>
                </w:tcPr>
                <w:p w14:paraId="5D4D134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43%</w:t>
                  </w:r>
                </w:p>
              </w:tc>
            </w:tr>
            <w:tr w:rsidR="00826B86" w:rsidRPr="00732D68" w14:paraId="00D5BCB5"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489200D0"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Hyndburn</w:t>
                  </w:r>
                </w:p>
              </w:tc>
              <w:tc>
                <w:tcPr>
                  <w:tcW w:w="1502" w:type="dxa"/>
                  <w:tcBorders>
                    <w:top w:val="nil"/>
                    <w:left w:val="nil"/>
                    <w:bottom w:val="single" w:sz="4" w:space="0" w:color="auto"/>
                    <w:right w:val="single" w:sz="4" w:space="0" w:color="auto"/>
                  </w:tcBorders>
                  <w:shd w:val="clear" w:color="auto" w:fill="auto"/>
                  <w:noWrap/>
                  <w:vAlign w:val="bottom"/>
                  <w:hideMark/>
                </w:tcPr>
                <w:p w14:paraId="2435F91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9461</w:t>
                  </w:r>
                </w:p>
              </w:tc>
              <w:tc>
                <w:tcPr>
                  <w:tcW w:w="1580" w:type="dxa"/>
                  <w:tcBorders>
                    <w:top w:val="nil"/>
                    <w:left w:val="nil"/>
                    <w:bottom w:val="single" w:sz="4" w:space="0" w:color="auto"/>
                    <w:right w:val="single" w:sz="4" w:space="0" w:color="auto"/>
                  </w:tcBorders>
                  <w:shd w:val="clear" w:color="auto" w:fill="auto"/>
                  <w:noWrap/>
                  <w:vAlign w:val="bottom"/>
                  <w:hideMark/>
                </w:tcPr>
                <w:p w14:paraId="45A2A74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200</w:t>
                  </w:r>
                </w:p>
              </w:tc>
              <w:tc>
                <w:tcPr>
                  <w:tcW w:w="1501" w:type="dxa"/>
                  <w:tcBorders>
                    <w:top w:val="nil"/>
                    <w:left w:val="nil"/>
                    <w:bottom w:val="single" w:sz="4" w:space="0" w:color="auto"/>
                    <w:right w:val="single" w:sz="4" w:space="0" w:color="auto"/>
                  </w:tcBorders>
                  <w:shd w:val="clear" w:color="auto" w:fill="auto"/>
                  <w:noWrap/>
                  <w:vAlign w:val="bottom"/>
                  <w:hideMark/>
                </w:tcPr>
                <w:p w14:paraId="0BF8FFA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6A756D5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87</w:t>
                  </w:r>
                </w:p>
              </w:tc>
              <w:tc>
                <w:tcPr>
                  <w:tcW w:w="1276" w:type="dxa"/>
                  <w:tcBorders>
                    <w:top w:val="nil"/>
                    <w:left w:val="nil"/>
                    <w:bottom w:val="single" w:sz="4" w:space="0" w:color="auto"/>
                    <w:right w:val="single" w:sz="4" w:space="0" w:color="auto"/>
                  </w:tcBorders>
                  <w:shd w:val="clear" w:color="auto" w:fill="auto"/>
                  <w:noWrap/>
                  <w:vAlign w:val="bottom"/>
                  <w:hideMark/>
                </w:tcPr>
                <w:p w14:paraId="35F1304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44%</w:t>
                  </w:r>
                </w:p>
              </w:tc>
            </w:tr>
            <w:tr w:rsidR="00826B86" w:rsidRPr="00732D68" w14:paraId="3546B603"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22B525FA"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Lancaster</w:t>
                  </w:r>
                </w:p>
              </w:tc>
              <w:tc>
                <w:tcPr>
                  <w:tcW w:w="1502" w:type="dxa"/>
                  <w:tcBorders>
                    <w:top w:val="nil"/>
                    <w:left w:val="nil"/>
                    <w:bottom w:val="single" w:sz="4" w:space="0" w:color="auto"/>
                    <w:right w:val="single" w:sz="4" w:space="0" w:color="auto"/>
                  </w:tcBorders>
                  <w:shd w:val="clear" w:color="auto" w:fill="auto"/>
                  <w:noWrap/>
                  <w:vAlign w:val="bottom"/>
                  <w:hideMark/>
                </w:tcPr>
                <w:p w14:paraId="1A7EA07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10377</w:t>
                  </w:r>
                </w:p>
              </w:tc>
              <w:tc>
                <w:tcPr>
                  <w:tcW w:w="1580" w:type="dxa"/>
                  <w:tcBorders>
                    <w:top w:val="nil"/>
                    <w:left w:val="nil"/>
                    <w:bottom w:val="single" w:sz="4" w:space="0" w:color="auto"/>
                    <w:right w:val="single" w:sz="4" w:space="0" w:color="auto"/>
                  </w:tcBorders>
                  <w:shd w:val="clear" w:color="auto" w:fill="auto"/>
                  <w:noWrap/>
                  <w:vAlign w:val="bottom"/>
                  <w:hideMark/>
                </w:tcPr>
                <w:p w14:paraId="06DEE6D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301</w:t>
                  </w:r>
                </w:p>
              </w:tc>
              <w:tc>
                <w:tcPr>
                  <w:tcW w:w="1501" w:type="dxa"/>
                  <w:tcBorders>
                    <w:top w:val="nil"/>
                    <w:left w:val="nil"/>
                    <w:bottom w:val="single" w:sz="4" w:space="0" w:color="auto"/>
                    <w:right w:val="single" w:sz="4" w:space="0" w:color="auto"/>
                  </w:tcBorders>
                  <w:shd w:val="clear" w:color="auto" w:fill="auto"/>
                  <w:noWrap/>
                  <w:vAlign w:val="bottom"/>
                  <w:hideMark/>
                </w:tcPr>
                <w:p w14:paraId="304B5E2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w:t>
                  </w:r>
                </w:p>
              </w:tc>
              <w:tc>
                <w:tcPr>
                  <w:tcW w:w="1417" w:type="dxa"/>
                  <w:tcBorders>
                    <w:top w:val="nil"/>
                    <w:left w:val="nil"/>
                    <w:bottom w:val="single" w:sz="4" w:space="0" w:color="auto"/>
                    <w:right w:val="single" w:sz="4" w:space="0" w:color="auto"/>
                  </w:tcBorders>
                  <w:shd w:val="clear" w:color="auto" w:fill="auto"/>
                  <w:noWrap/>
                  <w:vAlign w:val="bottom"/>
                  <w:hideMark/>
                </w:tcPr>
                <w:p w14:paraId="5667C04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96</w:t>
                  </w:r>
                </w:p>
              </w:tc>
              <w:tc>
                <w:tcPr>
                  <w:tcW w:w="1276" w:type="dxa"/>
                  <w:tcBorders>
                    <w:top w:val="nil"/>
                    <w:left w:val="nil"/>
                    <w:bottom w:val="single" w:sz="4" w:space="0" w:color="auto"/>
                    <w:right w:val="single" w:sz="4" w:space="0" w:color="auto"/>
                  </w:tcBorders>
                  <w:shd w:val="clear" w:color="auto" w:fill="auto"/>
                  <w:noWrap/>
                  <w:vAlign w:val="bottom"/>
                  <w:hideMark/>
                </w:tcPr>
                <w:p w14:paraId="6548CF5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32%</w:t>
                  </w:r>
                </w:p>
              </w:tc>
            </w:tr>
            <w:tr w:rsidR="00826B86" w:rsidRPr="00732D68" w14:paraId="55258976"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74C16B87"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Pendle</w:t>
                  </w:r>
                </w:p>
              </w:tc>
              <w:tc>
                <w:tcPr>
                  <w:tcW w:w="1502" w:type="dxa"/>
                  <w:tcBorders>
                    <w:top w:val="nil"/>
                    <w:left w:val="nil"/>
                    <w:bottom w:val="single" w:sz="4" w:space="0" w:color="auto"/>
                    <w:right w:val="single" w:sz="4" w:space="0" w:color="auto"/>
                  </w:tcBorders>
                  <w:shd w:val="clear" w:color="auto" w:fill="auto"/>
                  <w:noWrap/>
                  <w:vAlign w:val="bottom"/>
                  <w:hideMark/>
                </w:tcPr>
                <w:p w14:paraId="3B46FD1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6926</w:t>
                  </w:r>
                </w:p>
              </w:tc>
              <w:tc>
                <w:tcPr>
                  <w:tcW w:w="1580" w:type="dxa"/>
                  <w:tcBorders>
                    <w:top w:val="nil"/>
                    <w:left w:val="nil"/>
                    <w:bottom w:val="single" w:sz="4" w:space="0" w:color="auto"/>
                    <w:right w:val="single" w:sz="4" w:space="0" w:color="auto"/>
                  </w:tcBorders>
                  <w:shd w:val="clear" w:color="auto" w:fill="auto"/>
                  <w:noWrap/>
                  <w:vAlign w:val="bottom"/>
                  <w:hideMark/>
                </w:tcPr>
                <w:p w14:paraId="2D68870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115</w:t>
                  </w:r>
                </w:p>
              </w:tc>
              <w:tc>
                <w:tcPr>
                  <w:tcW w:w="1501" w:type="dxa"/>
                  <w:tcBorders>
                    <w:top w:val="nil"/>
                    <w:left w:val="nil"/>
                    <w:bottom w:val="single" w:sz="4" w:space="0" w:color="auto"/>
                    <w:right w:val="single" w:sz="4" w:space="0" w:color="auto"/>
                  </w:tcBorders>
                  <w:shd w:val="clear" w:color="auto" w:fill="auto"/>
                  <w:noWrap/>
                  <w:vAlign w:val="bottom"/>
                  <w:hideMark/>
                </w:tcPr>
                <w:p w14:paraId="1E10839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7A95EBB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68</w:t>
                  </w:r>
                </w:p>
              </w:tc>
              <w:tc>
                <w:tcPr>
                  <w:tcW w:w="1276" w:type="dxa"/>
                  <w:tcBorders>
                    <w:top w:val="nil"/>
                    <w:left w:val="nil"/>
                    <w:bottom w:val="single" w:sz="4" w:space="0" w:color="auto"/>
                    <w:right w:val="single" w:sz="4" w:space="0" w:color="auto"/>
                  </w:tcBorders>
                  <w:shd w:val="clear" w:color="auto" w:fill="auto"/>
                  <w:noWrap/>
                  <w:vAlign w:val="bottom"/>
                  <w:hideMark/>
                </w:tcPr>
                <w:p w14:paraId="648172FF"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59%</w:t>
                  </w:r>
                </w:p>
              </w:tc>
            </w:tr>
            <w:tr w:rsidR="00826B86" w:rsidRPr="00732D68" w14:paraId="520DF81C"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1C175221"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Preston</w:t>
                  </w:r>
                </w:p>
              </w:tc>
              <w:tc>
                <w:tcPr>
                  <w:tcW w:w="1502" w:type="dxa"/>
                  <w:tcBorders>
                    <w:top w:val="nil"/>
                    <w:left w:val="nil"/>
                    <w:bottom w:val="single" w:sz="4" w:space="0" w:color="auto"/>
                    <w:right w:val="single" w:sz="4" w:space="0" w:color="auto"/>
                  </w:tcBorders>
                  <w:shd w:val="clear" w:color="auto" w:fill="auto"/>
                  <w:noWrap/>
                  <w:vAlign w:val="bottom"/>
                  <w:hideMark/>
                </w:tcPr>
                <w:p w14:paraId="45B682C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9328</w:t>
                  </w:r>
                </w:p>
              </w:tc>
              <w:tc>
                <w:tcPr>
                  <w:tcW w:w="1580" w:type="dxa"/>
                  <w:tcBorders>
                    <w:top w:val="nil"/>
                    <w:left w:val="nil"/>
                    <w:bottom w:val="single" w:sz="4" w:space="0" w:color="auto"/>
                    <w:right w:val="single" w:sz="4" w:space="0" w:color="auto"/>
                  </w:tcBorders>
                  <w:shd w:val="clear" w:color="auto" w:fill="auto"/>
                  <w:noWrap/>
                  <w:vAlign w:val="bottom"/>
                  <w:hideMark/>
                </w:tcPr>
                <w:p w14:paraId="05C4988A"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125</w:t>
                  </w:r>
                </w:p>
              </w:tc>
              <w:tc>
                <w:tcPr>
                  <w:tcW w:w="1501" w:type="dxa"/>
                  <w:tcBorders>
                    <w:top w:val="nil"/>
                    <w:left w:val="nil"/>
                    <w:bottom w:val="single" w:sz="4" w:space="0" w:color="auto"/>
                    <w:right w:val="single" w:sz="4" w:space="0" w:color="auto"/>
                  </w:tcBorders>
                  <w:shd w:val="clear" w:color="auto" w:fill="auto"/>
                  <w:noWrap/>
                  <w:vAlign w:val="bottom"/>
                  <w:hideMark/>
                </w:tcPr>
                <w:p w14:paraId="621CA41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7FD0353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45</w:t>
                  </w:r>
                </w:p>
              </w:tc>
              <w:tc>
                <w:tcPr>
                  <w:tcW w:w="1276" w:type="dxa"/>
                  <w:tcBorders>
                    <w:top w:val="nil"/>
                    <w:left w:val="nil"/>
                    <w:bottom w:val="single" w:sz="4" w:space="0" w:color="auto"/>
                    <w:right w:val="single" w:sz="4" w:space="0" w:color="auto"/>
                  </w:tcBorders>
                  <w:shd w:val="clear" w:color="auto" w:fill="auto"/>
                  <w:noWrap/>
                  <w:vAlign w:val="bottom"/>
                  <w:hideMark/>
                </w:tcPr>
                <w:p w14:paraId="71973D0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36%</w:t>
                  </w:r>
                </w:p>
              </w:tc>
            </w:tr>
            <w:tr w:rsidR="00826B86" w:rsidRPr="00732D68" w14:paraId="2F0679C2"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7CF422A9"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Ribble Valley</w:t>
                  </w:r>
                </w:p>
              </w:tc>
              <w:tc>
                <w:tcPr>
                  <w:tcW w:w="1502" w:type="dxa"/>
                  <w:tcBorders>
                    <w:top w:val="nil"/>
                    <w:left w:val="nil"/>
                    <w:bottom w:val="single" w:sz="4" w:space="0" w:color="auto"/>
                    <w:right w:val="single" w:sz="4" w:space="0" w:color="auto"/>
                  </w:tcBorders>
                  <w:shd w:val="clear" w:color="auto" w:fill="auto"/>
                  <w:noWrap/>
                  <w:vAlign w:val="bottom"/>
                  <w:hideMark/>
                </w:tcPr>
                <w:p w14:paraId="3CE29B1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2368</w:t>
                  </w:r>
                </w:p>
              </w:tc>
              <w:tc>
                <w:tcPr>
                  <w:tcW w:w="1580" w:type="dxa"/>
                  <w:tcBorders>
                    <w:top w:val="nil"/>
                    <w:left w:val="nil"/>
                    <w:bottom w:val="single" w:sz="4" w:space="0" w:color="auto"/>
                    <w:right w:val="single" w:sz="4" w:space="0" w:color="auto"/>
                  </w:tcBorders>
                  <w:shd w:val="clear" w:color="auto" w:fill="auto"/>
                  <w:noWrap/>
                  <w:vAlign w:val="bottom"/>
                  <w:hideMark/>
                </w:tcPr>
                <w:p w14:paraId="5C64983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54</w:t>
                  </w:r>
                </w:p>
              </w:tc>
              <w:tc>
                <w:tcPr>
                  <w:tcW w:w="1501" w:type="dxa"/>
                  <w:tcBorders>
                    <w:top w:val="nil"/>
                    <w:left w:val="nil"/>
                    <w:bottom w:val="single" w:sz="4" w:space="0" w:color="auto"/>
                    <w:right w:val="single" w:sz="4" w:space="0" w:color="auto"/>
                  </w:tcBorders>
                  <w:shd w:val="clear" w:color="auto" w:fill="auto"/>
                  <w:noWrap/>
                  <w:vAlign w:val="bottom"/>
                  <w:hideMark/>
                </w:tcPr>
                <w:p w14:paraId="1A2FA40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30B3C58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23</w:t>
                  </w:r>
                </w:p>
              </w:tc>
              <w:tc>
                <w:tcPr>
                  <w:tcW w:w="1276" w:type="dxa"/>
                  <w:tcBorders>
                    <w:top w:val="nil"/>
                    <w:left w:val="nil"/>
                    <w:bottom w:val="single" w:sz="4" w:space="0" w:color="auto"/>
                    <w:right w:val="single" w:sz="4" w:space="0" w:color="auto"/>
                  </w:tcBorders>
                  <w:shd w:val="clear" w:color="auto" w:fill="auto"/>
                  <w:noWrap/>
                  <w:vAlign w:val="bottom"/>
                  <w:hideMark/>
                </w:tcPr>
                <w:p w14:paraId="7BACCB76"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43%</w:t>
                  </w:r>
                </w:p>
              </w:tc>
            </w:tr>
            <w:tr w:rsidR="00826B86" w:rsidRPr="00732D68" w14:paraId="5510E30A"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2679E61D"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Rossendale</w:t>
                  </w:r>
                </w:p>
              </w:tc>
              <w:tc>
                <w:tcPr>
                  <w:tcW w:w="1502" w:type="dxa"/>
                  <w:tcBorders>
                    <w:top w:val="nil"/>
                    <w:left w:val="nil"/>
                    <w:bottom w:val="single" w:sz="4" w:space="0" w:color="auto"/>
                    <w:right w:val="single" w:sz="4" w:space="0" w:color="auto"/>
                  </w:tcBorders>
                  <w:shd w:val="clear" w:color="auto" w:fill="auto"/>
                  <w:noWrap/>
                  <w:vAlign w:val="bottom"/>
                  <w:hideMark/>
                </w:tcPr>
                <w:p w14:paraId="2D7DA9D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4520</w:t>
                  </w:r>
                </w:p>
              </w:tc>
              <w:tc>
                <w:tcPr>
                  <w:tcW w:w="1580" w:type="dxa"/>
                  <w:tcBorders>
                    <w:top w:val="nil"/>
                    <w:left w:val="nil"/>
                    <w:bottom w:val="single" w:sz="4" w:space="0" w:color="auto"/>
                    <w:right w:val="single" w:sz="4" w:space="0" w:color="auto"/>
                  </w:tcBorders>
                  <w:shd w:val="clear" w:color="auto" w:fill="auto"/>
                  <w:noWrap/>
                  <w:vAlign w:val="bottom"/>
                  <w:hideMark/>
                </w:tcPr>
                <w:p w14:paraId="48E8BB7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65</w:t>
                  </w:r>
                </w:p>
              </w:tc>
              <w:tc>
                <w:tcPr>
                  <w:tcW w:w="1501" w:type="dxa"/>
                  <w:tcBorders>
                    <w:top w:val="nil"/>
                    <w:left w:val="nil"/>
                    <w:bottom w:val="single" w:sz="4" w:space="0" w:color="auto"/>
                    <w:right w:val="single" w:sz="4" w:space="0" w:color="auto"/>
                  </w:tcBorders>
                  <w:shd w:val="clear" w:color="auto" w:fill="auto"/>
                  <w:noWrap/>
                  <w:vAlign w:val="bottom"/>
                  <w:hideMark/>
                </w:tcPr>
                <w:p w14:paraId="236CF72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w:t>
                  </w:r>
                </w:p>
              </w:tc>
              <w:tc>
                <w:tcPr>
                  <w:tcW w:w="1417" w:type="dxa"/>
                  <w:tcBorders>
                    <w:top w:val="nil"/>
                    <w:left w:val="nil"/>
                    <w:bottom w:val="single" w:sz="4" w:space="0" w:color="auto"/>
                    <w:right w:val="single" w:sz="4" w:space="0" w:color="auto"/>
                  </w:tcBorders>
                  <w:shd w:val="clear" w:color="auto" w:fill="auto"/>
                  <w:noWrap/>
                  <w:vAlign w:val="bottom"/>
                  <w:hideMark/>
                </w:tcPr>
                <w:p w14:paraId="2652B07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50</w:t>
                  </w:r>
                </w:p>
              </w:tc>
              <w:tc>
                <w:tcPr>
                  <w:tcW w:w="1276" w:type="dxa"/>
                  <w:tcBorders>
                    <w:top w:val="nil"/>
                    <w:left w:val="nil"/>
                    <w:bottom w:val="single" w:sz="4" w:space="0" w:color="auto"/>
                    <w:right w:val="single" w:sz="4" w:space="0" w:color="auto"/>
                  </w:tcBorders>
                  <w:shd w:val="clear" w:color="auto" w:fill="auto"/>
                  <w:noWrap/>
                  <w:vAlign w:val="bottom"/>
                  <w:hideMark/>
                </w:tcPr>
                <w:p w14:paraId="4D47C30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77%</w:t>
                  </w:r>
                </w:p>
              </w:tc>
            </w:tr>
            <w:tr w:rsidR="00826B86" w:rsidRPr="00732D68" w14:paraId="4A1F66BC"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03E2E322"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South Ribble</w:t>
                  </w:r>
                </w:p>
              </w:tc>
              <w:tc>
                <w:tcPr>
                  <w:tcW w:w="1502" w:type="dxa"/>
                  <w:tcBorders>
                    <w:top w:val="nil"/>
                    <w:left w:val="nil"/>
                    <w:bottom w:val="single" w:sz="4" w:space="0" w:color="auto"/>
                    <w:right w:val="single" w:sz="4" w:space="0" w:color="auto"/>
                  </w:tcBorders>
                  <w:shd w:val="clear" w:color="auto" w:fill="auto"/>
                  <w:noWrap/>
                  <w:vAlign w:val="bottom"/>
                  <w:hideMark/>
                </w:tcPr>
                <w:p w14:paraId="3230436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6257</w:t>
                  </w:r>
                </w:p>
              </w:tc>
              <w:tc>
                <w:tcPr>
                  <w:tcW w:w="1580" w:type="dxa"/>
                  <w:tcBorders>
                    <w:top w:val="nil"/>
                    <w:left w:val="nil"/>
                    <w:bottom w:val="single" w:sz="4" w:space="0" w:color="auto"/>
                    <w:right w:val="single" w:sz="4" w:space="0" w:color="auto"/>
                  </w:tcBorders>
                  <w:shd w:val="clear" w:color="auto" w:fill="auto"/>
                  <w:noWrap/>
                  <w:vAlign w:val="bottom"/>
                  <w:hideMark/>
                </w:tcPr>
                <w:p w14:paraId="00978FA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134</w:t>
                  </w:r>
                </w:p>
              </w:tc>
              <w:tc>
                <w:tcPr>
                  <w:tcW w:w="1501" w:type="dxa"/>
                  <w:tcBorders>
                    <w:top w:val="nil"/>
                    <w:left w:val="nil"/>
                    <w:bottom w:val="single" w:sz="4" w:space="0" w:color="auto"/>
                    <w:right w:val="single" w:sz="4" w:space="0" w:color="auto"/>
                  </w:tcBorders>
                  <w:shd w:val="clear" w:color="auto" w:fill="auto"/>
                  <w:noWrap/>
                  <w:vAlign w:val="bottom"/>
                  <w:hideMark/>
                </w:tcPr>
                <w:p w14:paraId="516ED874"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2472AB5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36</w:t>
                  </w:r>
                </w:p>
              </w:tc>
              <w:tc>
                <w:tcPr>
                  <w:tcW w:w="1276" w:type="dxa"/>
                  <w:tcBorders>
                    <w:top w:val="nil"/>
                    <w:left w:val="nil"/>
                    <w:bottom w:val="single" w:sz="4" w:space="0" w:color="auto"/>
                    <w:right w:val="single" w:sz="4" w:space="0" w:color="auto"/>
                  </w:tcBorders>
                  <w:shd w:val="clear" w:color="auto" w:fill="auto"/>
                  <w:noWrap/>
                  <w:vAlign w:val="bottom"/>
                  <w:hideMark/>
                </w:tcPr>
                <w:p w14:paraId="5E24F03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27%</w:t>
                  </w:r>
                </w:p>
              </w:tc>
            </w:tr>
            <w:tr w:rsidR="00826B86" w:rsidRPr="00732D68" w14:paraId="23D47A60"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31B51975"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Unknown</w:t>
                  </w:r>
                </w:p>
              </w:tc>
              <w:tc>
                <w:tcPr>
                  <w:tcW w:w="1502" w:type="dxa"/>
                  <w:tcBorders>
                    <w:top w:val="nil"/>
                    <w:left w:val="nil"/>
                    <w:bottom w:val="single" w:sz="4" w:space="0" w:color="auto"/>
                    <w:right w:val="single" w:sz="4" w:space="0" w:color="auto"/>
                  </w:tcBorders>
                  <w:shd w:val="clear" w:color="auto" w:fill="auto"/>
                  <w:noWrap/>
                  <w:vAlign w:val="bottom"/>
                  <w:hideMark/>
                </w:tcPr>
                <w:p w14:paraId="0B9E6B3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1652</w:t>
                  </w:r>
                </w:p>
              </w:tc>
              <w:tc>
                <w:tcPr>
                  <w:tcW w:w="1580" w:type="dxa"/>
                  <w:tcBorders>
                    <w:top w:val="nil"/>
                    <w:left w:val="nil"/>
                    <w:bottom w:val="single" w:sz="4" w:space="0" w:color="auto"/>
                    <w:right w:val="single" w:sz="4" w:space="0" w:color="auto"/>
                  </w:tcBorders>
                  <w:shd w:val="clear" w:color="auto" w:fill="auto"/>
                  <w:noWrap/>
                  <w:vAlign w:val="bottom"/>
                  <w:hideMark/>
                </w:tcPr>
                <w:p w14:paraId="57839197"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39</w:t>
                  </w:r>
                </w:p>
              </w:tc>
              <w:tc>
                <w:tcPr>
                  <w:tcW w:w="1501" w:type="dxa"/>
                  <w:tcBorders>
                    <w:top w:val="nil"/>
                    <w:left w:val="nil"/>
                    <w:bottom w:val="single" w:sz="4" w:space="0" w:color="auto"/>
                    <w:right w:val="single" w:sz="4" w:space="0" w:color="auto"/>
                  </w:tcBorders>
                  <w:shd w:val="clear" w:color="auto" w:fill="auto"/>
                  <w:noWrap/>
                  <w:vAlign w:val="bottom"/>
                  <w:hideMark/>
                </w:tcPr>
                <w:p w14:paraId="6D7536A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44BF8F79"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11</w:t>
                  </w:r>
                </w:p>
              </w:tc>
              <w:tc>
                <w:tcPr>
                  <w:tcW w:w="1276" w:type="dxa"/>
                  <w:tcBorders>
                    <w:top w:val="nil"/>
                    <w:left w:val="nil"/>
                    <w:bottom w:val="single" w:sz="4" w:space="0" w:color="auto"/>
                    <w:right w:val="single" w:sz="4" w:space="0" w:color="auto"/>
                  </w:tcBorders>
                  <w:shd w:val="clear" w:color="auto" w:fill="auto"/>
                  <w:noWrap/>
                  <w:vAlign w:val="bottom"/>
                  <w:hideMark/>
                </w:tcPr>
                <w:p w14:paraId="03EFDBEB"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28%</w:t>
                  </w:r>
                </w:p>
              </w:tc>
            </w:tr>
            <w:tr w:rsidR="00826B86" w:rsidRPr="00732D68" w14:paraId="1A322DF3"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29676A9A"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West Lancashire</w:t>
                  </w:r>
                </w:p>
              </w:tc>
              <w:tc>
                <w:tcPr>
                  <w:tcW w:w="1502" w:type="dxa"/>
                  <w:tcBorders>
                    <w:top w:val="nil"/>
                    <w:left w:val="nil"/>
                    <w:bottom w:val="single" w:sz="4" w:space="0" w:color="auto"/>
                    <w:right w:val="single" w:sz="4" w:space="0" w:color="auto"/>
                  </w:tcBorders>
                  <w:shd w:val="clear" w:color="auto" w:fill="auto"/>
                  <w:noWrap/>
                  <w:vAlign w:val="bottom"/>
                  <w:hideMark/>
                </w:tcPr>
                <w:p w14:paraId="7F71527C"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5851</w:t>
                  </w:r>
                </w:p>
              </w:tc>
              <w:tc>
                <w:tcPr>
                  <w:tcW w:w="1580" w:type="dxa"/>
                  <w:tcBorders>
                    <w:top w:val="nil"/>
                    <w:left w:val="nil"/>
                    <w:bottom w:val="single" w:sz="4" w:space="0" w:color="auto"/>
                    <w:right w:val="single" w:sz="4" w:space="0" w:color="auto"/>
                  </w:tcBorders>
                  <w:shd w:val="clear" w:color="auto" w:fill="auto"/>
                  <w:noWrap/>
                  <w:vAlign w:val="bottom"/>
                  <w:hideMark/>
                </w:tcPr>
                <w:p w14:paraId="3976564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138</w:t>
                  </w:r>
                </w:p>
              </w:tc>
              <w:tc>
                <w:tcPr>
                  <w:tcW w:w="1501" w:type="dxa"/>
                  <w:tcBorders>
                    <w:top w:val="nil"/>
                    <w:left w:val="nil"/>
                    <w:bottom w:val="single" w:sz="4" w:space="0" w:color="auto"/>
                    <w:right w:val="single" w:sz="4" w:space="0" w:color="auto"/>
                  </w:tcBorders>
                  <w:shd w:val="clear" w:color="auto" w:fill="auto"/>
                  <w:noWrap/>
                  <w:vAlign w:val="bottom"/>
                  <w:hideMark/>
                </w:tcPr>
                <w:p w14:paraId="0BD7FB85"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2%</w:t>
                  </w:r>
                </w:p>
              </w:tc>
              <w:tc>
                <w:tcPr>
                  <w:tcW w:w="1417" w:type="dxa"/>
                  <w:tcBorders>
                    <w:top w:val="nil"/>
                    <w:left w:val="nil"/>
                    <w:bottom w:val="single" w:sz="4" w:space="0" w:color="auto"/>
                    <w:right w:val="single" w:sz="4" w:space="0" w:color="auto"/>
                  </w:tcBorders>
                  <w:shd w:val="clear" w:color="auto" w:fill="auto"/>
                  <w:noWrap/>
                  <w:vAlign w:val="bottom"/>
                  <w:hideMark/>
                </w:tcPr>
                <w:p w14:paraId="77D8D31D"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58</w:t>
                  </w:r>
                </w:p>
              </w:tc>
              <w:tc>
                <w:tcPr>
                  <w:tcW w:w="1276" w:type="dxa"/>
                  <w:tcBorders>
                    <w:top w:val="nil"/>
                    <w:left w:val="nil"/>
                    <w:bottom w:val="single" w:sz="4" w:space="0" w:color="auto"/>
                    <w:right w:val="single" w:sz="4" w:space="0" w:color="auto"/>
                  </w:tcBorders>
                  <w:shd w:val="clear" w:color="auto" w:fill="auto"/>
                  <w:noWrap/>
                  <w:vAlign w:val="bottom"/>
                  <w:hideMark/>
                </w:tcPr>
                <w:p w14:paraId="5427E968"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42%</w:t>
                  </w:r>
                </w:p>
              </w:tc>
            </w:tr>
            <w:tr w:rsidR="00826B86" w:rsidRPr="00732D68" w14:paraId="5C33DFDD" w14:textId="77777777" w:rsidTr="00F32C1A">
              <w:trPr>
                <w:trHeight w:val="315"/>
              </w:trPr>
              <w:tc>
                <w:tcPr>
                  <w:tcW w:w="1938" w:type="dxa"/>
                  <w:tcBorders>
                    <w:top w:val="nil"/>
                    <w:left w:val="single" w:sz="4" w:space="0" w:color="auto"/>
                    <w:bottom w:val="single" w:sz="4" w:space="0" w:color="auto"/>
                    <w:right w:val="single" w:sz="4" w:space="0" w:color="auto"/>
                  </w:tcBorders>
                  <w:shd w:val="clear" w:color="auto" w:fill="auto"/>
                  <w:noWrap/>
                  <w:vAlign w:val="bottom"/>
                  <w:hideMark/>
                </w:tcPr>
                <w:p w14:paraId="12197DB9"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Wyre</w:t>
                  </w:r>
                </w:p>
              </w:tc>
              <w:tc>
                <w:tcPr>
                  <w:tcW w:w="1502" w:type="dxa"/>
                  <w:tcBorders>
                    <w:top w:val="nil"/>
                    <w:left w:val="nil"/>
                    <w:bottom w:val="single" w:sz="4" w:space="0" w:color="auto"/>
                    <w:right w:val="single" w:sz="4" w:space="0" w:color="auto"/>
                  </w:tcBorders>
                  <w:shd w:val="clear" w:color="auto" w:fill="auto"/>
                  <w:noWrap/>
                  <w:vAlign w:val="bottom"/>
                  <w:hideMark/>
                </w:tcPr>
                <w:p w14:paraId="76F8EFC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5245</w:t>
                  </w:r>
                </w:p>
              </w:tc>
              <w:tc>
                <w:tcPr>
                  <w:tcW w:w="1580" w:type="dxa"/>
                  <w:tcBorders>
                    <w:top w:val="nil"/>
                    <w:left w:val="nil"/>
                    <w:bottom w:val="single" w:sz="4" w:space="0" w:color="auto"/>
                    <w:right w:val="single" w:sz="4" w:space="0" w:color="auto"/>
                  </w:tcBorders>
                  <w:shd w:val="clear" w:color="auto" w:fill="auto"/>
                  <w:noWrap/>
                  <w:vAlign w:val="bottom"/>
                  <w:hideMark/>
                </w:tcPr>
                <w:p w14:paraId="4712BF3E"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135</w:t>
                  </w:r>
                </w:p>
              </w:tc>
              <w:tc>
                <w:tcPr>
                  <w:tcW w:w="1501" w:type="dxa"/>
                  <w:tcBorders>
                    <w:top w:val="nil"/>
                    <w:left w:val="nil"/>
                    <w:bottom w:val="single" w:sz="4" w:space="0" w:color="auto"/>
                    <w:right w:val="single" w:sz="4" w:space="0" w:color="auto"/>
                  </w:tcBorders>
                  <w:shd w:val="clear" w:color="auto" w:fill="auto"/>
                  <w:noWrap/>
                  <w:vAlign w:val="bottom"/>
                  <w:hideMark/>
                </w:tcPr>
                <w:p w14:paraId="353F7861"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3%</w:t>
                  </w:r>
                </w:p>
              </w:tc>
              <w:tc>
                <w:tcPr>
                  <w:tcW w:w="1417" w:type="dxa"/>
                  <w:tcBorders>
                    <w:top w:val="nil"/>
                    <w:left w:val="nil"/>
                    <w:bottom w:val="single" w:sz="4" w:space="0" w:color="auto"/>
                    <w:right w:val="single" w:sz="4" w:space="0" w:color="auto"/>
                  </w:tcBorders>
                  <w:shd w:val="clear" w:color="auto" w:fill="auto"/>
                  <w:noWrap/>
                  <w:vAlign w:val="bottom"/>
                  <w:hideMark/>
                </w:tcPr>
                <w:p w14:paraId="5EF9E652"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59</w:t>
                  </w:r>
                </w:p>
              </w:tc>
              <w:tc>
                <w:tcPr>
                  <w:tcW w:w="1276" w:type="dxa"/>
                  <w:tcBorders>
                    <w:top w:val="nil"/>
                    <w:left w:val="nil"/>
                    <w:bottom w:val="single" w:sz="4" w:space="0" w:color="auto"/>
                    <w:right w:val="single" w:sz="4" w:space="0" w:color="auto"/>
                  </w:tcBorders>
                  <w:shd w:val="clear" w:color="auto" w:fill="auto"/>
                  <w:noWrap/>
                  <w:vAlign w:val="bottom"/>
                  <w:hideMark/>
                </w:tcPr>
                <w:p w14:paraId="3405C3C3" w14:textId="77777777" w:rsidR="00826B86" w:rsidRPr="00732D68" w:rsidRDefault="00826B86" w:rsidP="00F32C1A">
                  <w:pPr>
                    <w:autoSpaceDE/>
                    <w:autoSpaceDN/>
                    <w:adjustRightInd/>
                    <w:spacing w:after="0"/>
                    <w:rPr>
                      <w:rFonts w:eastAsia="Times New Roman" w:cs="Arial"/>
                      <w:lang w:eastAsia="en-GB"/>
                    </w:rPr>
                  </w:pPr>
                  <w:r w:rsidRPr="00732D68">
                    <w:rPr>
                      <w:rFonts w:eastAsia="Times New Roman" w:cs="Arial"/>
                      <w:lang w:eastAsia="en-GB"/>
                    </w:rPr>
                    <w:t>44%</w:t>
                  </w:r>
                </w:p>
              </w:tc>
            </w:tr>
            <w:tr w:rsidR="00826B86" w:rsidRPr="00732D68" w14:paraId="3B498DC1" w14:textId="77777777" w:rsidTr="00F32C1A">
              <w:trPr>
                <w:trHeight w:val="315"/>
              </w:trPr>
              <w:tc>
                <w:tcPr>
                  <w:tcW w:w="1938" w:type="dxa"/>
                  <w:tcBorders>
                    <w:top w:val="nil"/>
                    <w:left w:val="single" w:sz="4" w:space="0" w:color="auto"/>
                    <w:bottom w:val="single" w:sz="4" w:space="0" w:color="auto"/>
                    <w:right w:val="single" w:sz="4" w:space="0" w:color="auto"/>
                  </w:tcBorders>
                  <w:shd w:val="clear" w:color="000000" w:fill="D6DCE4"/>
                  <w:noWrap/>
                  <w:vAlign w:val="bottom"/>
                  <w:hideMark/>
                </w:tcPr>
                <w:p w14:paraId="4D1FFAD3"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Grand Total</w:t>
                  </w:r>
                </w:p>
              </w:tc>
              <w:tc>
                <w:tcPr>
                  <w:tcW w:w="1502" w:type="dxa"/>
                  <w:tcBorders>
                    <w:top w:val="nil"/>
                    <w:left w:val="nil"/>
                    <w:bottom w:val="single" w:sz="4" w:space="0" w:color="auto"/>
                    <w:right w:val="single" w:sz="4" w:space="0" w:color="auto"/>
                  </w:tcBorders>
                  <w:shd w:val="clear" w:color="000000" w:fill="D6DCE4"/>
                  <w:noWrap/>
                  <w:vAlign w:val="bottom"/>
                  <w:hideMark/>
                </w:tcPr>
                <w:p w14:paraId="5EE64CD0"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81290</w:t>
                  </w:r>
                </w:p>
              </w:tc>
              <w:tc>
                <w:tcPr>
                  <w:tcW w:w="1580" w:type="dxa"/>
                  <w:tcBorders>
                    <w:top w:val="nil"/>
                    <w:left w:val="nil"/>
                    <w:bottom w:val="single" w:sz="4" w:space="0" w:color="auto"/>
                    <w:right w:val="single" w:sz="4" w:space="0" w:color="auto"/>
                  </w:tcBorders>
                  <w:shd w:val="clear" w:color="DDEBF7" w:fill="D6DCE4"/>
                  <w:noWrap/>
                  <w:vAlign w:val="bottom"/>
                  <w:hideMark/>
                </w:tcPr>
                <w:p w14:paraId="441DB170" w14:textId="77777777" w:rsidR="00826B86" w:rsidRPr="00732D68" w:rsidRDefault="00826B86" w:rsidP="00F32C1A">
                  <w:pPr>
                    <w:autoSpaceDE/>
                    <w:autoSpaceDN/>
                    <w:adjustRightInd/>
                    <w:spacing w:after="0"/>
                    <w:rPr>
                      <w:rFonts w:eastAsia="Times New Roman" w:cs="Arial"/>
                      <w:b/>
                      <w:bCs/>
                      <w:lang w:eastAsia="en-GB"/>
                    </w:rPr>
                  </w:pPr>
                  <w:r w:rsidRPr="00732D68">
                    <w:rPr>
                      <w:rFonts w:eastAsia="Times New Roman" w:cs="Arial"/>
                      <w:b/>
                      <w:bCs/>
                      <w:lang w:eastAsia="en-GB"/>
                    </w:rPr>
                    <w:t>1692</w:t>
                  </w:r>
                </w:p>
              </w:tc>
              <w:tc>
                <w:tcPr>
                  <w:tcW w:w="1501" w:type="dxa"/>
                  <w:tcBorders>
                    <w:top w:val="nil"/>
                    <w:left w:val="nil"/>
                    <w:bottom w:val="single" w:sz="4" w:space="0" w:color="auto"/>
                    <w:right w:val="single" w:sz="4" w:space="0" w:color="auto"/>
                  </w:tcBorders>
                  <w:shd w:val="clear" w:color="000000" w:fill="D6DCE4"/>
                  <w:noWrap/>
                  <w:vAlign w:val="bottom"/>
                  <w:hideMark/>
                </w:tcPr>
                <w:p w14:paraId="422CE26A"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2%</w:t>
                  </w:r>
                </w:p>
              </w:tc>
              <w:tc>
                <w:tcPr>
                  <w:tcW w:w="1417" w:type="dxa"/>
                  <w:tcBorders>
                    <w:top w:val="nil"/>
                    <w:left w:val="nil"/>
                    <w:bottom w:val="single" w:sz="4" w:space="0" w:color="auto"/>
                    <w:right w:val="single" w:sz="4" w:space="0" w:color="auto"/>
                  </w:tcBorders>
                  <w:shd w:val="clear" w:color="DDEBF7" w:fill="D6DCE4"/>
                  <w:noWrap/>
                  <w:vAlign w:val="bottom"/>
                  <w:hideMark/>
                </w:tcPr>
                <w:p w14:paraId="4EF6D659" w14:textId="77777777" w:rsidR="00826B86" w:rsidRPr="00732D68" w:rsidRDefault="00826B86" w:rsidP="00F32C1A">
                  <w:pPr>
                    <w:autoSpaceDE/>
                    <w:autoSpaceDN/>
                    <w:adjustRightInd/>
                    <w:spacing w:after="0"/>
                    <w:rPr>
                      <w:rFonts w:eastAsia="Times New Roman" w:cs="Arial"/>
                      <w:b/>
                      <w:bCs/>
                      <w:lang w:eastAsia="en-GB"/>
                    </w:rPr>
                  </w:pPr>
                  <w:r w:rsidRPr="00732D68">
                    <w:rPr>
                      <w:rFonts w:eastAsia="Times New Roman" w:cs="Arial"/>
                      <w:b/>
                      <w:bCs/>
                      <w:lang w:eastAsia="en-GB"/>
                    </w:rPr>
                    <w:t>686</w:t>
                  </w:r>
                </w:p>
              </w:tc>
              <w:tc>
                <w:tcPr>
                  <w:tcW w:w="1276" w:type="dxa"/>
                  <w:tcBorders>
                    <w:top w:val="nil"/>
                    <w:left w:val="nil"/>
                    <w:bottom w:val="single" w:sz="4" w:space="0" w:color="auto"/>
                    <w:right w:val="single" w:sz="4" w:space="0" w:color="auto"/>
                  </w:tcBorders>
                  <w:shd w:val="clear" w:color="000000" w:fill="D6DCE4"/>
                  <w:noWrap/>
                  <w:vAlign w:val="bottom"/>
                  <w:hideMark/>
                </w:tcPr>
                <w:p w14:paraId="6E89E600" w14:textId="77777777" w:rsidR="00826B86" w:rsidRPr="00732D68" w:rsidRDefault="00826B86" w:rsidP="00F32C1A">
                  <w:pPr>
                    <w:autoSpaceDE/>
                    <w:autoSpaceDN/>
                    <w:adjustRightInd/>
                    <w:spacing w:after="0"/>
                    <w:rPr>
                      <w:rFonts w:eastAsia="Times New Roman" w:cs="Arial"/>
                      <w:b/>
                      <w:bCs/>
                      <w:color w:val="auto"/>
                      <w:lang w:eastAsia="en-GB"/>
                    </w:rPr>
                  </w:pPr>
                  <w:r w:rsidRPr="00732D68">
                    <w:rPr>
                      <w:rFonts w:eastAsia="Times New Roman" w:cs="Arial"/>
                      <w:b/>
                      <w:bCs/>
                      <w:color w:val="auto"/>
                      <w:lang w:eastAsia="en-GB"/>
                    </w:rPr>
                    <w:t>41%</w:t>
                  </w:r>
                </w:p>
              </w:tc>
            </w:tr>
          </w:tbl>
          <w:p w14:paraId="0FCFF36B" w14:textId="77777777" w:rsidR="00826B86" w:rsidRPr="00732D68" w:rsidRDefault="00826B86" w:rsidP="00F32C1A">
            <w:pPr>
              <w:autoSpaceDE/>
              <w:autoSpaceDN/>
              <w:adjustRightInd/>
              <w:spacing w:after="0"/>
              <w:rPr>
                <w:rFonts w:cs="Arial"/>
                <w:b/>
                <w:color w:val="auto"/>
              </w:rPr>
            </w:pPr>
          </w:p>
          <w:p w14:paraId="37B9FC3B" w14:textId="77777777" w:rsidR="00826B86" w:rsidRPr="00732D68" w:rsidRDefault="00826B86" w:rsidP="00F32C1A">
            <w:pPr>
              <w:autoSpaceDE/>
              <w:autoSpaceDN/>
              <w:adjustRightInd/>
              <w:spacing w:after="0"/>
              <w:rPr>
                <w:rFonts w:cs="Arial"/>
                <w:b/>
                <w:color w:val="auto"/>
              </w:rPr>
            </w:pPr>
          </w:p>
          <w:p w14:paraId="750E2B49" w14:textId="77777777" w:rsidR="00826B86" w:rsidRPr="00732D68" w:rsidRDefault="00826B86" w:rsidP="00F32C1A">
            <w:pPr>
              <w:autoSpaceDE/>
              <w:autoSpaceDN/>
              <w:adjustRightInd/>
              <w:spacing w:after="0" w:line="276" w:lineRule="auto"/>
              <w:outlineLvl w:val="0"/>
              <w:rPr>
                <w:rFonts w:cs="Times New Roman"/>
                <w:color w:val="auto"/>
              </w:rPr>
            </w:pPr>
          </w:p>
        </w:tc>
      </w:tr>
    </w:tbl>
    <w:p w14:paraId="74761139" w14:textId="77777777" w:rsidR="00826B86" w:rsidRPr="00732D68" w:rsidRDefault="00826B86" w:rsidP="00826B86">
      <w:pPr>
        <w:autoSpaceDE/>
        <w:autoSpaceDN/>
        <w:adjustRightInd/>
        <w:spacing w:after="0" w:line="276" w:lineRule="auto"/>
        <w:rPr>
          <w:rFonts w:cs="Times New Roman"/>
          <w:color w:val="auto"/>
        </w:rPr>
      </w:pPr>
    </w:p>
    <w:p w14:paraId="707FAD0B" w14:textId="77777777" w:rsidR="00826B86" w:rsidRPr="00732D68" w:rsidRDefault="00826B86" w:rsidP="00826B86">
      <w:pPr>
        <w:autoSpaceDE/>
        <w:autoSpaceDN/>
        <w:adjustRightInd/>
        <w:spacing w:after="0" w:line="276" w:lineRule="auto"/>
        <w:rPr>
          <w:rFonts w:cs="Times New Roman"/>
          <w:b/>
          <w:color w:val="auto"/>
        </w:rPr>
      </w:pPr>
      <w:r w:rsidRPr="00732D68">
        <w:rPr>
          <w:rFonts w:cs="Times New Roman"/>
          <w:b/>
          <w:color w:val="auto"/>
        </w:rPr>
        <w:t>Question 2 – Engagement/Consultation</w:t>
      </w:r>
    </w:p>
    <w:p w14:paraId="6D1E6A37" w14:textId="77777777" w:rsidR="00826B86" w:rsidRPr="00732D68" w:rsidRDefault="00826B86" w:rsidP="00826B86">
      <w:pPr>
        <w:autoSpaceDE/>
        <w:autoSpaceDN/>
        <w:adjustRightInd/>
        <w:spacing w:after="0" w:line="276" w:lineRule="auto"/>
        <w:rPr>
          <w:rFonts w:cs="Times New Roman"/>
          <w:color w:val="auto"/>
        </w:rPr>
      </w:pPr>
      <w:r w:rsidRPr="00732D68">
        <w:rPr>
          <w:rFonts w:cs="Times New Roman"/>
          <w:color w:val="auto"/>
        </w:rPr>
        <w:t xml:space="preserve">How have you tried to involve people/groups that are potentially affected by your decision?   Please describe what engagement has taken place, with whom and when. </w:t>
      </w:r>
    </w:p>
    <w:p w14:paraId="42DDBD7C"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(Please ensure that you retain evidence of the consultation in case of any further enquiries. This includes the results of consultation or data gathering at any stage of the process)</w:t>
      </w:r>
    </w:p>
    <w:p w14:paraId="4FBB217A" w14:textId="77777777" w:rsidR="00826B86" w:rsidRPr="00732D68"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732D68" w14:paraId="09BF24FE" w14:textId="77777777" w:rsidTr="00F32C1A">
        <w:tc>
          <w:tcPr>
            <w:tcW w:w="9016" w:type="dxa"/>
          </w:tcPr>
          <w:p w14:paraId="59002095" w14:textId="77777777" w:rsidR="00826B86" w:rsidRPr="00732D68" w:rsidRDefault="00826B86" w:rsidP="00F32C1A">
            <w:pPr>
              <w:autoSpaceDE/>
              <w:autoSpaceDN/>
              <w:adjustRightInd/>
              <w:spacing w:after="0" w:line="276" w:lineRule="auto"/>
              <w:rPr>
                <w:rFonts w:eastAsia="Times New Roman" w:cs="Arial"/>
                <w:color w:val="auto"/>
                <w:lang w:eastAsia="en-GB"/>
              </w:rPr>
            </w:pPr>
            <w:r w:rsidRPr="00732D68">
              <w:rPr>
                <w:rFonts w:eastAsia="Times New Roman" w:cs="Arial"/>
                <w:color w:val="auto"/>
                <w:lang w:eastAsia="en-GB"/>
              </w:rPr>
              <w:t>Consultation will be undertaken if this budget option proposal is approved with all stakeholders including staff, service users and partner agencies.</w:t>
            </w:r>
          </w:p>
          <w:p w14:paraId="74EED71B" w14:textId="77777777" w:rsidR="00826B86" w:rsidRPr="00732D68" w:rsidRDefault="00826B86" w:rsidP="00F32C1A">
            <w:pPr>
              <w:autoSpaceDE/>
              <w:autoSpaceDN/>
              <w:adjustRightInd/>
              <w:spacing w:after="0" w:line="276" w:lineRule="auto"/>
              <w:contextualSpacing/>
              <w:rPr>
                <w:rFonts w:cs="Times New Roman"/>
                <w:color w:val="auto"/>
              </w:rPr>
            </w:pPr>
          </w:p>
        </w:tc>
      </w:tr>
    </w:tbl>
    <w:p w14:paraId="04FAD342" w14:textId="77777777" w:rsidR="00826B86" w:rsidRPr="00732D68" w:rsidRDefault="00826B86" w:rsidP="00826B86">
      <w:pPr>
        <w:autoSpaceDE/>
        <w:autoSpaceDN/>
        <w:adjustRightInd/>
        <w:spacing w:after="0" w:line="276" w:lineRule="auto"/>
        <w:rPr>
          <w:rFonts w:cs="Times New Roman"/>
          <w:color w:val="auto"/>
        </w:rPr>
      </w:pPr>
    </w:p>
    <w:p w14:paraId="25873A2F" w14:textId="77777777" w:rsidR="00826B86" w:rsidRPr="00732D68" w:rsidRDefault="00826B86" w:rsidP="00826B86">
      <w:pPr>
        <w:autoSpaceDE/>
        <w:autoSpaceDN/>
        <w:adjustRightInd/>
        <w:spacing w:after="0" w:line="276" w:lineRule="auto"/>
        <w:outlineLvl w:val="0"/>
        <w:rPr>
          <w:rFonts w:cs="Times New Roman"/>
          <w:b/>
          <w:color w:val="auto"/>
        </w:rPr>
      </w:pPr>
      <w:r w:rsidRPr="00732D68">
        <w:rPr>
          <w:rFonts w:cs="Times New Roman"/>
          <w:b/>
          <w:color w:val="auto"/>
        </w:rPr>
        <w:t xml:space="preserve">Question 3 – Analysing Impact </w:t>
      </w:r>
    </w:p>
    <w:p w14:paraId="4FCFE12F"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Could your proposal potentially disadvantage particular groups sharing any of the protected characteristics and if so which groups and in what way?</w:t>
      </w:r>
    </w:p>
    <w:p w14:paraId="74FEA62E" w14:textId="77777777" w:rsidR="00826B86" w:rsidRPr="00732D68" w:rsidRDefault="00826B86" w:rsidP="00826B86">
      <w:pPr>
        <w:autoSpaceDE/>
        <w:autoSpaceDN/>
        <w:adjustRightInd/>
        <w:spacing w:after="0" w:line="276" w:lineRule="auto"/>
        <w:rPr>
          <w:rFonts w:cs="Times New Roman"/>
          <w:color w:val="auto"/>
        </w:rPr>
      </w:pPr>
    </w:p>
    <w:p w14:paraId="683A384E"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It is particularly important in considering this question to get to grips with the actual practical impact on those affected.  The decision-makers need to know in clear and specific terms what the impact may be and how serious, or perhaps minor, it may be – will people need to walk a few metres further to catch a bus, or to attend school? Will they be cut off altogether from vital services? The answers to such questions must be fully and frankly documented, for better or for worse, so that they can be properly evaluated when the decision is made.</w:t>
      </w:r>
    </w:p>
    <w:p w14:paraId="1C8F0372" w14:textId="77777777" w:rsidR="00826B86" w:rsidRPr="00732D68" w:rsidRDefault="00826B86" w:rsidP="00826B86">
      <w:pPr>
        <w:autoSpaceDE/>
        <w:autoSpaceDN/>
        <w:adjustRightInd/>
        <w:spacing w:after="0" w:line="276" w:lineRule="auto"/>
        <w:rPr>
          <w:rFonts w:cs="Times New Roman"/>
          <w:color w:val="auto"/>
        </w:rPr>
      </w:pPr>
    </w:p>
    <w:p w14:paraId="3583F09A"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Could your proposal potentially impact on individuals sharing the protected characteristics in any of the following  ways:</w:t>
      </w:r>
    </w:p>
    <w:p w14:paraId="21B202AA" w14:textId="77777777" w:rsidR="00826B86" w:rsidRPr="00732D68" w:rsidRDefault="00826B86" w:rsidP="00826B86">
      <w:pPr>
        <w:autoSpaceDE/>
        <w:autoSpaceDN/>
        <w:adjustRightInd/>
        <w:spacing w:after="0" w:line="276" w:lineRule="auto"/>
        <w:rPr>
          <w:rFonts w:cs="Times New Roman"/>
          <w:color w:val="auto"/>
        </w:rPr>
      </w:pPr>
    </w:p>
    <w:p w14:paraId="451CE882" w14:textId="77777777" w:rsidR="00826B86" w:rsidRDefault="00826B86" w:rsidP="00826B86">
      <w:pPr>
        <w:pStyle w:val="ListParagraph"/>
        <w:numPr>
          <w:ilvl w:val="0"/>
          <w:numId w:val="27"/>
        </w:numPr>
        <w:autoSpaceDE/>
        <w:autoSpaceDN/>
        <w:adjustRightInd/>
        <w:spacing w:after="0" w:line="276" w:lineRule="auto"/>
        <w:rPr>
          <w:rFonts w:cs="Times New Roman"/>
          <w:color w:val="auto"/>
        </w:rPr>
      </w:pPr>
      <w:r w:rsidRPr="00732D68">
        <w:rPr>
          <w:rFonts w:cs="Times New Roman"/>
          <w:color w:val="auto"/>
        </w:rPr>
        <w:t xml:space="preserve">Could it discriminate unlawfully against individuals sharing any of the protected characteristics, whether directly or indirectly; if so, it must be amended. Bear in mind that this may involve taking steps to meet the specific needs of disabled people </w:t>
      </w:r>
      <w:r>
        <w:rPr>
          <w:rFonts w:cs="Times New Roman"/>
          <w:color w:val="auto"/>
        </w:rPr>
        <w:t>arising from their disabilities.</w:t>
      </w:r>
    </w:p>
    <w:p w14:paraId="01109846" w14:textId="77777777" w:rsidR="00826B86" w:rsidRPr="00732D68" w:rsidRDefault="00826B86" w:rsidP="00826B86">
      <w:pPr>
        <w:pStyle w:val="ListParagraph"/>
        <w:autoSpaceDE/>
        <w:autoSpaceDN/>
        <w:adjustRightInd/>
        <w:spacing w:after="0" w:line="276" w:lineRule="auto"/>
        <w:rPr>
          <w:rFonts w:cs="Times New Roman"/>
          <w:color w:val="auto"/>
        </w:rPr>
      </w:pPr>
    </w:p>
    <w:p w14:paraId="74AE6F1F" w14:textId="77777777" w:rsidR="00826B86" w:rsidRPr="00732D68" w:rsidRDefault="00826B86" w:rsidP="00826B86">
      <w:pPr>
        <w:numPr>
          <w:ilvl w:val="0"/>
          <w:numId w:val="27"/>
        </w:numPr>
        <w:autoSpaceDE/>
        <w:autoSpaceDN/>
        <w:adjustRightInd/>
        <w:spacing w:after="0" w:line="276" w:lineRule="auto"/>
        <w:contextualSpacing/>
        <w:rPr>
          <w:rFonts w:cs="Times New Roman"/>
          <w:color w:val="auto"/>
        </w:rPr>
      </w:pPr>
      <w:r w:rsidRPr="00732D68">
        <w:rPr>
          <w:rFonts w:cs="Times New Roman"/>
          <w:color w:val="auto"/>
        </w:rPr>
        <w:t xml:space="preserve">Could it advance equality of opportunity for those who share a particular protected characteristic? If not could it be developed or modified in order to do so? </w:t>
      </w:r>
    </w:p>
    <w:p w14:paraId="62E9F338" w14:textId="77777777" w:rsidR="00826B86" w:rsidRPr="00732D68" w:rsidRDefault="00826B86" w:rsidP="00826B86">
      <w:pPr>
        <w:autoSpaceDE/>
        <w:autoSpaceDN/>
        <w:adjustRightInd/>
        <w:spacing w:after="0" w:line="276" w:lineRule="auto"/>
        <w:contextualSpacing/>
        <w:rPr>
          <w:rFonts w:cs="Times New Roman"/>
          <w:color w:val="auto"/>
        </w:rPr>
      </w:pPr>
    </w:p>
    <w:p w14:paraId="44249392" w14:textId="77777777" w:rsidR="00826B86" w:rsidRPr="00732D68" w:rsidRDefault="00826B86" w:rsidP="00826B86">
      <w:pPr>
        <w:numPr>
          <w:ilvl w:val="0"/>
          <w:numId w:val="26"/>
        </w:numPr>
        <w:autoSpaceDE/>
        <w:autoSpaceDN/>
        <w:adjustRightInd/>
        <w:spacing w:after="0" w:line="276" w:lineRule="auto"/>
        <w:contextualSpacing/>
        <w:rPr>
          <w:rFonts w:cs="Times New Roman"/>
          <w:color w:val="auto"/>
        </w:rPr>
      </w:pPr>
      <w:r w:rsidRPr="00732D68">
        <w:rPr>
          <w:rFonts w:cs="Times New Roman"/>
          <w:color w:val="auto"/>
        </w:rPr>
        <w:t>Does it encourage persons who share a relevant protected characteristic to participate in public life or in any activity in which participation by such persons is disproportionately low? If not could it be developed or modified in order to do so?</w:t>
      </w:r>
    </w:p>
    <w:p w14:paraId="4A3E14EA" w14:textId="77777777" w:rsidR="00826B86" w:rsidRPr="00732D68" w:rsidRDefault="00826B86" w:rsidP="00826B86">
      <w:pPr>
        <w:autoSpaceDE/>
        <w:autoSpaceDN/>
        <w:adjustRightInd/>
        <w:spacing w:after="0" w:line="276" w:lineRule="auto"/>
        <w:contextualSpacing/>
        <w:rPr>
          <w:rFonts w:cs="Times New Roman"/>
          <w:color w:val="auto"/>
        </w:rPr>
      </w:pPr>
    </w:p>
    <w:p w14:paraId="4AB53CC8" w14:textId="77777777" w:rsidR="00826B86" w:rsidRDefault="00826B86" w:rsidP="00826B86">
      <w:pPr>
        <w:numPr>
          <w:ilvl w:val="0"/>
          <w:numId w:val="26"/>
        </w:numPr>
        <w:autoSpaceDE/>
        <w:autoSpaceDN/>
        <w:adjustRightInd/>
        <w:spacing w:after="0" w:line="276" w:lineRule="auto"/>
        <w:rPr>
          <w:rFonts w:cs="Times New Roman"/>
          <w:color w:val="auto"/>
        </w:rPr>
      </w:pPr>
      <w:r w:rsidRPr="00732D68">
        <w:rPr>
          <w:rFonts w:cs="Times New Roman"/>
          <w:color w:val="auto"/>
        </w:rPr>
        <w:t>Will the proposal contribute to fostering good relations between those who share a relevant protected characteristic and those who do not, for example by tackling prejudice and promoting understanding?  If not could it be developed or modified in order to do so? Please identify any findings and how they might be addressed.</w:t>
      </w:r>
    </w:p>
    <w:p w14:paraId="25E9B474" w14:textId="77777777" w:rsidR="00826B86" w:rsidRPr="00732D68"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732D68" w14:paraId="43954081" w14:textId="77777777" w:rsidTr="00F32C1A">
        <w:tc>
          <w:tcPr>
            <w:tcW w:w="9242" w:type="dxa"/>
          </w:tcPr>
          <w:p w14:paraId="11BC79EB" w14:textId="77777777" w:rsidR="00826B86" w:rsidRDefault="00826B86" w:rsidP="00F32C1A">
            <w:pPr>
              <w:autoSpaceDE/>
              <w:autoSpaceDN/>
              <w:adjustRightInd/>
              <w:spacing w:after="0" w:line="276" w:lineRule="auto"/>
              <w:rPr>
                <w:rFonts w:cs="Times New Roman"/>
                <w:color w:val="auto"/>
              </w:rPr>
            </w:pPr>
            <w:r w:rsidRPr="00732D68">
              <w:rPr>
                <w:rFonts w:cs="Times New Roman"/>
                <w:color w:val="auto"/>
              </w:rPr>
              <w:t>There will remain a level of universal service available to those assessed as at Level 1 on the Lancashire Continuum of Need in the form of information, advice and guidance and signposting only. These proposals will mean that s</w:t>
            </w:r>
            <w:r w:rsidRPr="00732D68">
              <w:rPr>
                <w:rFonts w:eastAsia="Times New Roman" w:cs="Arial"/>
                <w:color w:val="auto"/>
                <w:lang w:eastAsia="en-GB"/>
              </w:rPr>
              <w:t>tretching to maintain reach and statutory universal commitments as part of the children centre core offer will be extremely difficult with this scale of capacity reduction</w:t>
            </w:r>
            <w:r w:rsidRPr="00732D68">
              <w:rPr>
                <w:rFonts w:cs="Times New Roman"/>
                <w:color w:val="auto"/>
              </w:rPr>
              <w:t xml:space="preserve">. </w:t>
            </w:r>
          </w:p>
          <w:p w14:paraId="069DF38F" w14:textId="77777777" w:rsidR="00826B86" w:rsidRPr="00732D68" w:rsidRDefault="00826B86" w:rsidP="00F32C1A">
            <w:pPr>
              <w:autoSpaceDE/>
              <w:autoSpaceDN/>
              <w:adjustRightInd/>
              <w:spacing w:after="0" w:line="276" w:lineRule="auto"/>
              <w:rPr>
                <w:rFonts w:cs="Times New Roman"/>
                <w:color w:val="auto"/>
              </w:rPr>
            </w:pPr>
          </w:p>
          <w:p w14:paraId="7495577D" w14:textId="77777777" w:rsidR="00826B86" w:rsidRDefault="00826B86" w:rsidP="00F32C1A">
            <w:pPr>
              <w:autoSpaceDE/>
              <w:autoSpaceDN/>
              <w:adjustRightInd/>
              <w:spacing w:after="0" w:line="276" w:lineRule="auto"/>
              <w:rPr>
                <w:rFonts w:eastAsia="Times New Roman" w:cs="Arial"/>
                <w:color w:val="auto"/>
                <w:lang w:eastAsia="en-GB"/>
              </w:rPr>
            </w:pPr>
            <w:r w:rsidRPr="00732D68">
              <w:rPr>
                <w:rFonts w:cs="Times New Roman"/>
                <w:color w:val="auto"/>
              </w:rPr>
              <w:t>Those assessed as being on Level 2 of the Lancashire Continuum of Need are prioritised with a greater level of support being available to them.  Included amongst the prioritised groups are those with disabilities or SEN, those affected by domestic abuse, groups such as Travellers and asylum seekers, etc.</w:t>
            </w:r>
            <w:r w:rsidRPr="00732D68">
              <w:rPr>
                <w:rFonts w:eastAsia="Times New Roman" w:cs="Arial"/>
                <w:color w:val="auto"/>
                <w:lang w:eastAsia="en-GB"/>
              </w:rPr>
              <w:t xml:space="preserve"> </w:t>
            </w:r>
          </w:p>
          <w:p w14:paraId="204A4C80" w14:textId="77777777" w:rsidR="00826B86" w:rsidRPr="00732D68" w:rsidRDefault="00826B86" w:rsidP="00F32C1A">
            <w:pPr>
              <w:autoSpaceDE/>
              <w:autoSpaceDN/>
              <w:adjustRightInd/>
              <w:spacing w:after="0" w:line="276" w:lineRule="auto"/>
              <w:rPr>
                <w:rFonts w:eastAsia="Times New Roman" w:cs="Arial"/>
                <w:color w:val="auto"/>
                <w:lang w:eastAsia="en-GB"/>
              </w:rPr>
            </w:pPr>
          </w:p>
          <w:p w14:paraId="5D65882A" w14:textId="77777777" w:rsidR="00826B86" w:rsidRDefault="00826B86" w:rsidP="00F32C1A">
            <w:pPr>
              <w:autoSpaceDE/>
              <w:autoSpaceDN/>
              <w:adjustRightInd/>
              <w:spacing w:after="0" w:line="276" w:lineRule="auto"/>
              <w:rPr>
                <w:rFonts w:eastAsia="Times New Roman" w:cs="Arial"/>
                <w:color w:val="auto"/>
                <w:lang w:eastAsia="en-GB"/>
              </w:rPr>
            </w:pPr>
            <w:r w:rsidRPr="00732D68">
              <w:rPr>
                <w:rFonts w:eastAsia="Times New Roman" w:cs="Arial"/>
                <w:color w:val="auto"/>
                <w:lang w:eastAsia="en-GB"/>
              </w:rPr>
              <w:t>The service is currently operating below planned caseload capacity and further reduction in staffing capacity will put the service at risk of being unable to support the number of families that are referred to the service, particularly those that meet the criteria for the Troubled Families programme.</w:t>
            </w:r>
          </w:p>
          <w:p w14:paraId="1B259FE8" w14:textId="77777777" w:rsidR="00826B86" w:rsidRPr="00732D68" w:rsidRDefault="00826B86" w:rsidP="00F32C1A">
            <w:pPr>
              <w:autoSpaceDE/>
              <w:autoSpaceDN/>
              <w:adjustRightInd/>
              <w:spacing w:after="0" w:line="276" w:lineRule="auto"/>
              <w:rPr>
                <w:rFonts w:eastAsia="Times New Roman" w:cs="Arial"/>
                <w:color w:val="auto"/>
                <w:lang w:eastAsia="en-GB"/>
              </w:rPr>
            </w:pPr>
          </w:p>
          <w:p w14:paraId="0D74494C" w14:textId="77777777" w:rsidR="00826B86" w:rsidRPr="00732D68" w:rsidRDefault="00826B86" w:rsidP="00F32C1A">
            <w:pPr>
              <w:autoSpaceDE/>
              <w:autoSpaceDN/>
              <w:adjustRightInd/>
              <w:spacing w:after="0" w:line="259" w:lineRule="auto"/>
              <w:contextualSpacing/>
              <w:rPr>
                <w:rFonts w:eastAsia="Times New Roman" w:cs="Arial"/>
                <w:color w:val="auto"/>
                <w:lang w:eastAsia="en-GB"/>
              </w:rPr>
            </w:pPr>
            <w:r w:rsidRPr="00732D68">
              <w:rPr>
                <w:rFonts w:eastAsia="Times New Roman" w:cs="Arial"/>
                <w:color w:val="auto"/>
                <w:lang w:eastAsia="en-GB"/>
              </w:rPr>
              <w:t xml:space="preserve">The service has been unable to deliver its published service offer as agreed by Cabinet in September 2016 and has had to scale back public access and group based programmes in neighbourhood centres which is targeted at vulnerable groups, who are often those with protected characteristics. </w:t>
            </w:r>
          </w:p>
          <w:p w14:paraId="412C9D0F" w14:textId="77777777" w:rsidR="00826B86" w:rsidRPr="00732D68" w:rsidRDefault="00826B86" w:rsidP="00F32C1A">
            <w:pPr>
              <w:autoSpaceDE/>
              <w:autoSpaceDN/>
              <w:adjustRightInd/>
              <w:spacing w:after="0" w:line="259" w:lineRule="auto"/>
              <w:contextualSpacing/>
              <w:rPr>
                <w:rFonts w:eastAsia="Times New Roman" w:cs="Arial"/>
                <w:color w:val="auto"/>
                <w:lang w:eastAsia="en-GB"/>
              </w:rPr>
            </w:pPr>
            <w:r w:rsidRPr="00732D68">
              <w:rPr>
                <w:rFonts w:eastAsia="Times New Roman" w:cs="Arial"/>
                <w:color w:val="auto"/>
                <w:lang w:eastAsia="en-GB"/>
              </w:rPr>
              <w:t xml:space="preserve"> </w:t>
            </w:r>
          </w:p>
          <w:p w14:paraId="679227FB" w14:textId="77777777" w:rsidR="00826B86" w:rsidRDefault="00826B86" w:rsidP="00F32C1A">
            <w:pPr>
              <w:autoSpaceDE/>
              <w:autoSpaceDN/>
              <w:adjustRightInd/>
              <w:spacing w:after="0" w:line="276" w:lineRule="auto"/>
              <w:rPr>
                <w:rFonts w:eastAsia="Times New Roman" w:cs="Arial"/>
                <w:color w:val="auto"/>
                <w:lang w:eastAsia="en-GB"/>
              </w:rPr>
            </w:pPr>
            <w:r w:rsidRPr="00732D68">
              <w:rPr>
                <w:rFonts w:eastAsia="Times New Roman" w:cs="Arial"/>
                <w:color w:val="auto"/>
                <w:lang w:eastAsia="en-GB"/>
              </w:rPr>
              <w:t>The service is delivering its offer through 79 neighbourhood centres.  The impact of this scale of reduction will mean that core delivery in centres will need to be scaled back resulting in service users being unable to access support in some areas.</w:t>
            </w:r>
          </w:p>
          <w:p w14:paraId="6D14B8B9" w14:textId="77777777" w:rsidR="00826B86" w:rsidRPr="00732D68" w:rsidRDefault="00826B86" w:rsidP="00F32C1A">
            <w:pPr>
              <w:autoSpaceDE/>
              <w:autoSpaceDN/>
              <w:adjustRightInd/>
              <w:spacing w:after="0" w:line="276" w:lineRule="auto"/>
              <w:rPr>
                <w:rFonts w:eastAsia="Times New Roman" w:cs="Arial"/>
                <w:color w:val="auto"/>
                <w:lang w:eastAsia="en-GB"/>
              </w:rPr>
            </w:pPr>
          </w:p>
          <w:p w14:paraId="4EFF8AAA" w14:textId="77777777" w:rsidR="00826B86" w:rsidRPr="00732D68" w:rsidRDefault="00826B86" w:rsidP="00F32C1A">
            <w:pPr>
              <w:autoSpaceDE/>
              <w:autoSpaceDN/>
              <w:adjustRightInd/>
              <w:spacing w:after="0" w:line="276" w:lineRule="auto"/>
              <w:rPr>
                <w:rFonts w:cs="Times New Roman"/>
                <w:color w:val="auto"/>
              </w:rPr>
            </w:pPr>
            <w:r w:rsidRPr="00732D68">
              <w:rPr>
                <w:rFonts w:cs="Times New Roman"/>
                <w:color w:val="auto"/>
              </w:rPr>
              <w:t>This may mean increased travel for some service users to be able to use an alternative centre.  There is concern that the cost or availability of public transport may be an issue for some people and a particular concern that heavily pregnant women or those with very young babies may be particularly disadvantaged by this.</w:t>
            </w:r>
          </w:p>
          <w:p w14:paraId="3C778688" w14:textId="77777777" w:rsidR="00826B86" w:rsidRDefault="00826B86" w:rsidP="00F32C1A">
            <w:pPr>
              <w:autoSpaceDE/>
              <w:autoSpaceDN/>
              <w:adjustRightInd/>
              <w:spacing w:after="0" w:line="276" w:lineRule="auto"/>
              <w:rPr>
                <w:rFonts w:cs="Times New Roman"/>
                <w:color w:val="auto"/>
              </w:rPr>
            </w:pPr>
            <w:r w:rsidRPr="00732D68">
              <w:rPr>
                <w:rFonts w:cs="Times New Roman"/>
                <w:color w:val="auto"/>
              </w:rPr>
              <w:t>This proposal may impact on staff flexible working arrangements, their location of work and other elements of how they deliver their role.</w:t>
            </w:r>
          </w:p>
          <w:p w14:paraId="5070E307" w14:textId="77777777" w:rsidR="00826B86" w:rsidRPr="00732D68" w:rsidRDefault="00826B86" w:rsidP="00F32C1A">
            <w:pPr>
              <w:autoSpaceDE/>
              <w:autoSpaceDN/>
              <w:adjustRightInd/>
              <w:spacing w:after="0" w:line="276" w:lineRule="auto"/>
              <w:rPr>
                <w:rFonts w:cs="Times New Roman"/>
                <w:color w:val="auto"/>
              </w:rPr>
            </w:pPr>
          </w:p>
          <w:p w14:paraId="15C2524C" w14:textId="77777777" w:rsidR="00826B86" w:rsidRPr="00732D68" w:rsidRDefault="00826B86" w:rsidP="00F32C1A">
            <w:pPr>
              <w:autoSpaceDE/>
              <w:autoSpaceDN/>
              <w:adjustRightInd/>
              <w:spacing w:after="0" w:line="276" w:lineRule="auto"/>
              <w:rPr>
                <w:rFonts w:cs="Times New Roman"/>
                <w:color w:val="auto"/>
              </w:rPr>
            </w:pPr>
            <w:r w:rsidRPr="00732D68">
              <w:rPr>
                <w:rFonts w:cs="Times New Roman"/>
                <w:color w:val="auto"/>
              </w:rPr>
              <w:t>Some group sessions are already over-subscribed and potentially increased demand on a smaller number of children's centres or other resources may exacerbate this difficulty and impact people's ability to participate in some activities.</w:t>
            </w:r>
          </w:p>
          <w:p w14:paraId="5ADBDD6A" w14:textId="77777777" w:rsidR="00826B86" w:rsidRPr="00732D68" w:rsidRDefault="00826B86" w:rsidP="00F32C1A">
            <w:pPr>
              <w:autoSpaceDE/>
              <w:autoSpaceDN/>
              <w:adjustRightInd/>
              <w:spacing w:after="0" w:line="276" w:lineRule="auto"/>
              <w:rPr>
                <w:rFonts w:cs="Times New Roman"/>
                <w:color w:val="auto"/>
              </w:rPr>
            </w:pPr>
            <w:r w:rsidRPr="00732D68">
              <w:rPr>
                <w:rFonts w:cs="Times New Roman"/>
                <w:color w:val="auto"/>
              </w:rPr>
              <w:t>A reduction in service may increase social isolation particularly for the more vulnerable service users coupled with the loss of peer support, mixing with people from different backgrounds and social status and the value of resources and support/help/advice.</w:t>
            </w:r>
          </w:p>
          <w:p w14:paraId="3FCA0100" w14:textId="77777777" w:rsidR="00826B86" w:rsidRPr="00732D68" w:rsidRDefault="00826B86" w:rsidP="00F32C1A">
            <w:pPr>
              <w:autoSpaceDE/>
              <w:autoSpaceDN/>
              <w:adjustRightInd/>
              <w:spacing w:after="0" w:line="276" w:lineRule="auto"/>
              <w:rPr>
                <w:rFonts w:cs="Times New Roman"/>
                <w:i/>
                <w:color w:val="FF0000"/>
              </w:rPr>
            </w:pPr>
            <w:r w:rsidRPr="00732D68">
              <w:rPr>
                <w:rFonts w:cs="Times New Roman"/>
                <w:color w:val="auto"/>
              </w:rPr>
              <w:t xml:space="preserve">  </w:t>
            </w:r>
          </w:p>
        </w:tc>
      </w:tr>
    </w:tbl>
    <w:p w14:paraId="4FD87718" w14:textId="77777777" w:rsidR="00826B86" w:rsidRPr="00732D68" w:rsidRDefault="00826B86" w:rsidP="00826B86">
      <w:pPr>
        <w:autoSpaceDE/>
        <w:autoSpaceDN/>
        <w:adjustRightInd/>
        <w:spacing w:after="0" w:line="276" w:lineRule="auto"/>
        <w:rPr>
          <w:rFonts w:cs="Times New Roman"/>
          <w:color w:val="auto"/>
        </w:rPr>
      </w:pPr>
    </w:p>
    <w:p w14:paraId="3E5DB294" w14:textId="77777777" w:rsidR="00826B86" w:rsidRPr="00732D68" w:rsidRDefault="00826B86" w:rsidP="00826B86">
      <w:pPr>
        <w:autoSpaceDE/>
        <w:autoSpaceDN/>
        <w:adjustRightInd/>
        <w:spacing w:after="0" w:line="276" w:lineRule="auto"/>
        <w:outlineLvl w:val="0"/>
        <w:rPr>
          <w:rFonts w:cs="Times New Roman"/>
          <w:b/>
          <w:color w:val="auto"/>
        </w:rPr>
      </w:pPr>
      <w:r w:rsidRPr="00732D68">
        <w:rPr>
          <w:rFonts w:cs="Times New Roman"/>
          <w:b/>
          <w:color w:val="auto"/>
        </w:rPr>
        <w:t>Question 4 –Combined/Cumulative Effect</w:t>
      </w:r>
    </w:p>
    <w:p w14:paraId="2B98AFF5"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Could the effects of your decision combine with other factors or decisions taken at local or national level to exacerbate the impact on any groups?</w:t>
      </w:r>
    </w:p>
    <w:p w14:paraId="1BA31BD4" w14:textId="77777777" w:rsidR="00826B86" w:rsidRPr="00732D68" w:rsidRDefault="00826B86" w:rsidP="00826B86">
      <w:pPr>
        <w:autoSpaceDE/>
        <w:autoSpaceDN/>
        <w:adjustRightInd/>
        <w:spacing w:after="0" w:line="276" w:lineRule="auto"/>
        <w:rPr>
          <w:rFonts w:cs="Times New Roman"/>
          <w:color w:val="auto"/>
        </w:rPr>
      </w:pPr>
    </w:p>
    <w:p w14:paraId="5B6F54FA"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 xml:space="preserve">For example - if the proposal is to impose charges for adult social care, its impact on disabled people might be increased by other decisions within the County Council (e.g. increases in the fares charged for Community Transport and reductions in respite care) and national proposals (e.g. the availability of some benefits) .   Whilst LCC cannot control some of these decisions, they could increase the adverse effect of the proposal.  The LCC has a legal duty to consider this aspect, and to evaluate the decision, including mitigation, accordingly.  </w:t>
      </w:r>
    </w:p>
    <w:p w14:paraId="591BE72A" w14:textId="77777777" w:rsidR="00826B86" w:rsidRPr="00732D68" w:rsidRDefault="00826B86" w:rsidP="00826B86">
      <w:pPr>
        <w:autoSpaceDE/>
        <w:autoSpaceDN/>
        <w:adjustRightInd/>
        <w:spacing w:after="0" w:line="276" w:lineRule="auto"/>
        <w:rPr>
          <w:rFonts w:cs="Times New Roman"/>
          <w:color w:val="auto"/>
        </w:rPr>
      </w:pPr>
    </w:p>
    <w:p w14:paraId="1E802920"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If Yes – please identify these.</w:t>
      </w:r>
    </w:p>
    <w:p w14:paraId="35B6758F" w14:textId="77777777" w:rsidR="00826B86" w:rsidRPr="00732D68"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732D68" w14:paraId="652682E6" w14:textId="77777777" w:rsidTr="00F32C1A">
        <w:tc>
          <w:tcPr>
            <w:tcW w:w="9242" w:type="dxa"/>
          </w:tcPr>
          <w:p w14:paraId="33C8CCFC" w14:textId="77777777" w:rsidR="00826B86" w:rsidRPr="00732D68" w:rsidRDefault="00826B86" w:rsidP="00F32C1A">
            <w:pPr>
              <w:autoSpaceDE/>
              <w:autoSpaceDN/>
              <w:adjustRightInd/>
              <w:spacing w:after="0"/>
              <w:contextualSpacing/>
              <w:rPr>
                <w:rFonts w:eastAsia="Times New Roman" w:cs="Times New Roman"/>
                <w:color w:val="auto"/>
              </w:rPr>
            </w:pPr>
            <w:r w:rsidRPr="00732D68">
              <w:rPr>
                <w:rFonts w:eastAsia="Times New Roman" w:cs="Times New Roman"/>
                <w:color w:val="auto"/>
              </w:rPr>
              <w:t>There would be an impact on partners who utilise CFW premises for service delivery within the community, reducing community's access to services such as private Nursery Day Care providers, Job Centre Plus, Citizens Advice Bureau, Welfare Rights, Midwifery and Birth Registrations.</w:t>
            </w:r>
          </w:p>
          <w:p w14:paraId="396CB7D0" w14:textId="77777777" w:rsidR="00826B86" w:rsidRPr="00732D68" w:rsidRDefault="00826B86" w:rsidP="00F32C1A">
            <w:pPr>
              <w:autoSpaceDE/>
              <w:autoSpaceDN/>
              <w:adjustRightInd/>
              <w:spacing w:after="0"/>
              <w:contextualSpacing/>
              <w:rPr>
                <w:rFonts w:eastAsia="Times New Roman" w:cs="Times New Roman"/>
                <w:color w:val="auto"/>
              </w:rPr>
            </w:pPr>
          </w:p>
          <w:p w14:paraId="1AD47F5B" w14:textId="77777777" w:rsidR="00826B86" w:rsidRPr="00732D68" w:rsidRDefault="00826B86" w:rsidP="00F32C1A">
            <w:pPr>
              <w:autoSpaceDE/>
              <w:autoSpaceDN/>
              <w:adjustRightInd/>
              <w:spacing w:after="0" w:line="276" w:lineRule="auto"/>
              <w:rPr>
                <w:rFonts w:cs="Times New Roman"/>
                <w:color w:val="auto"/>
              </w:rPr>
            </w:pPr>
            <w:r w:rsidRPr="00732D68">
              <w:rPr>
                <w:rFonts w:cs="Times New Roman"/>
                <w:color w:val="auto"/>
              </w:rPr>
              <w:t>Other budget proposals both nationally – in relation to welfare benefits reform or other support – and locally may also increase the impact of service changes.</w:t>
            </w:r>
          </w:p>
        </w:tc>
      </w:tr>
    </w:tbl>
    <w:p w14:paraId="11789E47" w14:textId="77777777" w:rsidR="00826B86" w:rsidRDefault="00826B86" w:rsidP="00826B86">
      <w:pPr>
        <w:autoSpaceDE/>
        <w:autoSpaceDN/>
        <w:adjustRightInd/>
        <w:spacing w:after="0" w:line="276" w:lineRule="auto"/>
        <w:rPr>
          <w:rFonts w:cs="Times New Roman"/>
          <w:b/>
          <w:color w:val="auto"/>
        </w:rPr>
      </w:pPr>
    </w:p>
    <w:p w14:paraId="5B5CD2C6" w14:textId="77777777" w:rsidR="00826B86" w:rsidRPr="00732D68" w:rsidRDefault="00826B86" w:rsidP="00826B86">
      <w:pPr>
        <w:autoSpaceDE/>
        <w:autoSpaceDN/>
        <w:adjustRightInd/>
        <w:spacing w:after="0" w:line="276" w:lineRule="auto"/>
        <w:rPr>
          <w:rFonts w:cs="Times New Roman"/>
          <w:b/>
          <w:color w:val="auto"/>
        </w:rPr>
      </w:pPr>
    </w:p>
    <w:p w14:paraId="130ECCA0" w14:textId="77777777" w:rsidR="00826B86" w:rsidRPr="00732D68" w:rsidRDefault="00826B86" w:rsidP="00826B86">
      <w:pPr>
        <w:autoSpaceDE/>
        <w:autoSpaceDN/>
        <w:adjustRightInd/>
        <w:spacing w:after="0" w:line="276" w:lineRule="auto"/>
        <w:outlineLvl w:val="0"/>
        <w:rPr>
          <w:rFonts w:cs="Times New Roman"/>
          <w:b/>
          <w:color w:val="auto"/>
        </w:rPr>
      </w:pPr>
      <w:r w:rsidRPr="00732D68">
        <w:rPr>
          <w:rFonts w:cs="Times New Roman"/>
          <w:b/>
          <w:color w:val="auto"/>
        </w:rPr>
        <w:t>Question 5 – Identifying Initial Results of Your Analysis</w:t>
      </w:r>
    </w:p>
    <w:p w14:paraId="39CCCFAC" w14:textId="77777777" w:rsidR="00826B86" w:rsidRPr="00732D68" w:rsidRDefault="00826B86" w:rsidP="00826B86">
      <w:pPr>
        <w:autoSpaceDE/>
        <w:autoSpaceDN/>
        <w:adjustRightInd/>
        <w:spacing w:after="0" w:line="276" w:lineRule="auto"/>
        <w:rPr>
          <w:rFonts w:cs="Times New Roman"/>
          <w:color w:val="auto"/>
        </w:rPr>
      </w:pPr>
      <w:r w:rsidRPr="00732D68">
        <w:rPr>
          <w:rFonts w:cs="Times New Roman"/>
          <w:color w:val="auto"/>
        </w:rPr>
        <w:t>As a result of your analysis have you changed/amended your original proposal?</w:t>
      </w:r>
    </w:p>
    <w:p w14:paraId="0147C025"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 xml:space="preserve">Please identify how – </w:t>
      </w:r>
    </w:p>
    <w:p w14:paraId="38A309EF" w14:textId="77777777" w:rsidR="00826B86" w:rsidRPr="00732D68" w:rsidRDefault="00826B86" w:rsidP="00826B86">
      <w:pPr>
        <w:autoSpaceDE/>
        <w:autoSpaceDN/>
        <w:adjustRightInd/>
        <w:spacing w:after="0" w:line="276" w:lineRule="auto"/>
        <w:rPr>
          <w:rFonts w:cs="Times New Roman"/>
          <w:color w:val="auto"/>
        </w:rPr>
      </w:pPr>
    </w:p>
    <w:p w14:paraId="61C0DC08" w14:textId="77777777" w:rsidR="00826B86" w:rsidRPr="00732D68" w:rsidRDefault="00826B86" w:rsidP="00826B86">
      <w:pPr>
        <w:autoSpaceDE/>
        <w:autoSpaceDN/>
        <w:adjustRightInd/>
        <w:spacing w:after="0" w:line="276" w:lineRule="auto"/>
        <w:rPr>
          <w:rFonts w:cs="Times New Roman"/>
          <w:color w:val="auto"/>
        </w:rPr>
      </w:pPr>
      <w:r w:rsidRPr="00732D68">
        <w:rPr>
          <w:rFonts w:cs="Times New Roman"/>
          <w:color w:val="auto"/>
        </w:rPr>
        <w:t xml:space="preserve">For example: </w:t>
      </w:r>
    </w:p>
    <w:p w14:paraId="3EC60BC7" w14:textId="77777777" w:rsidR="00826B86" w:rsidRPr="00732D68" w:rsidRDefault="00826B86" w:rsidP="00826B86">
      <w:pPr>
        <w:autoSpaceDE/>
        <w:autoSpaceDN/>
        <w:adjustRightInd/>
        <w:spacing w:after="0" w:line="276" w:lineRule="auto"/>
        <w:rPr>
          <w:rFonts w:cs="Times New Roman"/>
          <w:color w:val="auto"/>
        </w:rPr>
      </w:pPr>
      <w:r w:rsidRPr="00732D68">
        <w:rPr>
          <w:rFonts w:cs="Times New Roman"/>
          <w:color w:val="auto"/>
        </w:rPr>
        <w:t>Adjusted the original proposal – briefly outline the adjustments</w:t>
      </w:r>
    </w:p>
    <w:p w14:paraId="4EBEA836" w14:textId="77777777" w:rsidR="00826B86" w:rsidRPr="00732D68" w:rsidRDefault="00826B86" w:rsidP="00826B86">
      <w:pPr>
        <w:autoSpaceDE/>
        <w:autoSpaceDN/>
        <w:adjustRightInd/>
        <w:spacing w:after="0" w:line="276" w:lineRule="auto"/>
        <w:rPr>
          <w:rFonts w:cs="Times New Roman"/>
          <w:color w:val="auto"/>
        </w:rPr>
      </w:pPr>
      <w:r w:rsidRPr="00732D68">
        <w:rPr>
          <w:rFonts w:cs="Times New Roman"/>
          <w:color w:val="auto"/>
        </w:rPr>
        <w:t>Continuing with the Original Proposal – briefly explain why</w:t>
      </w:r>
    </w:p>
    <w:p w14:paraId="0347EE12"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Stopped the Proposal and Revised it - briefly explain</w:t>
      </w:r>
    </w:p>
    <w:p w14:paraId="7984E2D5" w14:textId="77777777" w:rsidR="00826B86" w:rsidRPr="00732D68"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732D68" w14:paraId="7F910161" w14:textId="77777777" w:rsidTr="00F32C1A">
        <w:tc>
          <w:tcPr>
            <w:tcW w:w="9242" w:type="dxa"/>
          </w:tcPr>
          <w:p w14:paraId="79FEEB5B" w14:textId="77777777" w:rsidR="00826B86" w:rsidRPr="00732D68" w:rsidRDefault="00826B86" w:rsidP="00F32C1A">
            <w:pPr>
              <w:autoSpaceDE/>
              <w:autoSpaceDN/>
              <w:adjustRightInd/>
              <w:spacing w:after="0"/>
              <w:rPr>
                <w:rFonts w:eastAsia="Times New Roman" w:cs="Arial"/>
                <w:color w:val="auto"/>
                <w:lang w:eastAsia="en-GB"/>
              </w:rPr>
            </w:pPr>
            <w:r w:rsidRPr="00732D68">
              <w:rPr>
                <w:rFonts w:eastAsia="Times New Roman" w:cs="Arial"/>
                <w:color w:val="auto"/>
                <w:lang w:eastAsia="en-GB"/>
              </w:rPr>
              <w:t>The impact of this proposal will be mitigated by the service progressing with proposals to work in integrated teams with partners to ensure effective and efficient use of joint resources.</w:t>
            </w:r>
          </w:p>
          <w:p w14:paraId="4397FB11" w14:textId="77777777" w:rsidR="00826B86" w:rsidRPr="00732D68" w:rsidRDefault="00826B86" w:rsidP="00F32C1A">
            <w:pPr>
              <w:autoSpaceDE/>
              <w:autoSpaceDN/>
              <w:adjustRightInd/>
              <w:spacing w:after="0"/>
              <w:rPr>
                <w:rFonts w:eastAsia="Times New Roman" w:cs="Arial"/>
                <w:color w:val="auto"/>
                <w:lang w:eastAsia="en-GB"/>
              </w:rPr>
            </w:pPr>
          </w:p>
          <w:p w14:paraId="3887A281" w14:textId="77777777" w:rsidR="00826B86" w:rsidRPr="00732D68" w:rsidRDefault="00826B86" w:rsidP="00F32C1A">
            <w:pPr>
              <w:autoSpaceDE/>
              <w:autoSpaceDN/>
              <w:adjustRightInd/>
              <w:spacing w:after="0"/>
              <w:rPr>
                <w:rFonts w:eastAsia="Times New Roman" w:cs="Arial"/>
                <w:color w:val="auto"/>
                <w:lang w:eastAsia="en-GB"/>
              </w:rPr>
            </w:pPr>
            <w:r w:rsidRPr="00732D68">
              <w:rPr>
                <w:rFonts w:eastAsia="Times New Roman" w:cs="Arial"/>
                <w:color w:val="auto"/>
                <w:lang w:eastAsia="en-GB"/>
              </w:rPr>
              <w:t>The conversion of 6 new additional FTE Grade 8 posts as Family Group Conference (FGC) Co-ordinators, will enable the service to be able to have a targeted model of delivery to deliver FGC to cases stepped down from C</w:t>
            </w:r>
            <w:r>
              <w:rPr>
                <w:rFonts w:eastAsia="Times New Roman" w:cs="Arial"/>
                <w:color w:val="auto"/>
                <w:lang w:eastAsia="en-GB"/>
              </w:rPr>
              <w:t xml:space="preserve">hildren's Social Care. </w:t>
            </w:r>
            <w:r w:rsidRPr="00732D68">
              <w:rPr>
                <w:rFonts w:eastAsia="Times New Roman" w:cs="Arial"/>
                <w:color w:val="auto"/>
                <w:lang w:eastAsia="en-GB"/>
              </w:rPr>
              <w:t xml:space="preserve"> </w:t>
            </w:r>
          </w:p>
          <w:p w14:paraId="4671F4D9" w14:textId="77777777" w:rsidR="00826B86" w:rsidRPr="00732D68" w:rsidRDefault="00826B86" w:rsidP="00F32C1A">
            <w:pPr>
              <w:autoSpaceDE/>
              <w:autoSpaceDN/>
              <w:adjustRightInd/>
              <w:spacing w:after="0"/>
              <w:rPr>
                <w:rFonts w:eastAsia="Times New Roman" w:cs="Arial"/>
                <w:color w:val="auto"/>
                <w:lang w:eastAsia="en-GB"/>
              </w:rPr>
            </w:pPr>
          </w:p>
          <w:p w14:paraId="1CCAF556" w14:textId="77777777" w:rsidR="00826B86" w:rsidRDefault="00826B86" w:rsidP="00F32C1A">
            <w:pPr>
              <w:autoSpaceDE/>
              <w:autoSpaceDN/>
              <w:adjustRightInd/>
              <w:spacing w:after="0" w:line="276" w:lineRule="auto"/>
              <w:rPr>
                <w:rFonts w:eastAsia="Times New Roman" w:cs="Arial"/>
                <w:color w:val="auto"/>
                <w:lang w:eastAsia="en-GB"/>
              </w:rPr>
            </w:pPr>
            <w:r w:rsidRPr="00732D68">
              <w:rPr>
                <w:rFonts w:eastAsia="Times New Roman" w:cs="Arial"/>
                <w:color w:val="auto"/>
                <w:lang w:eastAsia="en-GB"/>
              </w:rPr>
              <w:t>The service will develop and implement a suitable 'Commissioning Framework' to enable commissioning of VCFS providers, with expertise in delivering targeted youth support services in a group work context to deliver priority targeted activity for young people (predominantly evening provision)</w:t>
            </w:r>
            <w:r>
              <w:rPr>
                <w:rFonts w:eastAsia="Times New Roman" w:cs="Arial"/>
                <w:color w:val="auto"/>
                <w:lang w:eastAsia="en-GB"/>
              </w:rPr>
              <w:t>.</w:t>
            </w:r>
          </w:p>
          <w:p w14:paraId="3132A92D" w14:textId="77777777" w:rsidR="00826B86" w:rsidRPr="00732D68" w:rsidRDefault="00826B86" w:rsidP="00F32C1A">
            <w:pPr>
              <w:autoSpaceDE/>
              <w:autoSpaceDN/>
              <w:adjustRightInd/>
              <w:spacing w:after="0" w:line="276" w:lineRule="auto"/>
              <w:rPr>
                <w:rFonts w:cs="Times New Roman"/>
                <w:color w:val="auto"/>
              </w:rPr>
            </w:pPr>
          </w:p>
        </w:tc>
      </w:tr>
    </w:tbl>
    <w:p w14:paraId="78EEE4DD" w14:textId="77777777" w:rsidR="00826B86" w:rsidRPr="00732D68" w:rsidRDefault="00826B86" w:rsidP="00826B86">
      <w:pPr>
        <w:autoSpaceDE/>
        <w:autoSpaceDN/>
        <w:adjustRightInd/>
        <w:spacing w:after="0" w:line="276" w:lineRule="auto"/>
        <w:rPr>
          <w:rFonts w:cs="Times New Roman"/>
          <w:color w:val="auto"/>
        </w:rPr>
      </w:pPr>
    </w:p>
    <w:p w14:paraId="7FCEF196" w14:textId="77777777" w:rsidR="00826B86" w:rsidRPr="00732D68" w:rsidRDefault="00826B86" w:rsidP="00826B86">
      <w:pPr>
        <w:autoSpaceDE/>
        <w:autoSpaceDN/>
        <w:adjustRightInd/>
        <w:spacing w:after="0" w:line="276" w:lineRule="auto"/>
        <w:outlineLvl w:val="0"/>
        <w:rPr>
          <w:rFonts w:cs="Times New Roman"/>
          <w:b/>
          <w:color w:val="auto"/>
        </w:rPr>
      </w:pPr>
      <w:r w:rsidRPr="00732D68">
        <w:rPr>
          <w:rFonts w:cs="Times New Roman"/>
          <w:b/>
          <w:color w:val="auto"/>
        </w:rPr>
        <w:t>Question 6 - Mitigation</w:t>
      </w:r>
    </w:p>
    <w:p w14:paraId="4116F8B6"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Please set out any steps you will take to mitigate/reduce any potential adverse effects of your decision on those sharing any particular protected characteristic.   It is important here to do a genuine and realistic evaluation of the effectiveness of the mitigation contemplated.  Over-optimistic and over-generalised assessments are likely to fall short of the “due regard” requirement.</w:t>
      </w:r>
    </w:p>
    <w:p w14:paraId="29502347" w14:textId="77777777" w:rsidR="00826B86" w:rsidRPr="00732D68" w:rsidRDefault="00826B86" w:rsidP="00826B86">
      <w:pPr>
        <w:autoSpaceDE/>
        <w:autoSpaceDN/>
        <w:adjustRightInd/>
        <w:spacing w:after="0" w:line="276" w:lineRule="auto"/>
        <w:rPr>
          <w:rFonts w:cs="Times New Roman"/>
          <w:color w:val="auto"/>
        </w:rPr>
      </w:pPr>
    </w:p>
    <w:p w14:paraId="02662760"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Also consider if any mitigation might adversely affect any other groups and how this might be managed.</w:t>
      </w:r>
    </w:p>
    <w:p w14:paraId="2401336B" w14:textId="77777777" w:rsidR="00826B86" w:rsidRPr="00732D68" w:rsidRDefault="00826B86" w:rsidP="00826B86">
      <w:pPr>
        <w:autoSpaceDE/>
        <w:autoSpaceDN/>
        <w:adjustRightInd/>
        <w:spacing w:after="0" w:line="276" w:lineRule="auto"/>
        <w:rPr>
          <w:rFonts w:cs="Times New Roman"/>
          <w:color w:val="aut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732D68" w14:paraId="54E29D7A" w14:textId="77777777" w:rsidTr="00F32C1A">
        <w:trPr>
          <w:trHeight w:val="1169"/>
        </w:trPr>
        <w:tc>
          <w:tcPr>
            <w:tcW w:w="9242" w:type="dxa"/>
          </w:tcPr>
          <w:p w14:paraId="5D1E436C" w14:textId="77777777" w:rsidR="00826B86" w:rsidRPr="00732D68" w:rsidRDefault="00826B86" w:rsidP="00F32C1A">
            <w:pPr>
              <w:autoSpaceDE/>
              <w:autoSpaceDN/>
              <w:adjustRightInd/>
              <w:spacing w:after="0" w:line="276" w:lineRule="auto"/>
              <w:rPr>
                <w:rFonts w:cs="Times New Roman"/>
                <w:color w:val="auto"/>
              </w:rPr>
            </w:pPr>
            <w:r w:rsidRPr="00732D68">
              <w:rPr>
                <w:rFonts w:cs="Times New Roman"/>
                <w:color w:val="auto"/>
              </w:rPr>
              <w:t xml:space="preserve">As part of discussions arising from this proposal, mitigating actions have been considered such as; </w:t>
            </w:r>
          </w:p>
          <w:p w14:paraId="6D0D75E0"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 xml:space="preserve">clarification on the availability and nature of the universal service offer; </w:t>
            </w:r>
          </w:p>
          <w:p w14:paraId="387004F1"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addition of all new parents, children and young people at risk of or having experience of child sexual exploitation and refugees amongst prioritised groups;</w:t>
            </w:r>
          </w:p>
          <w:p w14:paraId="3C7A610D"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The availability of  detached, mobile and outreach services as part of the C</w:t>
            </w:r>
            <w:r>
              <w:rPr>
                <w:rFonts w:cs="Times New Roman"/>
                <w:color w:val="auto"/>
              </w:rPr>
              <w:t xml:space="preserve">hildren and Family Wellbeing </w:t>
            </w:r>
            <w:r w:rsidRPr="00732D68">
              <w:rPr>
                <w:rFonts w:cs="Times New Roman"/>
                <w:color w:val="auto"/>
              </w:rPr>
              <w:t>Service Offer;</w:t>
            </w:r>
          </w:p>
          <w:p w14:paraId="3DE9FED9" w14:textId="77777777" w:rsidR="00826B86" w:rsidRPr="00732D68" w:rsidRDefault="00826B86" w:rsidP="00826B86">
            <w:pPr>
              <w:numPr>
                <w:ilvl w:val="0"/>
                <w:numId w:val="25"/>
              </w:numPr>
              <w:autoSpaceDE/>
              <w:autoSpaceDN/>
              <w:adjustRightInd/>
              <w:spacing w:after="0" w:line="276" w:lineRule="auto"/>
              <w:contextualSpacing/>
              <w:rPr>
                <w:rFonts w:cs="Times New Roman"/>
                <w:color w:val="auto"/>
              </w:rPr>
            </w:pPr>
            <w:r w:rsidRPr="00732D68">
              <w:rPr>
                <w:rFonts w:cs="Times New Roman"/>
                <w:color w:val="auto"/>
              </w:rPr>
              <w:t>Neighbourhood Centres will be equipped to meet the needs of the services provided in them and some will offer increased flexibility such as variable opening hours, meeting rooms and private rooms for interviews and consultations.</w:t>
            </w:r>
          </w:p>
        </w:tc>
      </w:tr>
    </w:tbl>
    <w:p w14:paraId="14C03893" w14:textId="77777777" w:rsidR="00826B86" w:rsidRPr="00732D68" w:rsidRDefault="00826B86" w:rsidP="00826B86">
      <w:pPr>
        <w:autoSpaceDE/>
        <w:autoSpaceDN/>
        <w:adjustRightInd/>
        <w:spacing w:after="0" w:line="276" w:lineRule="auto"/>
        <w:rPr>
          <w:rFonts w:cs="Times New Roman"/>
          <w:b/>
          <w:color w:val="auto"/>
        </w:rPr>
      </w:pPr>
    </w:p>
    <w:p w14:paraId="2D471E6B" w14:textId="77777777" w:rsidR="00826B86" w:rsidRPr="00732D68" w:rsidRDefault="00826B86" w:rsidP="00826B86">
      <w:pPr>
        <w:autoSpaceDE/>
        <w:autoSpaceDN/>
        <w:adjustRightInd/>
        <w:spacing w:after="0" w:line="276" w:lineRule="auto"/>
        <w:outlineLvl w:val="0"/>
        <w:rPr>
          <w:rFonts w:cs="Times New Roman"/>
          <w:b/>
          <w:color w:val="auto"/>
        </w:rPr>
      </w:pPr>
      <w:r w:rsidRPr="00732D68">
        <w:rPr>
          <w:rFonts w:cs="Times New Roman"/>
          <w:b/>
          <w:color w:val="auto"/>
        </w:rPr>
        <w:t>Question 7 – Balancing the Proposal/Countervailing Factors</w:t>
      </w:r>
    </w:p>
    <w:p w14:paraId="1C66BF7F" w14:textId="77777777" w:rsidR="00826B86" w:rsidRDefault="00826B86" w:rsidP="00826B86">
      <w:pPr>
        <w:autoSpaceDE/>
        <w:autoSpaceDN/>
        <w:adjustRightInd/>
        <w:spacing w:after="0" w:line="276" w:lineRule="auto"/>
        <w:rPr>
          <w:rFonts w:cs="Times New Roman"/>
          <w:color w:val="auto"/>
        </w:rPr>
      </w:pPr>
      <w:r w:rsidRPr="00732D68">
        <w:rPr>
          <w:rFonts w:cs="Times New Roman"/>
          <w:color w:val="auto"/>
        </w:rPr>
        <w:t xml:space="preserve">At this point you need to weigh up the reasons for the proposal – e.g. need for budget savings; damaging effects of not taking forward the proposal at this time – against the findings of your analysis.   Please describe this assessment. It is important here to ensure that the assessment of any negative effects upon those sharing protected characteristics is full and frank.   The full extent of actual adverse impacts must be acknowledged and taken into account, or the assessment will be inadequate.  What is required is an honest evaluation, and not a marketing exercise. Conversely, while adverse effects should be frankly acknowledged, they need not be overstated or exaggerated.  Where effects are not serious, this too should be made clear. </w:t>
      </w:r>
    </w:p>
    <w:p w14:paraId="2CCD2FB3" w14:textId="77777777" w:rsidR="00826B86" w:rsidRPr="00732D68" w:rsidRDefault="00826B86" w:rsidP="00826B86">
      <w:pPr>
        <w:autoSpaceDE/>
        <w:autoSpaceDN/>
        <w:adjustRightInd/>
        <w:spacing w:after="0" w:line="276" w:lineRule="auto"/>
        <w:rPr>
          <w:rFonts w:cs="Times New Roman"/>
          <w:color w:val="auto"/>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732D68" w14:paraId="11CE3FE9" w14:textId="77777777" w:rsidTr="00F32C1A">
        <w:tc>
          <w:tcPr>
            <w:tcW w:w="9016" w:type="dxa"/>
          </w:tcPr>
          <w:p w14:paraId="56ABA138" w14:textId="77777777" w:rsidR="00826B86" w:rsidRDefault="00826B86" w:rsidP="00F32C1A">
            <w:pPr>
              <w:autoSpaceDE/>
              <w:autoSpaceDN/>
              <w:adjustRightInd/>
              <w:spacing w:after="0" w:line="276" w:lineRule="auto"/>
              <w:outlineLvl w:val="0"/>
              <w:rPr>
                <w:rFonts w:cs="Times New Roman"/>
                <w:color w:val="auto"/>
              </w:rPr>
            </w:pPr>
            <w:r w:rsidRPr="00732D68">
              <w:rPr>
                <w:rFonts w:cs="Times New Roman"/>
                <w:color w:val="auto"/>
              </w:rPr>
              <w:t xml:space="preserve">This proposal has emerged following the need for the County Council to make unprecedented budget savings. </w:t>
            </w:r>
          </w:p>
          <w:p w14:paraId="1154CE38" w14:textId="77777777" w:rsidR="00826B86" w:rsidRPr="00732D68" w:rsidRDefault="00826B86" w:rsidP="00F32C1A">
            <w:pPr>
              <w:autoSpaceDE/>
              <w:autoSpaceDN/>
              <w:adjustRightInd/>
              <w:spacing w:after="0" w:line="276" w:lineRule="auto"/>
              <w:outlineLvl w:val="0"/>
              <w:rPr>
                <w:rFonts w:cs="Times New Roman"/>
                <w:color w:val="auto"/>
              </w:rPr>
            </w:pPr>
          </w:p>
          <w:p w14:paraId="7D77EAE5" w14:textId="77777777" w:rsidR="00826B86" w:rsidRDefault="00826B86" w:rsidP="00F32C1A">
            <w:pPr>
              <w:autoSpaceDE/>
              <w:autoSpaceDN/>
              <w:adjustRightInd/>
              <w:spacing w:after="0" w:line="276" w:lineRule="auto"/>
              <w:outlineLvl w:val="0"/>
              <w:rPr>
                <w:rFonts w:cs="Times New Roman"/>
                <w:color w:val="auto"/>
              </w:rPr>
            </w:pPr>
            <w:r w:rsidRPr="00732D68">
              <w:rPr>
                <w:rFonts w:cs="Times New Roman"/>
                <w:color w:val="auto"/>
              </w:rPr>
              <w:t>The Medium Term Financial Strategy reported in the December 2017 forecast that the Council will have a financial shortfall of £157 million in its revenue budget in 2021/22 subject to Cabinet agreement of proposed new savings proposals.</w:t>
            </w:r>
          </w:p>
          <w:p w14:paraId="7C7B4800" w14:textId="77777777" w:rsidR="00826B86" w:rsidRPr="00732D68" w:rsidRDefault="00826B86" w:rsidP="00F32C1A">
            <w:pPr>
              <w:autoSpaceDE/>
              <w:autoSpaceDN/>
              <w:adjustRightInd/>
              <w:spacing w:after="0" w:line="276" w:lineRule="auto"/>
              <w:outlineLvl w:val="0"/>
              <w:rPr>
                <w:rFonts w:cs="Times New Roman"/>
                <w:color w:val="auto"/>
              </w:rPr>
            </w:pPr>
          </w:p>
          <w:p w14:paraId="20862F19" w14:textId="77777777" w:rsidR="00826B86" w:rsidRDefault="00826B86" w:rsidP="00F32C1A">
            <w:pPr>
              <w:autoSpaceDE/>
              <w:autoSpaceDN/>
              <w:adjustRightInd/>
              <w:spacing w:after="0" w:line="276" w:lineRule="auto"/>
              <w:outlineLvl w:val="0"/>
              <w:rPr>
                <w:rFonts w:cs="Times New Roman"/>
                <w:color w:val="auto"/>
              </w:rPr>
            </w:pPr>
            <w:r w:rsidRPr="00732D68">
              <w:rPr>
                <w:rFonts w:cs="Times New Roman"/>
                <w:color w:val="auto"/>
              </w:rPr>
              <w:t>This is a combination of reducing resources as a result of the government's extended programme of austerity at the same time as the Council is facing significant increases in both the cost and demand for its services.</w:t>
            </w:r>
          </w:p>
          <w:p w14:paraId="56C998BD" w14:textId="77777777" w:rsidR="00826B86" w:rsidRPr="00732D68" w:rsidRDefault="00826B86" w:rsidP="00F32C1A">
            <w:pPr>
              <w:autoSpaceDE/>
              <w:autoSpaceDN/>
              <w:adjustRightInd/>
              <w:spacing w:after="0" w:line="276" w:lineRule="auto"/>
              <w:outlineLvl w:val="0"/>
              <w:rPr>
                <w:rFonts w:cs="Times New Roman"/>
                <w:color w:val="auto"/>
              </w:rPr>
            </w:pPr>
          </w:p>
          <w:p w14:paraId="0EF56F84" w14:textId="77777777" w:rsidR="00826B86" w:rsidRPr="00732D68" w:rsidRDefault="00826B86" w:rsidP="00F32C1A">
            <w:pPr>
              <w:autoSpaceDE/>
              <w:autoSpaceDN/>
              <w:adjustRightInd/>
              <w:spacing w:after="0" w:line="276" w:lineRule="auto"/>
              <w:outlineLvl w:val="0"/>
              <w:rPr>
                <w:rFonts w:cs="Times New Roman"/>
                <w:color w:val="auto"/>
              </w:rPr>
            </w:pPr>
            <w:r w:rsidRPr="00732D68">
              <w:rPr>
                <w:rFonts w:cs="Times New Roman"/>
                <w:color w:val="auto"/>
              </w:rPr>
              <w:t xml:space="preserve">It is acknowledged that this will adversely impact on children and young people and their families, some disabled young people, those who are pregnant or on maternity leave and women disproportionately and in some areas people from BME communities or other ethnic groups/nationalities may be disproportionately affected.  </w:t>
            </w:r>
          </w:p>
          <w:p w14:paraId="78C3E128" w14:textId="77777777" w:rsidR="00826B86" w:rsidRDefault="00826B86" w:rsidP="00F32C1A">
            <w:pPr>
              <w:autoSpaceDE/>
              <w:autoSpaceDN/>
              <w:adjustRightInd/>
              <w:spacing w:after="0" w:line="276" w:lineRule="auto"/>
              <w:rPr>
                <w:rFonts w:cs="Times New Roman"/>
                <w:color w:val="auto"/>
              </w:rPr>
            </w:pPr>
            <w:r w:rsidRPr="00732D68">
              <w:rPr>
                <w:rFonts w:cs="Times New Roman"/>
                <w:color w:val="auto"/>
              </w:rPr>
              <w:t xml:space="preserve">Mitigating actions have been considered as outlined in this Equality Analysis. </w:t>
            </w:r>
          </w:p>
          <w:p w14:paraId="0DA1C34E" w14:textId="77777777" w:rsidR="00826B86" w:rsidRPr="00732D68" w:rsidRDefault="00826B86" w:rsidP="00F32C1A">
            <w:pPr>
              <w:autoSpaceDE/>
              <w:autoSpaceDN/>
              <w:adjustRightInd/>
              <w:spacing w:after="0" w:line="276" w:lineRule="auto"/>
              <w:rPr>
                <w:rFonts w:cs="Times New Roman"/>
                <w:color w:val="auto"/>
              </w:rPr>
            </w:pPr>
          </w:p>
        </w:tc>
      </w:tr>
    </w:tbl>
    <w:p w14:paraId="30768671" w14:textId="77777777" w:rsidR="00826B86" w:rsidRPr="00732D68" w:rsidRDefault="00826B86" w:rsidP="00826B86">
      <w:pPr>
        <w:autoSpaceDE/>
        <w:autoSpaceDN/>
        <w:adjustRightInd/>
        <w:spacing w:after="0" w:line="276" w:lineRule="auto"/>
        <w:outlineLvl w:val="0"/>
        <w:rPr>
          <w:rFonts w:cs="Times New Roman"/>
          <w:b/>
          <w:color w:val="auto"/>
        </w:rPr>
      </w:pPr>
    </w:p>
    <w:p w14:paraId="4E106AC0" w14:textId="77777777" w:rsidR="00826B86" w:rsidRPr="00732D68" w:rsidRDefault="00826B86" w:rsidP="00826B86">
      <w:pPr>
        <w:autoSpaceDE/>
        <w:autoSpaceDN/>
        <w:adjustRightInd/>
        <w:spacing w:after="0" w:line="276" w:lineRule="auto"/>
        <w:outlineLvl w:val="0"/>
        <w:rPr>
          <w:rFonts w:cs="Times New Roman"/>
          <w:b/>
          <w:color w:val="auto"/>
        </w:rPr>
      </w:pPr>
      <w:r w:rsidRPr="00732D68">
        <w:rPr>
          <w:rFonts w:cs="Times New Roman"/>
          <w:b/>
          <w:color w:val="auto"/>
        </w:rPr>
        <w:t>Question 8 – Final Proposal</w:t>
      </w:r>
    </w:p>
    <w:p w14:paraId="66DC2F73" w14:textId="77777777" w:rsidR="00826B86" w:rsidRPr="00732D68" w:rsidRDefault="00826B86" w:rsidP="00826B86">
      <w:pPr>
        <w:autoSpaceDE/>
        <w:autoSpaceDN/>
        <w:adjustRightInd/>
        <w:spacing w:after="0" w:line="276" w:lineRule="auto"/>
        <w:rPr>
          <w:rFonts w:cs="Times New Roman"/>
          <w:i/>
          <w:color w:val="auto"/>
        </w:rPr>
      </w:pPr>
      <w:r w:rsidRPr="00732D68">
        <w:rPr>
          <w:rFonts w:cs="Times New Roman"/>
          <w:color w:val="auto"/>
        </w:rPr>
        <w:t>In summary, what is your final proposal and which groups may be affected and how?</w:t>
      </w:r>
      <w:r w:rsidRPr="00732D68">
        <w:rPr>
          <w:rFonts w:cs="Times New Roman"/>
          <w:i/>
          <w:color w:val="auto"/>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732D68" w14:paraId="628970EC" w14:textId="77777777" w:rsidTr="00F32C1A">
        <w:tc>
          <w:tcPr>
            <w:tcW w:w="9242" w:type="dxa"/>
          </w:tcPr>
          <w:tbl>
            <w:tblPr>
              <w:tblStyle w:val="TableGrid11"/>
              <w:tblW w:w="0" w:type="auto"/>
              <w:tblLook w:val="04A0" w:firstRow="1" w:lastRow="0" w:firstColumn="1" w:lastColumn="0" w:noHBand="0" w:noVBand="1"/>
            </w:tblPr>
            <w:tblGrid>
              <w:gridCol w:w="8790"/>
            </w:tblGrid>
            <w:tr w:rsidR="00826B86" w:rsidRPr="00732D68" w14:paraId="679CBB9A" w14:textId="77777777" w:rsidTr="00F32C1A">
              <w:tc>
                <w:tcPr>
                  <w:tcW w:w="9242" w:type="dxa"/>
                </w:tcPr>
                <w:p w14:paraId="2815379B" w14:textId="77777777" w:rsidR="00826B86" w:rsidRPr="00732D68" w:rsidRDefault="00826B86" w:rsidP="00F32C1A">
                  <w:pPr>
                    <w:autoSpaceDE/>
                    <w:autoSpaceDN/>
                    <w:adjustRightInd/>
                    <w:spacing w:after="0" w:line="276" w:lineRule="auto"/>
                    <w:outlineLvl w:val="0"/>
                    <w:rPr>
                      <w:rFonts w:cs="Times New Roman"/>
                      <w:color w:val="auto"/>
                    </w:rPr>
                  </w:pPr>
                  <w:r w:rsidRPr="00732D68">
                    <w:rPr>
                      <w:rFonts w:cs="Times New Roman"/>
                      <w:color w:val="auto"/>
                    </w:rPr>
                    <w:t>Budget option for Children and Family Wellbeing Service</w:t>
                  </w:r>
                </w:p>
                <w:p w14:paraId="5102ED34" w14:textId="77777777" w:rsidR="00826B86" w:rsidRPr="00732D68" w:rsidRDefault="00826B86" w:rsidP="00F32C1A">
                  <w:pPr>
                    <w:autoSpaceDE/>
                    <w:autoSpaceDN/>
                    <w:adjustRightInd/>
                    <w:spacing w:after="0"/>
                    <w:rPr>
                      <w:rFonts w:cs="Times New Roman"/>
                      <w:b/>
                      <w:color w:val="auto"/>
                    </w:rPr>
                  </w:pPr>
                  <w:r w:rsidRPr="00732D68">
                    <w:rPr>
                      <w:rFonts w:cs="Times New Roman"/>
                      <w:b/>
                      <w:color w:val="auto"/>
                    </w:rPr>
                    <w:t xml:space="preserve">Reduction of non-staffing budget £0.750m </w:t>
                  </w:r>
                </w:p>
                <w:p w14:paraId="7852D10F" w14:textId="77777777" w:rsidR="00826B86" w:rsidRPr="00732D68" w:rsidRDefault="00826B86" w:rsidP="00F32C1A">
                  <w:pPr>
                    <w:autoSpaceDE/>
                    <w:autoSpaceDN/>
                    <w:adjustRightInd/>
                    <w:spacing w:after="0"/>
                    <w:rPr>
                      <w:rFonts w:cs="Times New Roman"/>
                      <w:color w:val="auto"/>
                    </w:rPr>
                  </w:pPr>
                </w:p>
                <w:p w14:paraId="1C2B1F3E" w14:textId="77777777" w:rsidR="00826B86" w:rsidRPr="00732D68" w:rsidRDefault="00826B86" w:rsidP="00F32C1A">
                  <w:pPr>
                    <w:autoSpaceDE/>
                    <w:autoSpaceDN/>
                    <w:adjustRightInd/>
                    <w:spacing w:after="0"/>
                    <w:rPr>
                      <w:rFonts w:cs="Times New Roman"/>
                      <w:color w:val="auto"/>
                    </w:rPr>
                  </w:pPr>
                  <w:r w:rsidRPr="00732D68">
                    <w:rPr>
                      <w:rFonts w:cs="Times New Roman"/>
                      <w:color w:val="auto"/>
                    </w:rPr>
                    <w:t>This will  be achieved by;</w:t>
                  </w:r>
                </w:p>
                <w:p w14:paraId="3D5A4B7D" w14:textId="77777777" w:rsidR="00826B86" w:rsidRPr="00732D68" w:rsidRDefault="00826B86" w:rsidP="00826B86">
                  <w:pPr>
                    <w:numPr>
                      <w:ilvl w:val="0"/>
                      <w:numId w:val="47"/>
                    </w:numPr>
                    <w:autoSpaceDE/>
                    <w:autoSpaceDN/>
                    <w:adjustRightInd/>
                    <w:spacing w:after="0" w:line="276" w:lineRule="auto"/>
                    <w:ind w:left="720"/>
                    <w:contextualSpacing/>
                    <w:rPr>
                      <w:rFonts w:cs="Times New Roman"/>
                      <w:color w:val="auto"/>
                    </w:rPr>
                  </w:pPr>
                  <w:r w:rsidRPr="00732D68">
                    <w:rPr>
                      <w:rFonts w:cs="Times New Roman"/>
                      <w:color w:val="auto"/>
                    </w:rPr>
                    <w:t>Reducing the resource made available to each District to deliver the core offer of the service i.e. physical resources and equipment</w:t>
                  </w:r>
                </w:p>
                <w:p w14:paraId="4C0EDC91" w14:textId="77777777" w:rsidR="00826B86" w:rsidRPr="00732D68" w:rsidRDefault="00826B86" w:rsidP="00826B86">
                  <w:pPr>
                    <w:numPr>
                      <w:ilvl w:val="0"/>
                      <w:numId w:val="47"/>
                    </w:numPr>
                    <w:autoSpaceDE/>
                    <w:autoSpaceDN/>
                    <w:adjustRightInd/>
                    <w:spacing w:after="0" w:line="276" w:lineRule="auto"/>
                    <w:ind w:left="720"/>
                    <w:contextualSpacing/>
                    <w:rPr>
                      <w:rFonts w:cs="Times New Roman"/>
                      <w:color w:val="auto"/>
                    </w:rPr>
                  </w:pPr>
                  <w:r w:rsidRPr="00732D68">
                    <w:rPr>
                      <w:rFonts w:cs="Times New Roman"/>
                      <w:color w:val="auto"/>
                    </w:rPr>
                    <w:t>Funding of group activity delivered by 3rd party partners i.e. parenting courses, employability courses for parents</w:t>
                  </w:r>
                </w:p>
                <w:p w14:paraId="71307E90" w14:textId="77777777" w:rsidR="00826B86" w:rsidRPr="00732D68" w:rsidRDefault="00826B86" w:rsidP="00F32C1A">
                  <w:pPr>
                    <w:autoSpaceDE/>
                    <w:autoSpaceDN/>
                    <w:adjustRightInd/>
                    <w:spacing w:after="0"/>
                    <w:rPr>
                      <w:rFonts w:eastAsia="Times New Roman" w:cs="Arial"/>
                      <w:color w:val="auto"/>
                      <w:lang w:eastAsia="en-GB"/>
                    </w:rPr>
                  </w:pPr>
                </w:p>
                <w:p w14:paraId="6C745CFC" w14:textId="77777777" w:rsidR="00826B86" w:rsidRPr="00732D68" w:rsidRDefault="00826B86" w:rsidP="00F32C1A">
                  <w:pPr>
                    <w:autoSpaceDE/>
                    <w:autoSpaceDN/>
                    <w:adjustRightInd/>
                    <w:spacing w:after="0"/>
                    <w:rPr>
                      <w:rFonts w:eastAsia="Times New Roman" w:cs="Arial"/>
                      <w:b/>
                      <w:color w:val="auto"/>
                      <w:lang w:eastAsia="en-GB"/>
                    </w:rPr>
                  </w:pPr>
                </w:p>
                <w:p w14:paraId="4720275B" w14:textId="77777777" w:rsidR="00826B86" w:rsidRPr="00732D68" w:rsidRDefault="00826B86" w:rsidP="00F32C1A">
                  <w:pPr>
                    <w:autoSpaceDE/>
                    <w:autoSpaceDN/>
                    <w:adjustRightInd/>
                    <w:spacing w:after="0"/>
                    <w:rPr>
                      <w:rFonts w:cs="Times New Roman"/>
                      <w:b/>
                      <w:color w:val="auto"/>
                    </w:rPr>
                  </w:pPr>
                  <w:r w:rsidRPr="00732D68">
                    <w:rPr>
                      <w:rFonts w:cs="Times New Roman"/>
                      <w:b/>
                      <w:color w:val="auto"/>
                    </w:rPr>
                    <w:t xml:space="preserve">Reduction of staffing budget £0.500m </w:t>
                  </w:r>
                </w:p>
                <w:p w14:paraId="3792B8FB" w14:textId="77777777" w:rsidR="00826B86" w:rsidRPr="00732D68" w:rsidRDefault="00826B86" w:rsidP="00F32C1A">
                  <w:pPr>
                    <w:autoSpaceDE/>
                    <w:autoSpaceDN/>
                    <w:adjustRightInd/>
                    <w:spacing w:after="0"/>
                    <w:rPr>
                      <w:rFonts w:eastAsia="Times New Roman" w:cs="Arial"/>
                      <w:b/>
                      <w:color w:val="auto"/>
                      <w:lang w:eastAsia="en-GB"/>
                    </w:rPr>
                  </w:pPr>
                </w:p>
                <w:p w14:paraId="12CF56BE" w14:textId="77777777" w:rsidR="00826B86" w:rsidRPr="00732D68" w:rsidRDefault="00826B86" w:rsidP="00F32C1A">
                  <w:pPr>
                    <w:autoSpaceDE/>
                    <w:autoSpaceDN/>
                    <w:adjustRightInd/>
                    <w:spacing w:after="0"/>
                    <w:rPr>
                      <w:rFonts w:cs="Times New Roman"/>
                      <w:color w:val="auto"/>
                    </w:rPr>
                  </w:pPr>
                  <w:r w:rsidRPr="00732D68">
                    <w:rPr>
                      <w:rFonts w:cs="Times New Roman"/>
                      <w:color w:val="auto"/>
                    </w:rPr>
                    <w:t>The service has been operational since April 2017 and the current staffing structure was approved to enable the agreed service specification to be delivered to its full potential.  In order to achieve this proposal the current staffing resource would need to be reconfigured.  Due to the high level of current staffing vacancies we have been unable to deliver the full service specification in some parts of the County.</w:t>
                  </w:r>
                </w:p>
                <w:p w14:paraId="373F7D88" w14:textId="77777777" w:rsidR="00826B86" w:rsidRPr="00732D68" w:rsidRDefault="00826B86" w:rsidP="00F32C1A">
                  <w:pPr>
                    <w:autoSpaceDE/>
                    <w:autoSpaceDN/>
                    <w:adjustRightInd/>
                    <w:spacing w:after="0"/>
                    <w:rPr>
                      <w:rFonts w:cs="Times New Roman"/>
                      <w:color w:val="auto"/>
                    </w:rPr>
                  </w:pPr>
                </w:p>
                <w:p w14:paraId="19BFA153" w14:textId="77777777" w:rsidR="00826B86" w:rsidRPr="00732D68" w:rsidRDefault="00826B86" w:rsidP="00F32C1A">
                  <w:pPr>
                    <w:autoSpaceDE/>
                    <w:autoSpaceDN/>
                    <w:adjustRightInd/>
                    <w:spacing w:after="0"/>
                    <w:rPr>
                      <w:rFonts w:cs="Times New Roman"/>
                      <w:color w:val="auto"/>
                    </w:rPr>
                  </w:pPr>
                  <w:r w:rsidRPr="00732D68">
                    <w:rPr>
                      <w:rFonts w:cs="Times New Roman"/>
                      <w:color w:val="auto"/>
                    </w:rPr>
                    <w:t>It is likely that this proposal if approved will have an impact on most if not all of the groups with protected characteristics.</w:t>
                  </w:r>
                </w:p>
              </w:tc>
            </w:tr>
          </w:tbl>
          <w:p w14:paraId="02D5E39B" w14:textId="77777777" w:rsidR="00826B86" w:rsidRPr="00732D68" w:rsidRDefault="00826B86" w:rsidP="00F32C1A">
            <w:pPr>
              <w:autoSpaceDE/>
              <w:autoSpaceDN/>
              <w:adjustRightInd/>
              <w:spacing w:after="0" w:line="276" w:lineRule="auto"/>
              <w:rPr>
                <w:rFonts w:cs="Times New Roman"/>
                <w:color w:val="auto"/>
              </w:rPr>
            </w:pPr>
          </w:p>
        </w:tc>
      </w:tr>
    </w:tbl>
    <w:p w14:paraId="4DBDEFBE" w14:textId="77777777" w:rsidR="00826B86" w:rsidRPr="00732D68" w:rsidRDefault="00826B86" w:rsidP="00826B86">
      <w:pPr>
        <w:autoSpaceDE/>
        <w:autoSpaceDN/>
        <w:adjustRightInd/>
        <w:spacing w:after="0" w:line="276" w:lineRule="auto"/>
        <w:rPr>
          <w:rFonts w:cs="Times New Roman"/>
          <w:color w:val="auto"/>
        </w:rPr>
      </w:pPr>
    </w:p>
    <w:p w14:paraId="0AA32CFC" w14:textId="77777777" w:rsidR="00826B86" w:rsidRPr="00732D68" w:rsidRDefault="00826B86" w:rsidP="00826B86">
      <w:pPr>
        <w:autoSpaceDE/>
        <w:autoSpaceDN/>
        <w:adjustRightInd/>
        <w:spacing w:after="0" w:line="276" w:lineRule="auto"/>
        <w:outlineLvl w:val="0"/>
        <w:rPr>
          <w:rFonts w:cs="Times New Roman"/>
          <w:b/>
          <w:color w:val="auto"/>
        </w:rPr>
      </w:pPr>
      <w:r w:rsidRPr="00732D68">
        <w:rPr>
          <w:rFonts w:cs="Times New Roman"/>
          <w:b/>
          <w:color w:val="auto"/>
        </w:rPr>
        <w:t>Question 9 – Review and Monitoring Arrangements</w:t>
      </w:r>
    </w:p>
    <w:p w14:paraId="310174AC" w14:textId="77777777" w:rsidR="00826B86" w:rsidRPr="00732D68" w:rsidRDefault="00826B86" w:rsidP="00826B86">
      <w:pPr>
        <w:autoSpaceDE/>
        <w:autoSpaceDN/>
        <w:adjustRightInd/>
        <w:spacing w:after="0" w:line="276" w:lineRule="auto"/>
        <w:rPr>
          <w:rFonts w:cs="Times New Roman"/>
          <w:color w:val="auto"/>
        </w:rPr>
      </w:pPr>
      <w:r w:rsidRPr="00732D68">
        <w:rPr>
          <w:rFonts w:cs="Times New Roman"/>
          <w:color w:val="auto"/>
        </w:rPr>
        <w:t>Describe what arrangements you will put in place to review and monitor the effects of your proposal.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16"/>
      </w:tblGrid>
      <w:tr w:rsidR="00826B86" w:rsidRPr="00732D68" w14:paraId="39099980" w14:textId="77777777" w:rsidTr="00F32C1A">
        <w:tc>
          <w:tcPr>
            <w:tcW w:w="9242" w:type="dxa"/>
          </w:tcPr>
          <w:p w14:paraId="1FE5BC02" w14:textId="77777777" w:rsidR="00826B86" w:rsidRDefault="00826B86" w:rsidP="00F32C1A">
            <w:pPr>
              <w:autoSpaceDE/>
              <w:autoSpaceDN/>
              <w:adjustRightInd/>
              <w:spacing w:after="0" w:line="276" w:lineRule="auto"/>
              <w:rPr>
                <w:rFonts w:cs="Times New Roman"/>
                <w:color w:val="auto"/>
              </w:rPr>
            </w:pPr>
            <w:r w:rsidRPr="00732D68">
              <w:rPr>
                <w:rFonts w:cs="Times New Roman"/>
                <w:color w:val="auto"/>
              </w:rPr>
              <w:t>The service has established robust monitoring arrangements which will be maintained.</w:t>
            </w:r>
          </w:p>
          <w:p w14:paraId="4B6A642E" w14:textId="77777777" w:rsidR="00826B86" w:rsidRPr="00732D68" w:rsidRDefault="00826B86" w:rsidP="00F32C1A">
            <w:pPr>
              <w:autoSpaceDE/>
              <w:autoSpaceDN/>
              <w:adjustRightInd/>
              <w:spacing w:after="0" w:line="276" w:lineRule="auto"/>
              <w:rPr>
                <w:rFonts w:cs="Times New Roman"/>
                <w:color w:val="auto"/>
              </w:rPr>
            </w:pPr>
          </w:p>
          <w:p w14:paraId="4B920F2E" w14:textId="77777777" w:rsidR="00826B86" w:rsidRDefault="00826B86" w:rsidP="00F32C1A">
            <w:pPr>
              <w:autoSpaceDE/>
              <w:autoSpaceDN/>
              <w:adjustRightInd/>
              <w:spacing w:after="0" w:line="276" w:lineRule="auto"/>
              <w:rPr>
                <w:rFonts w:cs="Times New Roman"/>
                <w:color w:val="auto"/>
              </w:rPr>
            </w:pPr>
            <w:r w:rsidRPr="00732D68">
              <w:rPr>
                <w:rFonts w:cs="Times New Roman"/>
                <w:color w:val="auto"/>
              </w:rPr>
              <w:t>The service will continue to review how existing resources are deployed (internal and external) in order to maintain high quality service provision including the possibility that we may have to deal with reducing staffing capacity.</w:t>
            </w:r>
          </w:p>
          <w:p w14:paraId="3D5D22B7" w14:textId="77777777" w:rsidR="00826B86" w:rsidRPr="00732D68" w:rsidRDefault="00826B86" w:rsidP="00F32C1A">
            <w:pPr>
              <w:autoSpaceDE/>
              <w:autoSpaceDN/>
              <w:adjustRightInd/>
              <w:spacing w:after="0" w:line="276" w:lineRule="auto"/>
              <w:rPr>
                <w:rFonts w:cs="Times New Roman"/>
                <w:i/>
                <w:color w:val="auto"/>
              </w:rPr>
            </w:pPr>
          </w:p>
        </w:tc>
      </w:tr>
    </w:tbl>
    <w:p w14:paraId="4052A73B" w14:textId="77777777" w:rsidR="00826B86" w:rsidRPr="00732D68" w:rsidRDefault="00826B86" w:rsidP="00826B86">
      <w:pPr>
        <w:autoSpaceDE/>
        <w:autoSpaceDN/>
        <w:adjustRightInd/>
        <w:spacing w:after="0" w:line="276" w:lineRule="auto"/>
        <w:rPr>
          <w:rFonts w:cs="Times New Roman"/>
          <w:b/>
          <w:color w:val="auto"/>
        </w:rPr>
      </w:pPr>
    </w:p>
    <w:p w14:paraId="3DE65335" w14:textId="77777777" w:rsidR="00826B86" w:rsidRPr="00732D68" w:rsidRDefault="00826B86" w:rsidP="00826B86">
      <w:pPr>
        <w:autoSpaceDE/>
        <w:autoSpaceDN/>
        <w:adjustRightInd/>
        <w:spacing w:after="0" w:line="276" w:lineRule="auto"/>
        <w:rPr>
          <w:rFonts w:cs="Times New Roman"/>
          <w:b/>
          <w:color w:val="auto"/>
        </w:rPr>
      </w:pPr>
    </w:p>
    <w:p w14:paraId="4812EAC0" w14:textId="77777777" w:rsidR="00826B86" w:rsidRPr="00732D68" w:rsidRDefault="00826B86" w:rsidP="00826B86">
      <w:pPr>
        <w:autoSpaceDE/>
        <w:autoSpaceDN/>
        <w:adjustRightInd/>
        <w:spacing w:after="0" w:line="276" w:lineRule="auto"/>
        <w:outlineLvl w:val="0"/>
        <w:rPr>
          <w:rFonts w:cs="Times New Roman"/>
          <w:color w:val="auto"/>
        </w:rPr>
      </w:pPr>
      <w:r w:rsidRPr="00732D68">
        <w:rPr>
          <w:rFonts w:cs="Times New Roman"/>
          <w:color w:val="auto"/>
        </w:rPr>
        <w:t>Equality Analysis Prepared By Debbie Duffell</w:t>
      </w:r>
    </w:p>
    <w:p w14:paraId="18C4A111" w14:textId="77777777" w:rsidR="00826B86" w:rsidRDefault="00826B86" w:rsidP="00826B86">
      <w:pPr>
        <w:autoSpaceDE/>
        <w:autoSpaceDN/>
        <w:adjustRightInd/>
        <w:spacing w:after="0" w:line="276" w:lineRule="auto"/>
        <w:outlineLvl w:val="0"/>
        <w:rPr>
          <w:rFonts w:cs="Times New Roman"/>
          <w:color w:val="auto"/>
        </w:rPr>
      </w:pPr>
      <w:r w:rsidRPr="00732D68">
        <w:rPr>
          <w:rFonts w:cs="Times New Roman"/>
          <w:color w:val="auto"/>
        </w:rPr>
        <w:t>Position/Role Head of Children &amp; Family Wellbeing Service</w:t>
      </w:r>
    </w:p>
    <w:p w14:paraId="4A63D06F" w14:textId="77777777" w:rsidR="00826B86" w:rsidRPr="00732D68" w:rsidRDefault="00826B86" w:rsidP="00826B86">
      <w:pPr>
        <w:autoSpaceDE/>
        <w:autoSpaceDN/>
        <w:adjustRightInd/>
        <w:spacing w:after="0" w:line="276" w:lineRule="auto"/>
        <w:outlineLvl w:val="0"/>
        <w:rPr>
          <w:rFonts w:cs="Times New Roman"/>
          <w:color w:val="auto"/>
        </w:rPr>
      </w:pPr>
    </w:p>
    <w:p w14:paraId="72400232" w14:textId="77777777" w:rsidR="00826B86" w:rsidRPr="00732D68" w:rsidRDefault="00826B86" w:rsidP="00826B86">
      <w:pPr>
        <w:autoSpaceDE/>
        <w:autoSpaceDN/>
        <w:adjustRightInd/>
        <w:spacing w:after="0" w:line="276" w:lineRule="auto"/>
        <w:outlineLvl w:val="0"/>
        <w:rPr>
          <w:rFonts w:cs="Times New Roman"/>
          <w:color w:val="auto"/>
        </w:rPr>
      </w:pPr>
      <w:r w:rsidRPr="00732D68">
        <w:rPr>
          <w:rFonts w:cs="Times New Roman"/>
          <w:color w:val="auto"/>
        </w:rPr>
        <w:t>Equality Analysis Endorsed by Jeanette Binns</w:t>
      </w:r>
    </w:p>
    <w:p w14:paraId="1CA12A22" w14:textId="77777777" w:rsidR="00826B86" w:rsidRPr="00732D68" w:rsidRDefault="00826B86" w:rsidP="00826B86">
      <w:pPr>
        <w:autoSpaceDE/>
        <w:autoSpaceDN/>
        <w:adjustRightInd/>
        <w:spacing w:after="0" w:line="276" w:lineRule="auto"/>
        <w:outlineLvl w:val="0"/>
        <w:rPr>
          <w:rFonts w:cs="Times New Roman"/>
          <w:b/>
          <w:color w:val="1F497D" w:themeColor="text2"/>
        </w:rPr>
      </w:pPr>
      <w:r w:rsidRPr="00732D68">
        <w:rPr>
          <w:rFonts w:cs="Times New Roman"/>
          <w:color w:val="auto"/>
        </w:rPr>
        <w:t xml:space="preserve">Decision Signed Off By </w:t>
      </w:r>
    </w:p>
    <w:p w14:paraId="6DDA1877" w14:textId="77777777" w:rsidR="00826B86" w:rsidRPr="00732D68" w:rsidRDefault="00826B86" w:rsidP="00826B86">
      <w:pPr>
        <w:autoSpaceDE/>
        <w:autoSpaceDN/>
        <w:adjustRightInd/>
        <w:spacing w:after="0" w:line="276" w:lineRule="auto"/>
        <w:outlineLvl w:val="0"/>
        <w:rPr>
          <w:rFonts w:cs="Times New Roman"/>
          <w:color w:val="auto"/>
        </w:rPr>
      </w:pPr>
      <w:r w:rsidRPr="00732D68">
        <w:rPr>
          <w:rFonts w:cs="Times New Roman"/>
          <w:color w:val="auto"/>
        </w:rPr>
        <w:t xml:space="preserve">Cabinet Member or Director </w:t>
      </w:r>
      <w:r w:rsidRPr="00732D68">
        <w:rPr>
          <w:rFonts w:cs="Times New Roman"/>
          <w:color w:val="auto"/>
        </w:rPr>
        <w:fldChar w:fldCharType="begin">
          <w:ffData>
            <w:name w:val="Text9"/>
            <w:enabled/>
            <w:calcOnExit w:val="0"/>
            <w:textInput/>
          </w:ffData>
        </w:fldChar>
      </w:r>
      <w:r w:rsidRPr="00732D68">
        <w:rPr>
          <w:rFonts w:cs="Times New Roman"/>
          <w:color w:val="auto"/>
        </w:rPr>
        <w:instrText xml:space="preserve"> FORMTEXT </w:instrText>
      </w:r>
      <w:r w:rsidRPr="00732D68">
        <w:rPr>
          <w:rFonts w:cs="Times New Roman"/>
          <w:color w:val="auto"/>
        </w:rPr>
      </w:r>
      <w:r w:rsidRPr="00732D68">
        <w:rPr>
          <w:rFonts w:cs="Times New Roman"/>
          <w:color w:val="auto"/>
        </w:rPr>
        <w:fldChar w:fldCharType="separate"/>
      </w:r>
      <w:r w:rsidRPr="00732D68">
        <w:rPr>
          <w:rFonts w:cs="Times New Roman"/>
          <w:noProof/>
          <w:color w:val="auto"/>
        </w:rPr>
        <w:t> </w:t>
      </w:r>
      <w:r w:rsidRPr="00732D68">
        <w:rPr>
          <w:rFonts w:cs="Times New Roman"/>
          <w:noProof/>
          <w:color w:val="auto"/>
        </w:rPr>
        <w:t> </w:t>
      </w:r>
      <w:r w:rsidRPr="00732D68">
        <w:rPr>
          <w:rFonts w:cs="Times New Roman"/>
          <w:noProof/>
          <w:color w:val="auto"/>
        </w:rPr>
        <w:t> </w:t>
      </w:r>
      <w:r w:rsidRPr="00732D68">
        <w:rPr>
          <w:rFonts w:cs="Times New Roman"/>
          <w:noProof/>
          <w:color w:val="auto"/>
        </w:rPr>
        <w:t> </w:t>
      </w:r>
      <w:r w:rsidRPr="00732D68">
        <w:rPr>
          <w:rFonts w:cs="Times New Roman"/>
          <w:noProof/>
          <w:color w:val="auto"/>
        </w:rPr>
        <w:t> </w:t>
      </w:r>
      <w:r w:rsidRPr="00732D68">
        <w:rPr>
          <w:rFonts w:cs="Times New Roman"/>
          <w:color w:val="auto"/>
        </w:rPr>
        <w:fldChar w:fldCharType="end"/>
      </w:r>
    </w:p>
    <w:p w14:paraId="62E97D52" w14:textId="77777777" w:rsidR="00826B86" w:rsidRPr="00732D68" w:rsidRDefault="00826B86" w:rsidP="00826B86">
      <w:pPr>
        <w:autoSpaceDE/>
        <w:autoSpaceDN/>
        <w:adjustRightInd/>
        <w:spacing w:after="0" w:line="276" w:lineRule="auto"/>
        <w:rPr>
          <w:rFonts w:cs="Times New Roman"/>
          <w:color w:val="auto"/>
        </w:rPr>
      </w:pPr>
    </w:p>
    <w:p w14:paraId="3279A8CD" w14:textId="77777777" w:rsidR="00826B86" w:rsidRDefault="00826B86" w:rsidP="00826B86">
      <w:pPr>
        <w:autoSpaceDE/>
        <w:autoSpaceDN/>
        <w:adjustRightInd/>
        <w:spacing w:after="0" w:line="276" w:lineRule="auto"/>
        <w:rPr>
          <w:rFonts w:cs="Times New Roman"/>
          <w:b/>
          <w:color w:val="auto"/>
        </w:rPr>
      </w:pPr>
      <w:r w:rsidRPr="00732D68">
        <w:rPr>
          <w:rFonts w:cs="Times New Roman"/>
          <w:b/>
          <w:color w:val="auto"/>
        </w:rPr>
        <w:t>Please remember to ensure the Equality Decision Making Analysis is submitted with the decision-making report and a copy is retained with other papers relating to the decision.</w:t>
      </w:r>
    </w:p>
    <w:p w14:paraId="004D9D8A" w14:textId="77777777" w:rsidR="00826B86" w:rsidRPr="00732D68" w:rsidRDefault="00826B86" w:rsidP="00826B86">
      <w:pPr>
        <w:autoSpaceDE/>
        <w:autoSpaceDN/>
        <w:adjustRightInd/>
        <w:spacing w:after="0" w:line="276" w:lineRule="auto"/>
        <w:rPr>
          <w:rFonts w:cs="Times New Roman"/>
          <w:b/>
          <w:color w:val="auto"/>
        </w:rPr>
      </w:pPr>
    </w:p>
    <w:p w14:paraId="3CA15B2D" w14:textId="77777777" w:rsidR="00826B86" w:rsidRPr="00732D68" w:rsidRDefault="00826B86" w:rsidP="00826B86">
      <w:pPr>
        <w:autoSpaceDE/>
        <w:autoSpaceDN/>
        <w:adjustRightInd/>
        <w:spacing w:after="0" w:line="276" w:lineRule="auto"/>
        <w:rPr>
          <w:rFonts w:cs="Times New Roman"/>
          <w:color w:val="auto"/>
        </w:rPr>
      </w:pPr>
      <w:r w:rsidRPr="00732D68">
        <w:rPr>
          <w:rFonts w:cs="Times New Roman"/>
          <w:color w:val="auto"/>
        </w:rPr>
        <w:t>Where specific actions are identified as part of the Analysis please ensure that an EAP001 form is completed and forwarded to your Service contact in the Equality and Cohesion Team.</w:t>
      </w:r>
    </w:p>
    <w:p w14:paraId="15338EFD" w14:textId="77777777" w:rsidR="00826B86" w:rsidRPr="00732D68" w:rsidRDefault="00826B86" w:rsidP="00826B86">
      <w:pPr>
        <w:autoSpaceDE/>
        <w:autoSpaceDN/>
        <w:adjustRightInd/>
        <w:spacing w:after="0" w:line="276" w:lineRule="auto"/>
        <w:rPr>
          <w:rFonts w:cs="Times New Roman"/>
          <w:color w:val="auto"/>
        </w:rPr>
      </w:pPr>
    </w:p>
    <w:p w14:paraId="76014644" w14:textId="77777777" w:rsidR="00826B86" w:rsidRPr="00732D68" w:rsidRDefault="00826B86" w:rsidP="00826B86">
      <w:pPr>
        <w:autoSpaceDE/>
        <w:autoSpaceDN/>
        <w:adjustRightInd/>
        <w:spacing w:after="0" w:line="276" w:lineRule="auto"/>
        <w:rPr>
          <w:rFonts w:cs="Times New Roman"/>
          <w:color w:val="auto"/>
        </w:rPr>
      </w:pPr>
      <w:r w:rsidRPr="00732D68">
        <w:rPr>
          <w:rFonts w:cs="Times New Roman"/>
          <w:color w:val="auto"/>
        </w:rPr>
        <w:t>Service contacts in the Equality &amp; Cohesion Team are:</w:t>
      </w:r>
    </w:p>
    <w:p w14:paraId="29F18E0C" w14:textId="77777777" w:rsidR="00826B86" w:rsidRPr="00732D68" w:rsidRDefault="00826B86" w:rsidP="00826B86">
      <w:pPr>
        <w:autoSpaceDE/>
        <w:autoSpaceDN/>
        <w:adjustRightInd/>
        <w:spacing w:after="0" w:line="276" w:lineRule="auto"/>
        <w:rPr>
          <w:rFonts w:cs="Times New Roman"/>
          <w:color w:val="auto"/>
        </w:rPr>
      </w:pPr>
      <w:r w:rsidRPr="00732D68">
        <w:rPr>
          <w:rFonts w:cs="Times New Roman"/>
          <w:color w:val="auto"/>
        </w:rPr>
        <w:t>Jeanette Binns – Equality &amp; Cohesion Manager</w:t>
      </w:r>
    </w:p>
    <w:p w14:paraId="32E33934" w14:textId="77777777" w:rsidR="00826B86" w:rsidRPr="00732D68" w:rsidRDefault="00F03215" w:rsidP="00826B86">
      <w:pPr>
        <w:autoSpaceDE/>
        <w:autoSpaceDN/>
        <w:adjustRightInd/>
        <w:spacing w:after="0" w:line="276" w:lineRule="auto"/>
        <w:outlineLvl w:val="0"/>
        <w:rPr>
          <w:rFonts w:cs="Times New Roman"/>
          <w:color w:val="auto"/>
        </w:rPr>
      </w:pPr>
      <w:hyperlink r:id="rId58" w:history="1">
        <w:r w:rsidR="00826B86" w:rsidRPr="00732D68">
          <w:rPr>
            <w:rFonts w:cs="Times New Roman"/>
            <w:color w:val="0000FF"/>
            <w:u w:val="single"/>
          </w:rPr>
          <w:t>Jeanette.binns@lancashire.gov.uk</w:t>
        </w:r>
      </w:hyperlink>
    </w:p>
    <w:p w14:paraId="5216475F" w14:textId="77777777" w:rsidR="00826B86" w:rsidRDefault="00826B86" w:rsidP="00826B86">
      <w:pPr>
        <w:autoSpaceDE/>
        <w:autoSpaceDN/>
        <w:adjustRightInd/>
        <w:spacing w:after="0" w:line="259" w:lineRule="auto"/>
        <w:jc w:val="left"/>
        <w:rPr>
          <w:rFonts w:cs="Arial"/>
          <w:b/>
          <w:color w:val="auto"/>
          <w:u w:val="single"/>
        </w:rPr>
      </w:pPr>
    </w:p>
    <w:p w14:paraId="3BBCEC4A" w14:textId="77777777" w:rsidR="00826B86" w:rsidRDefault="00826B86" w:rsidP="00826B86">
      <w:pPr>
        <w:autoSpaceDE/>
        <w:autoSpaceDN/>
        <w:adjustRightInd/>
        <w:spacing w:after="0" w:line="259" w:lineRule="auto"/>
        <w:jc w:val="left"/>
        <w:rPr>
          <w:rFonts w:cs="Arial"/>
          <w:b/>
          <w:color w:val="auto"/>
          <w:u w:val="single"/>
        </w:rPr>
      </w:pPr>
    </w:p>
    <w:p w14:paraId="59C1B87C" w14:textId="77777777" w:rsidR="00826B86" w:rsidRDefault="00826B86" w:rsidP="00826B86">
      <w:pPr>
        <w:autoSpaceDE/>
        <w:autoSpaceDN/>
        <w:adjustRightInd/>
        <w:spacing w:after="0" w:line="259" w:lineRule="auto"/>
        <w:jc w:val="left"/>
        <w:rPr>
          <w:rFonts w:cs="Arial"/>
          <w:b/>
          <w:color w:val="auto"/>
          <w:u w:val="single"/>
        </w:rPr>
      </w:pPr>
    </w:p>
    <w:p w14:paraId="77CF5292" w14:textId="77777777" w:rsidR="00826B86" w:rsidRDefault="00826B86" w:rsidP="00826B86">
      <w:pPr>
        <w:autoSpaceDE/>
        <w:autoSpaceDN/>
        <w:adjustRightInd/>
        <w:spacing w:after="0" w:line="259" w:lineRule="auto"/>
        <w:jc w:val="left"/>
        <w:rPr>
          <w:rFonts w:cs="Arial"/>
          <w:b/>
          <w:color w:val="auto"/>
          <w:u w:val="single"/>
        </w:rPr>
      </w:pPr>
    </w:p>
    <w:p w14:paraId="679FAFF6" w14:textId="77777777" w:rsidR="00826B86" w:rsidRDefault="00826B86" w:rsidP="00826B86">
      <w:pPr>
        <w:autoSpaceDE/>
        <w:autoSpaceDN/>
        <w:adjustRightInd/>
        <w:spacing w:after="0" w:line="259" w:lineRule="auto"/>
        <w:jc w:val="left"/>
        <w:rPr>
          <w:rFonts w:cs="Arial"/>
          <w:b/>
          <w:color w:val="auto"/>
          <w:u w:val="single"/>
        </w:rPr>
      </w:pPr>
    </w:p>
    <w:p w14:paraId="742E5332" w14:textId="77777777" w:rsidR="00826B86" w:rsidRDefault="00826B86" w:rsidP="00826B86">
      <w:pPr>
        <w:autoSpaceDE/>
        <w:autoSpaceDN/>
        <w:adjustRightInd/>
        <w:spacing w:after="0" w:line="259" w:lineRule="auto"/>
        <w:jc w:val="left"/>
        <w:rPr>
          <w:rFonts w:cs="Arial"/>
          <w:b/>
          <w:color w:val="auto"/>
          <w:u w:val="single"/>
        </w:rPr>
      </w:pPr>
    </w:p>
    <w:p w14:paraId="303A9568" w14:textId="77777777" w:rsidR="00826B86" w:rsidRDefault="00826B86" w:rsidP="00826B86">
      <w:pPr>
        <w:autoSpaceDE/>
        <w:autoSpaceDN/>
        <w:adjustRightInd/>
        <w:spacing w:after="0" w:line="259" w:lineRule="auto"/>
        <w:jc w:val="left"/>
        <w:rPr>
          <w:rFonts w:cs="Arial"/>
          <w:b/>
          <w:color w:val="auto"/>
          <w:u w:val="single"/>
        </w:rPr>
      </w:pPr>
    </w:p>
    <w:p w14:paraId="52829484" w14:textId="77777777" w:rsidR="00826B86" w:rsidRDefault="00826B86" w:rsidP="00826B86">
      <w:pPr>
        <w:autoSpaceDE/>
        <w:autoSpaceDN/>
        <w:adjustRightInd/>
        <w:spacing w:after="0" w:line="259" w:lineRule="auto"/>
        <w:jc w:val="left"/>
        <w:rPr>
          <w:rFonts w:cs="Arial"/>
          <w:b/>
          <w:color w:val="auto"/>
          <w:u w:val="single"/>
        </w:rPr>
      </w:pPr>
    </w:p>
    <w:p w14:paraId="2ACAB289" w14:textId="3D3008B0" w:rsidR="00826B86" w:rsidRDefault="00826B86" w:rsidP="006832F9">
      <w:pPr>
        <w:spacing w:after="0"/>
        <w:rPr>
          <w:rFonts w:cs="Arial"/>
          <w:b/>
        </w:rPr>
      </w:pPr>
      <w:bookmarkStart w:id="1" w:name="_GoBack"/>
      <w:bookmarkEnd w:id="1"/>
    </w:p>
    <w:sectPr w:rsidR="00826B86" w:rsidSect="003B1994">
      <w:pgSz w:w="11906" w:h="16838"/>
      <w:pgMar w:top="907" w:right="1440" w:bottom="794" w:left="144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C0633A" w14:textId="77777777" w:rsidR="00F32C1A" w:rsidRDefault="00F32C1A" w:rsidP="00124FDC">
      <w:pPr>
        <w:spacing w:after="0"/>
      </w:pPr>
      <w:r>
        <w:separator/>
      </w:r>
    </w:p>
  </w:endnote>
  <w:endnote w:type="continuationSeparator" w:id="0">
    <w:p w14:paraId="1AD29C4F" w14:textId="77777777" w:rsidR="00F32C1A" w:rsidRDefault="00F32C1A" w:rsidP="00124F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Light">
    <w:panose1 w:val="00000000000000000000"/>
    <w:charset w:val="00"/>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0829511"/>
      <w:docPartObj>
        <w:docPartGallery w:val="Page Numbers (Bottom of Page)"/>
        <w:docPartUnique/>
      </w:docPartObj>
    </w:sdtPr>
    <w:sdtEndPr>
      <w:rPr>
        <w:noProof/>
      </w:rPr>
    </w:sdtEndPr>
    <w:sdtContent>
      <w:p w14:paraId="1E3037FE" w14:textId="77777777" w:rsidR="00F32C1A" w:rsidRDefault="00F32C1A" w:rsidP="00F03215">
        <w:pPr>
          <w:pStyle w:val="Footer"/>
          <w:jc w:val="right"/>
        </w:pPr>
        <w:r>
          <w:fldChar w:fldCharType="begin"/>
        </w:r>
        <w:r>
          <w:instrText xml:space="preserve"> PAGE   \* MERGEFORMAT </w:instrText>
        </w:r>
        <w:r>
          <w:fldChar w:fldCharType="separate"/>
        </w:r>
        <w:r w:rsidR="00F03215">
          <w:rPr>
            <w:noProof/>
          </w:rPr>
          <w:t>2</w:t>
        </w:r>
        <w:r>
          <w:rPr>
            <w:noProof/>
          </w:rPr>
          <w:fldChar w:fldCharType="end"/>
        </w:r>
      </w:p>
    </w:sdtContent>
  </w:sdt>
  <w:p w14:paraId="3AE0D65A" w14:textId="77777777" w:rsidR="00F32C1A" w:rsidRDefault="00F32C1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30539"/>
      <w:docPartObj>
        <w:docPartGallery w:val="Page Numbers (Bottom of Page)"/>
        <w:docPartUnique/>
      </w:docPartObj>
    </w:sdtPr>
    <w:sdtEndPr>
      <w:rPr>
        <w:noProof/>
      </w:rPr>
    </w:sdtEndPr>
    <w:sdtContent>
      <w:p w14:paraId="346EB0E6" w14:textId="77777777" w:rsidR="00F32C1A" w:rsidRDefault="00F32C1A">
        <w:pPr>
          <w:pStyle w:val="Footer"/>
        </w:pPr>
        <w:r>
          <w:fldChar w:fldCharType="begin"/>
        </w:r>
        <w:r>
          <w:instrText xml:space="preserve"> PAGE   \* MERGEFORMAT </w:instrText>
        </w:r>
        <w:r>
          <w:fldChar w:fldCharType="separate"/>
        </w:r>
        <w:r>
          <w:rPr>
            <w:noProof/>
          </w:rPr>
          <w:t>7</w:t>
        </w:r>
        <w:r>
          <w:rPr>
            <w:noProof/>
          </w:rPr>
          <w:fldChar w:fldCharType="end"/>
        </w:r>
      </w:p>
    </w:sdtContent>
  </w:sdt>
  <w:p w14:paraId="1585454B" w14:textId="77777777" w:rsidR="00F32C1A" w:rsidRDefault="00F32C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187551"/>
      <w:docPartObj>
        <w:docPartGallery w:val="Page Numbers (Bottom of Page)"/>
        <w:docPartUnique/>
      </w:docPartObj>
    </w:sdtPr>
    <w:sdtEndPr>
      <w:rPr>
        <w:noProof/>
      </w:rPr>
    </w:sdtEndPr>
    <w:sdtContent>
      <w:p w14:paraId="69F4D75C" w14:textId="483DDBDC" w:rsidR="00F32C1A" w:rsidRDefault="00F32C1A">
        <w:pPr>
          <w:pStyle w:val="Footer"/>
        </w:pPr>
        <w:r>
          <w:fldChar w:fldCharType="begin"/>
        </w:r>
        <w:r>
          <w:instrText xml:space="preserve"> PAGE   \* MERGEFORMAT </w:instrText>
        </w:r>
        <w:r>
          <w:fldChar w:fldCharType="separate"/>
        </w:r>
        <w:r w:rsidR="00F03215">
          <w:rPr>
            <w:noProof/>
          </w:rPr>
          <w:t>4</w:t>
        </w:r>
        <w:r>
          <w:rPr>
            <w:noProof/>
          </w:rPr>
          <w:fldChar w:fldCharType="end"/>
        </w:r>
      </w:p>
    </w:sdtContent>
  </w:sdt>
  <w:p w14:paraId="2C917E16" w14:textId="77777777" w:rsidR="00F32C1A" w:rsidRDefault="00F32C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549143"/>
      <w:docPartObj>
        <w:docPartGallery w:val="Page Numbers (Bottom of Page)"/>
        <w:docPartUnique/>
      </w:docPartObj>
    </w:sdtPr>
    <w:sdtEndPr>
      <w:rPr>
        <w:noProof/>
      </w:rPr>
    </w:sdtEndPr>
    <w:sdtContent>
      <w:p w14:paraId="2D0D4B04" w14:textId="100D1941" w:rsidR="00F32C1A" w:rsidRDefault="00F32C1A" w:rsidP="00F03215">
        <w:pPr>
          <w:pStyle w:val="Footer"/>
          <w:jc w:val="right"/>
        </w:pPr>
        <w:r>
          <w:fldChar w:fldCharType="begin"/>
        </w:r>
        <w:r>
          <w:instrText xml:space="preserve"> PAGE   \* MERGEFORMAT </w:instrText>
        </w:r>
        <w:r>
          <w:fldChar w:fldCharType="separate"/>
        </w:r>
        <w:r w:rsidR="00F03215">
          <w:rPr>
            <w:noProof/>
          </w:rPr>
          <w:t>11</w:t>
        </w:r>
        <w:r>
          <w:rPr>
            <w:noProof/>
          </w:rPr>
          <w:fldChar w:fldCharType="end"/>
        </w:r>
      </w:p>
    </w:sdtContent>
  </w:sdt>
  <w:p w14:paraId="649DC255" w14:textId="77777777" w:rsidR="00F32C1A" w:rsidRDefault="00F32C1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0370627"/>
      <w:docPartObj>
        <w:docPartGallery w:val="Page Numbers (Bottom of Page)"/>
        <w:docPartUnique/>
      </w:docPartObj>
    </w:sdtPr>
    <w:sdtEndPr>
      <w:rPr>
        <w:noProof/>
      </w:rPr>
    </w:sdtEndPr>
    <w:sdtContent>
      <w:p w14:paraId="678E100D" w14:textId="77777777" w:rsidR="00F32C1A" w:rsidRDefault="00F32C1A" w:rsidP="00F03215">
        <w:pPr>
          <w:pStyle w:val="Footer"/>
          <w:jc w:val="right"/>
        </w:pPr>
        <w:r>
          <w:fldChar w:fldCharType="begin"/>
        </w:r>
        <w:r>
          <w:instrText xml:space="preserve"> PAGE   \* MERGEFORMAT </w:instrText>
        </w:r>
        <w:r>
          <w:fldChar w:fldCharType="separate"/>
        </w:r>
        <w:r w:rsidR="00F03215">
          <w:rPr>
            <w:noProof/>
          </w:rPr>
          <w:t>75</w:t>
        </w:r>
        <w:r>
          <w:rPr>
            <w:noProof/>
          </w:rPr>
          <w:fldChar w:fldCharType="end"/>
        </w:r>
      </w:p>
    </w:sdtContent>
  </w:sdt>
  <w:p w14:paraId="500AB7C3" w14:textId="77777777" w:rsidR="00F32C1A" w:rsidRDefault="00F32C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AFC89" w14:textId="77777777" w:rsidR="00F32C1A" w:rsidRDefault="00F32C1A" w:rsidP="00124FDC">
      <w:pPr>
        <w:spacing w:after="0"/>
      </w:pPr>
      <w:r>
        <w:separator/>
      </w:r>
    </w:p>
  </w:footnote>
  <w:footnote w:type="continuationSeparator" w:id="0">
    <w:p w14:paraId="280DB1E2" w14:textId="77777777" w:rsidR="00F32C1A" w:rsidRDefault="00F32C1A" w:rsidP="00124FD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5841F" w14:textId="4363A383" w:rsidR="00F32C1A" w:rsidRDefault="00F03215">
    <w:pPr>
      <w:pStyle w:val="Header"/>
    </w:pPr>
    <w:sdt>
      <w:sdtPr>
        <w:id w:val="-2063089987"/>
        <w:docPartObj>
          <w:docPartGallery w:val="Page Numbers (Top of Page)"/>
          <w:docPartUnique/>
        </w:docPartObj>
      </w:sdtPr>
      <w:sdtEndPr>
        <w:rPr>
          <w:noProof/>
        </w:rPr>
      </w:sdtEndPr>
      <w:sdtContent>
        <w:r w:rsidR="00F32C1A">
          <w:fldChar w:fldCharType="begin"/>
        </w:r>
        <w:r w:rsidR="00F32C1A">
          <w:instrText xml:space="preserve"> PAGE   \* MERGEFORMAT </w:instrText>
        </w:r>
        <w:r w:rsidR="00F32C1A">
          <w:fldChar w:fldCharType="separate"/>
        </w:r>
        <w:r>
          <w:rPr>
            <w:noProof/>
          </w:rPr>
          <w:t>2</w:t>
        </w:r>
        <w:r w:rsidR="00F32C1A">
          <w:rPr>
            <w:noProof/>
          </w:rPr>
          <w:fldChar w:fldCharType="end"/>
        </w:r>
      </w:sdtContent>
    </w:sdt>
  </w:p>
  <w:p w14:paraId="67CA53C7" w14:textId="77777777" w:rsidR="00F32C1A" w:rsidRDefault="00F32C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5D2F" w14:textId="7AEA8B15" w:rsidR="00F32C1A" w:rsidRDefault="00F32C1A" w:rsidP="00846AEA">
    <w:pPr>
      <w:pStyle w:val="Header"/>
    </w:pPr>
    <w:r w:rsidRPr="00E74BD2">
      <w:rPr>
        <w:noProof/>
        <w:color w:val="000000"/>
        <w:sz w:val="24"/>
        <w:szCs w:val="24"/>
        <w:lang w:eastAsia="en-GB"/>
      </w:rPr>
      <mc:AlternateContent>
        <mc:Choice Requires="wps">
          <w:drawing>
            <wp:anchor distT="45720" distB="45720" distL="114300" distR="114300" simplePos="0" relativeHeight="251665408" behindDoc="0" locked="0" layoutInCell="1" allowOverlap="1" wp14:anchorId="12E694F3" wp14:editId="4AB971CE">
              <wp:simplePos x="0" y="0"/>
              <wp:positionH relativeFrom="column">
                <wp:posOffset>5355590</wp:posOffset>
              </wp:positionH>
              <wp:positionV relativeFrom="paragraph">
                <wp:posOffset>-202565</wp:posOffset>
              </wp:positionV>
              <wp:extent cx="1104900" cy="2952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95275"/>
                      </a:xfrm>
                      <a:prstGeom prst="rect">
                        <a:avLst/>
                      </a:prstGeom>
                      <a:solidFill>
                        <a:srgbClr val="FFFFFF"/>
                      </a:solidFill>
                      <a:ln w="9525">
                        <a:solidFill>
                          <a:srgbClr val="000000"/>
                        </a:solidFill>
                        <a:miter lim="800000"/>
                        <a:headEnd/>
                        <a:tailEnd/>
                      </a:ln>
                    </wps:spPr>
                    <wps:txbx>
                      <w:txbxContent>
                        <w:p w14:paraId="30AD1425" w14:textId="5AC3EAFE" w:rsidR="00F32C1A" w:rsidRPr="008D028B" w:rsidRDefault="00F32C1A" w:rsidP="00E74BD2">
                          <w:pPr>
                            <w:rPr>
                              <w:b/>
                            </w:rPr>
                          </w:pPr>
                          <w:r>
                            <w:rPr>
                              <w:b/>
                            </w:rPr>
                            <w:t>Appendix C</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12E694F3" id="_x0000_t202" coordsize="21600,21600" o:spt="202" path="m,l,21600r21600,l21600,xe">
              <v:stroke joinstyle="miter"/>
              <v:path gradientshapeok="t" o:connecttype="rect"/>
            </v:shapetype>
            <v:shape id="Text Box 2" o:spid="_x0000_s1041" type="#_x0000_t202" style="position:absolute;left:0;text-align:left;margin-left:421.7pt;margin-top:-15.95pt;width:87pt;height:2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">
              <v:textbox>
                <w:txbxContent>
                  <w:p w14:paraId="30AD1425" w14:textId="5AC3EAFE" w:rsidR="00F32C1A" w:rsidRPr="008D028B" w:rsidRDefault="00F32C1A" w:rsidP="00E74BD2">
                    <w:pPr>
                      <w:rPr>
                        <w:b/>
                      </w:rPr>
                    </w:pPr>
                    <w:r>
                      <w:rPr>
                        <w:b/>
                      </w:rPr>
                      <w:t>Appendix C</w:t>
                    </w:r>
                  </w:p>
                </w:txbxContent>
              </v:textbox>
              <w10:wrap type="square"/>
            </v:shape>
          </w:pict>
        </mc:Fallback>
      </mc:AlternateContent>
    </w:r>
    <w:r>
      <w:rPr>
        <w:noProof/>
        <w:lang w:eastAsia="en-GB"/>
      </w:rPr>
      <w:drawing>
        <wp:anchor distT="0" distB="0" distL="114300" distR="114300" simplePos="0" relativeHeight="251656704" behindDoc="1" locked="0" layoutInCell="1" allowOverlap="1" wp14:anchorId="67D5E048" wp14:editId="130A19BA">
          <wp:simplePos x="0" y="0"/>
          <wp:positionH relativeFrom="column">
            <wp:posOffset>-895985</wp:posOffset>
          </wp:positionH>
          <wp:positionV relativeFrom="paragraph">
            <wp:posOffset>-479425</wp:posOffset>
          </wp:positionV>
          <wp:extent cx="7568565" cy="10720070"/>
          <wp:effectExtent l="0" t="0" r="0" b="5080"/>
          <wp:wrapNone/>
          <wp:docPr id="4" name="Picture 0" descr="Word Cover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ord Cover_Report.jpg"/>
                  <pic:cNvPicPr>
                    <a:picLocks noChangeAspect="1" noChangeArrowheads="1"/>
                  </pic:cNvPicPr>
                </pic:nvPicPr>
                <pic:blipFill>
                  <a:blip r:embed="rId1"/>
                  <a:srcRect/>
                  <a:stretch>
                    <a:fillRect/>
                  </a:stretch>
                </pic:blipFill>
                <pic:spPr bwMode="auto">
                  <a:xfrm>
                    <a:off x="0" y="0"/>
                    <a:ext cx="7568565" cy="107200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CED44" w14:textId="77777777" w:rsidR="00F32C1A" w:rsidRDefault="00F03215">
    <w:pPr>
      <w:pStyle w:val="Header"/>
    </w:pPr>
    <w:sdt>
      <w:sdtPr>
        <w:id w:val="-347712050"/>
        <w:docPartObj>
          <w:docPartGallery w:val="Page Numbers (Top of Page)"/>
          <w:docPartUnique/>
        </w:docPartObj>
      </w:sdtPr>
      <w:sdtEndPr>
        <w:rPr>
          <w:noProof/>
        </w:rPr>
      </w:sdtEndPr>
      <w:sdtContent>
        <w:r w:rsidR="00F32C1A">
          <w:fldChar w:fldCharType="begin"/>
        </w:r>
        <w:r w:rsidR="00F32C1A">
          <w:instrText xml:space="preserve"> PAGE   \* MERGEFORMAT </w:instrText>
        </w:r>
        <w:r w:rsidR="00F32C1A">
          <w:fldChar w:fldCharType="separate"/>
        </w:r>
        <w:r w:rsidR="00F32C1A">
          <w:rPr>
            <w:noProof/>
          </w:rPr>
          <w:t>7</w:t>
        </w:r>
        <w:r w:rsidR="00F32C1A">
          <w:rPr>
            <w:noProof/>
          </w:rPr>
          <w:fldChar w:fldCharType="end"/>
        </w:r>
      </w:sdtContent>
    </w:sdt>
  </w:p>
  <w:p w14:paraId="4996F8F9" w14:textId="77777777" w:rsidR="00F32C1A" w:rsidRDefault="00F32C1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4F87D" w14:textId="77777777" w:rsidR="00F32C1A" w:rsidRDefault="00F32C1A" w:rsidP="00846AEA">
    <w:pPr>
      <w:pStyle w:val="Header"/>
    </w:pPr>
    <w:r>
      <w:rPr>
        <w:noProof/>
        <w:lang w:eastAsia="en-GB"/>
      </w:rPr>
      <w:drawing>
        <wp:anchor distT="0" distB="0" distL="114300" distR="114300" simplePos="0" relativeHeight="251659264" behindDoc="1" locked="0" layoutInCell="1" allowOverlap="1" wp14:anchorId="3D09DBBC" wp14:editId="3E3FA0E6">
          <wp:simplePos x="0" y="0"/>
          <wp:positionH relativeFrom="column">
            <wp:posOffset>-895985</wp:posOffset>
          </wp:positionH>
          <wp:positionV relativeFrom="paragraph">
            <wp:posOffset>-479425</wp:posOffset>
          </wp:positionV>
          <wp:extent cx="7568565" cy="10720070"/>
          <wp:effectExtent l="0" t="0" r="0" b="5080"/>
          <wp:wrapNone/>
          <wp:docPr id="6" name="Picture 0" descr="Word Cover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ord Cover_Report.jpg"/>
                  <pic:cNvPicPr>
                    <a:picLocks noChangeAspect="1" noChangeArrowheads="1"/>
                  </pic:cNvPicPr>
                </pic:nvPicPr>
                <pic:blipFill>
                  <a:blip r:embed="rId1"/>
                  <a:stretch>
                    <a:fillRect/>
                  </a:stretch>
                </pic:blipFill>
                <pic:spPr bwMode="auto">
                  <a:xfrm>
                    <a:off x="0" y="0"/>
                    <a:ext cx="7568565" cy="10720070"/>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A1457" w14:textId="77777777" w:rsidR="00F32C1A" w:rsidRDefault="00F03215">
    <w:pPr>
      <w:pStyle w:val="Header"/>
    </w:pPr>
    <w:sdt>
      <w:sdtPr>
        <w:id w:val="-766691448"/>
        <w:docPartObj>
          <w:docPartGallery w:val="Page Numbers (Top of Page)"/>
          <w:docPartUnique/>
        </w:docPartObj>
      </w:sdtPr>
      <w:sdtEndPr>
        <w:rPr>
          <w:noProof/>
        </w:rPr>
      </w:sdtEndPr>
      <w:sdtContent>
        <w:r w:rsidR="00F32C1A">
          <w:fldChar w:fldCharType="begin"/>
        </w:r>
        <w:r w:rsidR="00F32C1A">
          <w:instrText xml:space="preserve"> PAGE   \* MERGEFORMAT </w:instrText>
        </w:r>
        <w:r w:rsidR="00F32C1A">
          <w:fldChar w:fldCharType="separate"/>
        </w:r>
        <w:r>
          <w:rPr>
            <w:noProof/>
          </w:rPr>
          <w:t>4</w:t>
        </w:r>
        <w:r w:rsidR="00F32C1A">
          <w:rPr>
            <w:noProof/>
          </w:rPr>
          <w:fldChar w:fldCharType="end"/>
        </w:r>
      </w:sdtContent>
    </w:sdt>
  </w:p>
  <w:p w14:paraId="722B42A4" w14:textId="77777777" w:rsidR="00F32C1A" w:rsidRDefault="00F32C1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B42FEF" w14:textId="77777777" w:rsidR="00F32C1A" w:rsidRDefault="00F03215">
    <w:pPr>
      <w:pStyle w:val="Header"/>
    </w:pPr>
    <w:sdt>
      <w:sdtPr>
        <w:id w:val="1796947082"/>
        <w:docPartObj>
          <w:docPartGallery w:val="Page Numbers (Top of Page)"/>
          <w:docPartUnique/>
        </w:docPartObj>
      </w:sdtPr>
      <w:sdtEndPr>
        <w:rPr>
          <w:noProof/>
        </w:rPr>
      </w:sdtEndPr>
      <w:sdtContent>
        <w:r w:rsidR="00F32C1A">
          <w:fldChar w:fldCharType="begin"/>
        </w:r>
        <w:r w:rsidR="00F32C1A">
          <w:instrText xml:space="preserve"> PAGE   \* MERGEFORMAT </w:instrText>
        </w:r>
        <w:r w:rsidR="00F32C1A">
          <w:fldChar w:fldCharType="separate"/>
        </w:r>
        <w:r>
          <w:rPr>
            <w:noProof/>
          </w:rPr>
          <w:t>11</w:t>
        </w:r>
        <w:r w:rsidR="00F32C1A">
          <w:rPr>
            <w:noProof/>
          </w:rPr>
          <w:fldChar w:fldCharType="end"/>
        </w:r>
      </w:sdtContent>
    </w:sdt>
  </w:p>
  <w:p w14:paraId="5D9FB8A4" w14:textId="77777777" w:rsidR="00F32C1A" w:rsidRDefault="00F32C1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FE0A7" w14:textId="77777777" w:rsidR="00F32C1A" w:rsidRDefault="00F32C1A" w:rsidP="00846AEA">
    <w:pPr>
      <w:pStyle w:val="Header"/>
    </w:pPr>
    <w:r>
      <w:rPr>
        <w:noProof/>
        <w:lang w:eastAsia="en-GB"/>
      </w:rPr>
      <w:drawing>
        <wp:anchor distT="0" distB="0" distL="114300" distR="114300" simplePos="0" relativeHeight="251661312" behindDoc="1" locked="0" layoutInCell="1" allowOverlap="1" wp14:anchorId="3D77F0A7" wp14:editId="3D5817A0">
          <wp:simplePos x="0" y="0"/>
          <wp:positionH relativeFrom="column">
            <wp:posOffset>-895985</wp:posOffset>
          </wp:positionH>
          <wp:positionV relativeFrom="paragraph">
            <wp:posOffset>-479425</wp:posOffset>
          </wp:positionV>
          <wp:extent cx="7568565" cy="10720070"/>
          <wp:effectExtent l="0" t="0" r="0" b="5080"/>
          <wp:wrapNone/>
          <wp:docPr id="15" name="Picture 0" descr="Word Cover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ord Cover_Report.jpg"/>
                  <pic:cNvPicPr>
                    <a:picLocks noChangeAspect="1" noChangeArrowheads="1"/>
                  </pic:cNvPicPr>
                </pic:nvPicPr>
                <pic:blipFill>
                  <a:blip r:embed="rId1"/>
                  <a:srcRect/>
                  <a:stretch>
                    <a:fillRect/>
                  </a:stretch>
                </pic:blipFill>
                <pic:spPr bwMode="auto">
                  <a:xfrm>
                    <a:off x="0" y="0"/>
                    <a:ext cx="7568565" cy="10720070"/>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DF361" w14:textId="77777777" w:rsidR="00F32C1A" w:rsidRDefault="00F03215">
    <w:pPr>
      <w:pStyle w:val="Header"/>
    </w:pPr>
    <w:sdt>
      <w:sdtPr>
        <w:id w:val="370733937"/>
        <w:docPartObj>
          <w:docPartGallery w:val="Page Numbers (Top of Page)"/>
          <w:docPartUnique/>
        </w:docPartObj>
      </w:sdtPr>
      <w:sdtEndPr>
        <w:rPr>
          <w:noProof/>
        </w:rPr>
      </w:sdtEndPr>
      <w:sdtContent>
        <w:r w:rsidR="00F32C1A">
          <w:fldChar w:fldCharType="begin"/>
        </w:r>
        <w:r w:rsidR="00F32C1A">
          <w:instrText xml:space="preserve"> PAGE   \* MERGEFORMAT </w:instrText>
        </w:r>
        <w:r w:rsidR="00F32C1A">
          <w:fldChar w:fldCharType="separate"/>
        </w:r>
        <w:r>
          <w:rPr>
            <w:noProof/>
          </w:rPr>
          <w:t>75</w:t>
        </w:r>
        <w:r w:rsidR="00F32C1A">
          <w:rPr>
            <w:noProof/>
          </w:rPr>
          <w:fldChar w:fldCharType="end"/>
        </w:r>
      </w:sdtContent>
    </w:sdt>
  </w:p>
  <w:p w14:paraId="0C9EB984" w14:textId="77777777" w:rsidR="00F32C1A" w:rsidRDefault="00F32C1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7F040" w14:textId="77777777" w:rsidR="00F32C1A" w:rsidRDefault="00F32C1A" w:rsidP="00846AEA">
    <w:pPr>
      <w:pStyle w:val="Header"/>
    </w:pPr>
    <w:r>
      <w:rPr>
        <w:noProof/>
        <w:lang w:eastAsia="en-GB"/>
      </w:rPr>
      <w:drawing>
        <wp:anchor distT="0" distB="0" distL="114300" distR="114300" simplePos="0" relativeHeight="251663360" behindDoc="1" locked="0" layoutInCell="1" allowOverlap="1" wp14:anchorId="7E0D7334" wp14:editId="650990DB">
          <wp:simplePos x="0" y="0"/>
          <wp:positionH relativeFrom="column">
            <wp:posOffset>-895985</wp:posOffset>
          </wp:positionH>
          <wp:positionV relativeFrom="paragraph">
            <wp:posOffset>-479425</wp:posOffset>
          </wp:positionV>
          <wp:extent cx="7568565" cy="10720070"/>
          <wp:effectExtent l="0" t="0" r="0" b="5080"/>
          <wp:wrapNone/>
          <wp:docPr id="31" name="Picture 0" descr="Word Cover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ord Cover_Report.jpg"/>
                  <pic:cNvPicPr>
                    <a:picLocks noChangeAspect="1" noChangeArrowheads="1"/>
                  </pic:cNvPicPr>
                </pic:nvPicPr>
                <pic:blipFill>
                  <a:blip r:embed="rId1"/>
                  <a:srcRect/>
                  <a:stretch>
                    <a:fillRect/>
                  </a:stretch>
                </pic:blipFill>
                <pic:spPr bwMode="auto">
                  <a:xfrm>
                    <a:off x="0" y="0"/>
                    <a:ext cx="7568565" cy="1072007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80834C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19256E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47040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FCEC45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01660B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6A46B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4E64F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36E9B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80923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25ED3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894EE873"/>
    <w:lvl w:ilvl="0">
      <w:start w:val="1"/>
      <w:numFmt w:val="decimal"/>
      <w:pStyle w:val="ImportWordListStyleDefinition30"/>
      <w:lvlText w:val="%1."/>
      <w:lvlJc w:val="left"/>
      <w:pPr>
        <w:tabs>
          <w:tab w:val="num" w:pos="360"/>
        </w:tabs>
        <w:ind w:left="360" w:firstLine="0"/>
      </w:pPr>
      <w:rPr>
        <w:rFonts w:cs="Times New Roman"/>
        <w:position w:val="0"/>
      </w:rPr>
    </w:lvl>
    <w:lvl w:ilvl="1">
      <w:start w:val="1"/>
      <w:numFmt w:val="lowerLetter"/>
      <w:lvlText w:val="%2."/>
      <w:lvlJc w:val="left"/>
      <w:pPr>
        <w:tabs>
          <w:tab w:val="num" w:pos="360"/>
        </w:tabs>
        <w:ind w:left="360" w:firstLine="720"/>
      </w:pPr>
      <w:rPr>
        <w:rFonts w:cs="Times New Roman"/>
        <w:position w:val="0"/>
      </w:rPr>
    </w:lvl>
    <w:lvl w:ilvl="2">
      <w:start w:val="1"/>
      <w:numFmt w:val="lowerRoman"/>
      <w:lvlText w:val="%3."/>
      <w:lvlJc w:val="left"/>
      <w:pPr>
        <w:tabs>
          <w:tab w:val="num" w:pos="296"/>
        </w:tabs>
        <w:ind w:left="296" w:firstLine="1504"/>
      </w:pPr>
      <w:rPr>
        <w:rFonts w:cs="Times New Roman"/>
        <w:position w:val="0"/>
      </w:rPr>
    </w:lvl>
    <w:lvl w:ilvl="3">
      <w:start w:val="1"/>
      <w:numFmt w:val="decimal"/>
      <w:lvlText w:val="%4."/>
      <w:lvlJc w:val="left"/>
      <w:pPr>
        <w:tabs>
          <w:tab w:val="num" w:pos="360"/>
        </w:tabs>
        <w:ind w:left="360" w:firstLine="2160"/>
      </w:pPr>
      <w:rPr>
        <w:rFonts w:cs="Times New Roman"/>
        <w:position w:val="0"/>
      </w:rPr>
    </w:lvl>
    <w:lvl w:ilvl="4">
      <w:start w:val="1"/>
      <w:numFmt w:val="lowerLetter"/>
      <w:lvlText w:val="%5."/>
      <w:lvlJc w:val="left"/>
      <w:pPr>
        <w:tabs>
          <w:tab w:val="num" w:pos="360"/>
        </w:tabs>
        <w:ind w:left="360" w:firstLine="2880"/>
      </w:pPr>
      <w:rPr>
        <w:rFonts w:cs="Times New Roman"/>
        <w:position w:val="0"/>
      </w:rPr>
    </w:lvl>
    <w:lvl w:ilvl="5">
      <w:start w:val="1"/>
      <w:numFmt w:val="lowerRoman"/>
      <w:lvlText w:val="%6."/>
      <w:lvlJc w:val="left"/>
      <w:pPr>
        <w:tabs>
          <w:tab w:val="num" w:pos="296"/>
        </w:tabs>
        <w:ind w:left="296" w:firstLine="3664"/>
      </w:pPr>
      <w:rPr>
        <w:rFonts w:cs="Times New Roman"/>
        <w:position w:val="0"/>
      </w:rPr>
    </w:lvl>
    <w:lvl w:ilvl="6">
      <w:start w:val="1"/>
      <w:numFmt w:val="decimal"/>
      <w:lvlText w:val="%7."/>
      <w:lvlJc w:val="left"/>
      <w:pPr>
        <w:tabs>
          <w:tab w:val="num" w:pos="360"/>
        </w:tabs>
        <w:ind w:left="360" w:firstLine="4320"/>
      </w:pPr>
      <w:rPr>
        <w:rFonts w:cs="Times New Roman"/>
        <w:position w:val="0"/>
      </w:rPr>
    </w:lvl>
    <w:lvl w:ilvl="7">
      <w:start w:val="1"/>
      <w:numFmt w:val="lowerLetter"/>
      <w:lvlText w:val="%8."/>
      <w:lvlJc w:val="left"/>
      <w:pPr>
        <w:tabs>
          <w:tab w:val="num" w:pos="360"/>
        </w:tabs>
        <w:ind w:left="360" w:firstLine="5040"/>
      </w:pPr>
      <w:rPr>
        <w:rFonts w:cs="Times New Roman"/>
        <w:position w:val="0"/>
      </w:rPr>
    </w:lvl>
    <w:lvl w:ilvl="8">
      <w:start w:val="1"/>
      <w:numFmt w:val="lowerRoman"/>
      <w:lvlText w:val="%9."/>
      <w:lvlJc w:val="left"/>
      <w:pPr>
        <w:tabs>
          <w:tab w:val="num" w:pos="296"/>
        </w:tabs>
        <w:ind w:left="296" w:firstLine="5824"/>
      </w:pPr>
      <w:rPr>
        <w:rFonts w:cs="Times New Roman"/>
        <w:position w:val="0"/>
      </w:rPr>
    </w:lvl>
  </w:abstractNum>
  <w:abstractNum w:abstractNumId="11" w15:restartNumberingAfterBreak="0">
    <w:nsid w:val="00000003"/>
    <w:multiLevelType w:val="multilevel"/>
    <w:tmpl w:val="894EE875"/>
    <w:lvl w:ilvl="0">
      <w:start w:val="1"/>
      <w:numFmt w:val="bullet"/>
      <w:pStyle w:val="ImportWordListStyleDefinition19"/>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2" w15:restartNumberingAfterBreak="0">
    <w:nsid w:val="00000005"/>
    <w:multiLevelType w:val="multilevel"/>
    <w:tmpl w:val="894EE877"/>
    <w:lvl w:ilvl="0">
      <w:start w:val="1"/>
      <w:numFmt w:val="bullet"/>
      <w:pStyle w:val="List0"/>
      <w:lvlText w:val="•"/>
      <w:lvlJc w:val="left"/>
      <w:pPr>
        <w:tabs>
          <w:tab w:val="num" w:pos="360"/>
        </w:tabs>
        <w:ind w:left="360" w:firstLine="774"/>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1">
      <w:start w:val="1"/>
      <w:numFmt w:val="bullet"/>
      <w:lvlText w:val="o"/>
      <w:lvlJc w:val="left"/>
      <w:pPr>
        <w:tabs>
          <w:tab w:val="num" w:pos="360"/>
        </w:tabs>
        <w:ind w:left="360" w:firstLine="128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2">
      <w:start w:val="1"/>
      <w:numFmt w:val="bullet"/>
      <w:lvlText w:val="•"/>
      <w:lvlJc w:val="left"/>
      <w:pPr>
        <w:tabs>
          <w:tab w:val="num" w:pos="360"/>
        </w:tabs>
        <w:ind w:left="360" w:firstLine="200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3">
      <w:start w:val="1"/>
      <w:numFmt w:val="bullet"/>
      <w:lvlText w:val="•"/>
      <w:lvlJc w:val="left"/>
      <w:pPr>
        <w:tabs>
          <w:tab w:val="num" w:pos="360"/>
        </w:tabs>
        <w:ind w:left="360" w:firstLine="272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4">
      <w:start w:val="1"/>
      <w:numFmt w:val="bullet"/>
      <w:lvlText w:val="o"/>
      <w:lvlJc w:val="left"/>
      <w:pPr>
        <w:tabs>
          <w:tab w:val="num" w:pos="360"/>
        </w:tabs>
        <w:ind w:left="360" w:firstLine="344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5">
      <w:start w:val="1"/>
      <w:numFmt w:val="bullet"/>
      <w:lvlText w:val="•"/>
      <w:lvlJc w:val="left"/>
      <w:pPr>
        <w:tabs>
          <w:tab w:val="num" w:pos="360"/>
        </w:tabs>
        <w:ind w:left="360" w:firstLine="416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6">
      <w:start w:val="1"/>
      <w:numFmt w:val="bullet"/>
      <w:lvlText w:val="•"/>
      <w:lvlJc w:val="left"/>
      <w:pPr>
        <w:tabs>
          <w:tab w:val="num" w:pos="360"/>
        </w:tabs>
        <w:ind w:left="360" w:firstLine="488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7">
      <w:start w:val="1"/>
      <w:numFmt w:val="bullet"/>
      <w:lvlText w:val="o"/>
      <w:lvlJc w:val="left"/>
      <w:pPr>
        <w:tabs>
          <w:tab w:val="num" w:pos="360"/>
        </w:tabs>
        <w:ind w:left="360" w:firstLine="560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8">
      <w:start w:val="1"/>
      <w:numFmt w:val="bullet"/>
      <w:lvlText w:val="•"/>
      <w:lvlJc w:val="left"/>
      <w:pPr>
        <w:tabs>
          <w:tab w:val="num" w:pos="360"/>
        </w:tabs>
        <w:ind w:left="360" w:firstLine="632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abstractNum>
  <w:abstractNum w:abstractNumId="13" w15:restartNumberingAfterBreak="0">
    <w:nsid w:val="00000006"/>
    <w:multiLevelType w:val="multilevel"/>
    <w:tmpl w:val="894EE878"/>
    <w:lvl w:ilvl="0">
      <w:start w:val="1"/>
      <w:numFmt w:val="bullet"/>
      <w:pStyle w:val="ImportWordListStyleDefinition1"/>
      <w:lvlText w:val="•"/>
      <w:lvlJc w:val="left"/>
      <w:pPr>
        <w:tabs>
          <w:tab w:val="num" w:pos="360"/>
        </w:tabs>
        <w:ind w:left="360" w:firstLine="56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1">
      <w:start w:val="1"/>
      <w:numFmt w:val="bullet"/>
      <w:lvlText w:val="o"/>
      <w:lvlJc w:val="left"/>
      <w:pPr>
        <w:tabs>
          <w:tab w:val="num" w:pos="360"/>
        </w:tabs>
        <w:ind w:left="360" w:firstLine="128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2">
      <w:start w:val="1"/>
      <w:numFmt w:val="bullet"/>
      <w:lvlText w:val="•"/>
      <w:lvlJc w:val="left"/>
      <w:pPr>
        <w:tabs>
          <w:tab w:val="num" w:pos="360"/>
        </w:tabs>
        <w:ind w:left="360" w:firstLine="200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3">
      <w:start w:val="1"/>
      <w:numFmt w:val="bullet"/>
      <w:lvlText w:val="•"/>
      <w:lvlJc w:val="left"/>
      <w:pPr>
        <w:tabs>
          <w:tab w:val="num" w:pos="360"/>
        </w:tabs>
        <w:ind w:left="360" w:firstLine="272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4">
      <w:start w:val="1"/>
      <w:numFmt w:val="bullet"/>
      <w:lvlText w:val="o"/>
      <w:lvlJc w:val="left"/>
      <w:pPr>
        <w:tabs>
          <w:tab w:val="num" w:pos="360"/>
        </w:tabs>
        <w:ind w:left="360" w:firstLine="344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5">
      <w:start w:val="1"/>
      <w:numFmt w:val="bullet"/>
      <w:lvlText w:val="•"/>
      <w:lvlJc w:val="left"/>
      <w:pPr>
        <w:tabs>
          <w:tab w:val="num" w:pos="360"/>
        </w:tabs>
        <w:ind w:left="360" w:firstLine="416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6">
      <w:start w:val="1"/>
      <w:numFmt w:val="bullet"/>
      <w:lvlText w:val="•"/>
      <w:lvlJc w:val="left"/>
      <w:pPr>
        <w:tabs>
          <w:tab w:val="num" w:pos="360"/>
        </w:tabs>
        <w:ind w:left="360" w:firstLine="488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7">
      <w:start w:val="1"/>
      <w:numFmt w:val="bullet"/>
      <w:lvlText w:val="o"/>
      <w:lvlJc w:val="left"/>
      <w:pPr>
        <w:tabs>
          <w:tab w:val="num" w:pos="360"/>
        </w:tabs>
        <w:ind w:left="360" w:firstLine="560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8">
      <w:start w:val="1"/>
      <w:numFmt w:val="bullet"/>
      <w:lvlText w:val="•"/>
      <w:lvlJc w:val="left"/>
      <w:pPr>
        <w:tabs>
          <w:tab w:val="num" w:pos="360"/>
        </w:tabs>
        <w:ind w:left="360" w:firstLine="6327"/>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abstractNum>
  <w:abstractNum w:abstractNumId="14" w15:restartNumberingAfterBreak="0">
    <w:nsid w:val="00000008"/>
    <w:multiLevelType w:val="multilevel"/>
    <w:tmpl w:val="894EE87A"/>
    <w:lvl w:ilvl="0">
      <w:start w:val="1"/>
      <w:numFmt w:val="bullet"/>
      <w:pStyle w:val="List1"/>
      <w:lvlText w:val="•"/>
      <w:lvlJc w:val="left"/>
      <w:pPr>
        <w:tabs>
          <w:tab w:val="num" w:pos="153"/>
        </w:tabs>
        <w:ind w:left="153" w:firstLine="567"/>
      </w:pPr>
      <w:rPr>
        <w:position w:val="0"/>
      </w:rPr>
    </w:lvl>
    <w:lvl w:ilvl="1">
      <w:start w:val="1"/>
      <w:numFmt w:val="bullet"/>
      <w:lvlText w:val="o"/>
      <w:lvlJc w:val="left"/>
      <w:pPr>
        <w:tabs>
          <w:tab w:val="num" w:pos="360"/>
        </w:tabs>
        <w:ind w:left="360" w:firstLine="1287"/>
      </w:pPr>
      <w:rPr>
        <w:position w:val="0"/>
      </w:rPr>
    </w:lvl>
    <w:lvl w:ilvl="2">
      <w:start w:val="1"/>
      <w:numFmt w:val="bullet"/>
      <w:lvlText w:val="•"/>
      <w:lvlJc w:val="left"/>
      <w:pPr>
        <w:tabs>
          <w:tab w:val="num" w:pos="360"/>
        </w:tabs>
        <w:ind w:left="360" w:firstLine="2007"/>
      </w:pPr>
      <w:rPr>
        <w:position w:val="0"/>
      </w:rPr>
    </w:lvl>
    <w:lvl w:ilvl="3">
      <w:start w:val="1"/>
      <w:numFmt w:val="bullet"/>
      <w:lvlText w:val="•"/>
      <w:lvlJc w:val="left"/>
      <w:pPr>
        <w:tabs>
          <w:tab w:val="num" w:pos="360"/>
        </w:tabs>
        <w:ind w:left="360" w:firstLine="2727"/>
      </w:pPr>
      <w:rPr>
        <w:position w:val="0"/>
      </w:rPr>
    </w:lvl>
    <w:lvl w:ilvl="4">
      <w:start w:val="1"/>
      <w:numFmt w:val="bullet"/>
      <w:lvlText w:val="o"/>
      <w:lvlJc w:val="left"/>
      <w:pPr>
        <w:tabs>
          <w:tab w:val="num" w:pos="360"/>
        </w:tabs>
        <w:ind w:left="360" w:firstLine="3447"/>
      </w:pPr>
      <w:rPr>
        <w:position w:val="0"/>
      </w:rPr>
    </w:lvl>
    <w:lvl w:ilvl="5">
      <w:start w:val="1"/>
      <w:numFmt w:val="bullet"/>
      <w:lvlText w:val="•"/>
      <w:lvlJc w:val="left"/>
      <w:pPr>
        <w:tabs>
          <w:tab w:val="num" w:pos="360"/>
        </w:tabs>
        <w:ind w:left="360" w:firstLine="4167"/>
      </w:pPr>
      <w:rPr>
        <w:position w:val="0"/>
      </w:rPr>
    </w:lvl>
    <w:lvl w:ilvl="6">
      <w:start w:val="1"/>
      <w:numFmt w:val="bullet"/>
      <w:lvlText w:val="•"/>
      <w:lvlJc w:val="left"/>
      <w:pPr>
        <w:tabs>
          <w:tab w:val="num" w:pos="360"/>
        </w:tabs>
        <w:ind w:left="360" w:firstLine="4887"/>
      </w:pPr>
      <w:rPr>
        <w:position w:val="0"/>
      </w:rPr>
    </w:lvl>
    <w:lvl w:ilvl="7">
      <w:start w:val="1"/>
      <w:numFmt w:val="bullet"/>
      <w:lvlText w:val="o"/>
      <w:lvlJc w:val="left"/>
      <w:pPr>
        <w:tabs>
          <w:tab w:val="num" w:pos="360"/>
        </w:tabs>
        <w:ind w:left="360" w:firstLine="5607"/>
      </w:pPr>
      <w:rPr>
        <w:position w:val="0"/>
      </w:rPr>
    </w:lvl>
    <w:lvl w:ilvl="8">
      <w:start w:val="1"/>
      <w:numFmt w:val="bullet"/>
      <w:lvlText w:val="•"/>
      <w:lvlJc w:val="left"/>
      <w:pPr>
        <w:tabs>
          <w:tab w:val="num" w:pos="360"/>
        </w:tabs>
        <w:ind w:left="360" w:firstLine="6327"/>
      </w:pPr>
      <w:rPr>
        <w:position w:val="0"/>
      </w:rPr>
    </w:lvl>
  </w:abstractNum>
  <w:abstractNum w:abstractNumId="15" w15:restartNumberingAfterBreak="0">
    <w:nsid w:val="0000001E"/>
    <w:multiLevelType w:val="multilevel"/>
    <w:tmpl w:val="894EE890"/>
    <w:lvl w:ilvl="0">
      <w:start w:val="1"/>
      <w:numFmt w:val="bullet"/>
      <w:pStyle w:val="ImportWordListStyleDefinition13"/>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6" w15:restartNumberingAfterBreak="0">
    <w:nsid w:val="00000020"/>
    <w:multiLevelType w:val="multilevel"/>
    <w:tmpl w:val="894EE892"/>
    <w:lvl w:ilvl="0">
      <w:start w:val="1"/>
      <w:numFmt w:val="bullet"/>
      <w:pStyle w:val="ImportWordListStyleDefinition25"/>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7" w15:restartNumberingAfterBreak="0">
    <w:nsid w:val="00000022"/>
    <w:multiLevelType w:val="multilevel"/>
    <w:tmpl w:val="894EE894"/>
    <w:lvl w:ilvl="0">
      <w:start w:val="1"/>
      <w:numFmt w:val="bullet"/>
      <w:pStyle w:val="List21"/>
      <w:lvlText w:val="•"/>
      <w:lvlJc w:val="left"/>
      <w:pPr>
        <w:tabs>
          <w:tab w:val="num" w:pos="426"/>
        </w:tabs>
        <w:ind w:left="426" w:firstLine="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18" w15:restartNumberingAfterBreak="0">
    <w:nsid w:val="00000023"/>
    <w:multiLevelType w:val="multilevel"/>
    <w:tmpl w:val="894EE895"/>
    <w:lvl w:ilvl="0">
      <w:start w:val="1"/>
      <w:numFmt w:val="bullet"/>
      <w:pStyle w:val="ImportWordListStyleDefinition17"/>
      <w:lvlText w:val="•"/>
      <w:lvlJc w:val="left"/>
      <w:pPr>
        <w:tabs>
          <w:tab w:val="num" w:pos="360"/>
        </w:tabs>
        <w:ind w:left="360" w:firstLine="36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1">
      <w:start w:val="1"/>
      <w:numFmt w:val="bullet"/>
      <w:lvlText w:val="o"/>
      <w:lvlJc w:val="left"/>
      <w:pPr>
        <w:tabs>
          <w:tab w:val="num" w:pos="360"/>
        </w:tabs>
        <w:ind w:left="360" w:firstLine="108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2">
      <w:start w:val="1"/>
      <w:numFmt w:val="bullet"/>
      <w:lvlText w:val="•"/>
      <w:lvlJc w:val="left"/>
      <w:pPr>
        <w:tabs>
          <w:tab w:val="num" w:pos="360"/>
        </w:tabs>
        <w:ind w:left="360" w:firstLine="180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3">
      <w:start w:val="1"/>
      <w:numFmt w:val="bullet"/>
      <w:lvlText w:val="•"/>
      <w:lvlJc w:val="left"/>
      <w:pPr>
        <w:tabs>
          <w:tab w:val="num" w:pos="360"/>
        </w:tabs>
        <w:ind w:left="360" w:firstLine="252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4">
      <w:start w:val="1"/>
      <w:numFmt w:val="bullet"/>
      <w:lvlText w:val="o"/>
      <w:lvlJc w:val="left"/>
      <w:pPr>
        <w:tabs>
          <w:tab w:val="num" w:pos="360"/>
        </w:tabs>
        <w:ind w:left="360" w:firstLine="324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5">
      <w:start w:val="1"/>
      <w:numFmt w:val="bullet"/>
      <w:lvlText w:val="•"/>
      <w:lvlJc w:val="left"/>
      <w:pPr>
        <w:tabs>
          <w:tab w:val="num" w:pos="360"/>
        </w:tabs>
        <w:ind w:left="360" w:firstLine="396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6">
      <w:start w:val="1"/>
      <w:numFmt w:val="bullet"/>
      <w:lvlText w:val="•"/>
      <w:lvlJc w:val="left"/>
      <w:pPr>
        <w:tabs>
          <w:tab w:val="num" w:pos="360"/>
        </w:tabs>
        <w:ind w:left="360" w:firstLine="468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7">
      <w:start w:val="1"/>
      <w:numFmt w:val="bullet"/>
      <w:lvlText w:val="o"/>
      <w:lvlJc w:val="left"/>
      <w:pPr>
        <w:tabs>
          <w:tab w:val="num" w:pos="360"/>
        </w:tabs>
        <w:ind w:left="360" w:firstLine="540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lvl w:ilvl="8">
      <w:start w:val="1"/>
      <w:numFmt w:val="bullet"/>
      <w:lvlText w:val="•"/>
      <w:lvlJc w:val="left"/>
      <w:pPr>
        <w:tabs>
          <w:tab w:val="num" w:pos="360"/>
        </w:tabs>
        <w:ind w:left="360" w:firstLine="6120"/>
      </w:pPr>
      <w:rPr>
        <w:rFonts w:ascii="Arial" w:eastAsia="Arial Unicode MS" w:hAnsi="Arial" w:cs="Times New Roman" w:hint="default"/>
        <w:b w:val="0"/>
        <w:i w:val="0"/>
        <w:caps w:val="0"/>
        <w:smallCaps w:val="0"/>
        <w:strike w:val="0"/>
        <w:dstrike w:val="0"/>
        <w:color w:val="000000"/>
        <w:kern w:val="0"/>
        <w:position w:val="0"/>
        <w:sz w:val="24"/>
        <w:u w:val="none" w:color="000000"/>
        <w:effect w:val="none"/>
        <w:vertAlign w:val="baseline"/>
      </w:rPr>
    </w:lvl>
  </w:abstractNum>
  <w:abstractNum w:abstractNumId="19" w15:restartNumberingAfterBreak="0">
    <w:nsid w:val="00000025"/>
    <w:multiLevelType w:val="multilevel"/>
    <w:tmpl w:val="894EE897"/>
    <w:lvl w:ilvl="0">
      <w:start w:val="1"/>
      <w:numFmt w:val="bullet"/>
      <w:pStyle w:val="ImportWordListStyleDefinition5"/>
      <w:lvlText w:val="•"/>
      <w:lvlJc w:val="left"/>
      <w:pPr>
        <w:tabs>
          <w:tab w:val="num" w:pos="360"/>
        </w:tabs>
        <w:ind w:left="360" w:firstLine="360"/>
      </w:pPr>
      <w:rPr>
        <w:position w:val="0"/>
      </w:rPr>
    </w:lvl>
    <w:lvl w:ilvl="1">
      <w:start w:val="1"/>
      <w:numFmt w:val="bullet"/>
      <w:lvlText w:val="o"/>
      <w:lvlJc w:val="left"/>
      <w:pPr>
        <w:tabs>
          <w:tab w:val="num" w:pos="360"/>
        </w:tabs>
        <w:ind w:left="360" w:firstLine="1080"/>
      </w:pPr>
      <w:rPr>
        <w:position w:val="0"/>
      </w:rPr>
    </w:lvl>
    <w:lvl w:ilvl="2">
      <w:start w:val="1"/>
      <w:numFmt w:val="bullet"/>
      <w:lvlText w:val="•"/>
      <w:lvlJc w:val="left"/>
      <w:pPr>
        <w:tabs>
          <w:tab w:val="num" w:pos="360"/>
        </w:tabs>
        <w:ind w:left="360" w:firstLine="1800"/>
      </w:pPr>
      <w:rPr>
        <w:position w:val="0"/>
      </w:rPr>
    </w:lvl>
    <w:lvl w:ilvl="3">
      <w:start w:val="1"/>
      <w:numFmt w:val="bullet"/>
      <w:lvlText w:val="•"/>
      <w:lvlJc w:val="left"/>
      <w:pPr>
        <w:tabs>
          <w:tab w:val="num" w:pos="360"/>
        </w:tabs>
        <w:ind w:left="360" w:firstLine="2520"/>
      </w:pPr>
      <w:rPr>
        <w:position w:val="0"/>
      </w:rPr>
    </w:lvl>
    <w:lvl w:ilvl="4">
      <w:start w:val="1"/>
      <w:numFmt w:val="bullet"/>
      <w:lvlText w:val="o"/>
      <w:lvlJc w:val="left"/>
      <w:pPr>
        <w:tabs>
          <w:tab w:val="num" w:pos="360"/>
        </w:tabs>
        <w:ind w:left="360" w:firstLine="3240"/>
      </w:pPr>
      <w:rPr>
        <w:position w:val="0"/>
      </w:rPr>
    </w:lvl>
    <w:lvl w:ilvl="5">
      <w:start w:val="1"/>
      <w:numFmt w:val="bullet"/>
      <w:lvlText w:val="•"/>
      <w:lvlJc w:val="left"/>
      <w:pPr>
        <w:tabs>
          <w:tab w:val="num" w:pos="360"/>
        </w:tabs>
        <w:ind w:left="360" w:firstLine="3960"/>
      </w:pPr>
      <w:rPr>
        <w:position w:val="0"/>
      </w:rPr>
    </w:lvl>
    <w:lvl w:ilvl="6">
      <w:start w:val="1"/>
      <w:numFmt w:val="bullet"/>
      <w:lvlText w:val="•"/>
      <w:lvlJc w:val="left"/>
      <w:pPr>
        <w:tabs>
          <w:tab w:val="num" w:pos="360"/>
        </w:tabs>
        <w:ind w:left="360" w:firstLine="4680"/>
      </w:pPr>
      <w:rPr>
        <w:position w:val="0"/>
      </w:rPr>
    </w:lvl>
    <w:lvl w:ilvl="7">
      <w:start w:val="1"/>
      <w:numFmt w:val="bullet"/>
      <w:lvlText w:val="o"/>
      <w:lvlJc w:val="left"/>
      <w:pPr>
        <w:tabs>
          <w:tab w:val="num" w:pos="360"/>
        </w:tabs>
        <w:ind w:left="360" w:firstLine="5400"/>
      </w:pPr>
      <w:rPr>
        <w:position w:val="0"/>
      </w:rPr>
    </w:lvl>
    <w:lvl w:ilvl="8">
      <w:start w:val="1"/>
      <w:numFmt w:val="bullet"/>
      <w:lvlText w:val="•"/>
      <w:lvlJc w:val="left"/>
      <w:pPr>
        <w:tabs>
          <w:tab w:val="num" w:pos="360"/>
        </w:tabs>
        <w:ind w:left="360" w:firstLine="6120"/>
      </w:pPr>
      <w:rPr>
        <w:position w:val="0"/>
      </w:rPr>
    </w:lvl>
  </w:abstractNum>
  <w:abstractNum w:abstractNumId="20" w15:restartNumberingAfterBreak="0">
    <w:nsid w:val="02E963B1"/>
    <w:multiLevelType w:val="hybridMultilevel"/>
    <w:tmpl w:val="130C1A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03DD7035"/>
    <w:multiLevelType w:val="hybridMultilevel"/>
    <w:tmpl w:val="D0886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5F7000A"/>
    <w:multiLevelType w:val="hybridMultilevel"/>
    <w:tmpl w:val="6046EE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7B25FCF"/>
    <w:multiLevelType w:val="hybridMultilevel"/>
    <w:tmpl w:val="10E8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A8256F2"/>
    <w:multiLevelType w:val="hybridMultilevel"/>
    <w:tmpl w:val="B9880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4C50E6C"/>
    <w:multiLevelType w:val="hybridMultilevel"/>
    <w:tmpl w:val="105E3F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18344053"/>
    <w:multiLevelType w:val="hybridMultilevel"/>
    <w:tmpl w:val="C4E4F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B5A7DC9"/>
    <w:multiLevelType w:val="hybridMultilevel"/>
    <w:tmpl w:val="D6C01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1501FEC"/>
    <w:multiLevelType w:val="hybridMultilevel"/>
    <w:tmpl w:val="60F2A608"/>
    <w:lvl w:ilvl="0" w:tplc="6D908F82">
      <w:numFmt w:val="bullet"/>
      <w:lvlText w:val="-"/>
      <w:lvlJc w:val="left"/>
      <w:pPr>
        <w:ind w:left="720" w:hanging="360"/>
      </w:pPr>
      <w:rPr>
        <w:rFonts w:ascii="Arial" w:eastAsia="Calibri" w:hAnsi="Arial" w:cs="Wingdings" w:hint="default"/>
      </w:rPr>
    </w:lvl>
    <w:lvl w:ilvl="1" w:tplc="FB300146" w:tentative="1">
      <w:start w:val="1"/>
      <w:numFmt w:val="bullet"/>
      <w:lvlText w:val="o"/>
      <w:lvlJc w:val="left"/>
      <w:pPr>
        <w:ind w:left="1440" w:hanging="360"/>
      </w:pPr>
      <w:rPr>
        <w:rFonts w:ascii="Courier New" w:hAnsi="Courier New" w:cs="Wingdings" w:hint="default"/>
      </w:rPr>
    </w:lvl>
    <w:lvl w:ilvl="2" w:tplc="34A85A80" w:tentative="1">
      <w:start w:val="1"/>
      <w:numFmt w:val="bullet"/>
      <w:lvlText w:val=""/>
      <w:lvlJc w:val="left"/>
      <w:pPr>
        <w:ind w:left="2160" w:hanging="360"/>
      </w:pPr>
      <w:rPr>
        <w:rFonts w:ascii="Wingdings" w:hAnsi="Wingdings" w:hint="default"/>
      </w:rPr>
    </w:lvl>
    <w:lvl w:ilvl="3" w:tplc="4A5E7170" w:tentative="1">
      <w:start w:val="1"/>
      <w:numFmt w:val="bullet"/>
      <w:lvlText w:val=""/>
      <w:lvlJc w:val="left"/>
      <w:pPr>
        <w:ind w:left="2880" w:hanging="360"/>
      </w:pPr>
      <w:rPr>
        <w:rFonts w:ascii="Symbol" w:hAnsi="Symbol" w:hint="default"/>
      </w:rPr>
    </w:lvl>
    <w:lvl w:ilvl="4" w:tplc="694C02C4" w:tentative="1">
      <w:start w:val="1"/>
      <w:numFmt w:val="bullet"/>
      <w:lvlText w:val="o"/>
      <w:lvlJc w:val="left"/>
      <w:pPr>
        <w:ind w:left="3600" w:hanging="360"/>
      </w:pPr>
      <w:rPr>
        <w:rFonts w:ascii="Courier New" w:hAnsi="Courier New" w:cs="Wingdings" w:hint="default"/>
      </w:rPr>
    </w:lvl>
    <w:lvl w:ilvl="5" w:tplc="72549AB4" w:tentative="1">
      <w:start w:val="1"/>
      <w:numFmt w:val="bullet"/>
      <w:lvlText w:val=""/>
      <w:lvlJc w:val="left"/>
      <w:pPr>
        <w:ind w:left="4320" w:hanging="360"/>
      </w:pPr>
      <w:rPr>
        <w:rFonts w:ascii="Wingdings" w:hAnsi="Wingdings" w:hint="default"/>
      </w:rPr>
    </w:lvl>
    <w:lvl w:ilvl="6" w:tplc="929841CE" w:tentative="1">
      <w:start w:val="1"/>
      <w:numFmt w:val="bullet"/>
      <w:lvlText w:val=""/>
      <w:lvlJc w:val="left"/>
      <w:pPr>
        <w:ind w:left="5040" w:hanging="360"/>
      </w:pPr>
      <w:rPr>
        <w:rFonts w:ascii="Symbol" w:hAnsi="Symbol" w:hint="default"/>
      </w:rPr>
    </w:lvl>
    <w:lvl w:ilvl="7" w:tplc="D388B5E2" w:tentative="1">
      <w:start w:val="1"/>
      <w:numFmt w:val="bullet"/>
      <w:lvlText w:val="o"/>
      <w:lvlJc w:val="left"/>
      <w:pPr>
        <w:ind w:left="5760" w:hanging="360"/>
      </w:pPr>
      <w:rPr>
        <w:rFonts w:ascii="Courier New" w:hAnsi="Courier New" w:cs="Wingdings" w:hint="default"/>
      </w:rPr>
    </w:lvl>
    <w:lvl w:ilvl="8" w:tplc="36D4BC44" w:tentative="1">
      <w:start w:val="1"/>
      <w:numFmt w:val="bullet"/>
      <w:lvlText w:val=""/>
      <w:lvlJc w:val="left"/>
      <w:pPr>
        <w:ind w:left="6480" w:hanging="360"/>
      </w:pPr>
      <w:rPr>
        <w:rFonts w:ascii="Wingdings" w:hAnsi="Wingdings" w:hint="default"/>
      </w:rPr>
    </w:lvl>
  </w:abstractNum>
  <w:abstractNum w:abstractNumId="29" w15:restartNumberingAfterBreak="0">
    <w:nsid w:val="217A09A4"/>
    <w:multiLevelType w:val="hybridMultilevel"/>
    <w:tmpl w:val="0BD09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3164DBE"/>
    <w:multiLevelType w:val="multilevel"/>
    <w:tmpl w:val="6CC8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7F50BDE"/>
    <w:multiLevelType w:val="hybridMultilevel"/>
    <w:tmpl w:val="F606095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99C792C"/>
    <w:multiLevelType w:val="hybridMultilevel"/>
    <w:tmpl w:val="C5E09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A885A62"/>
    <w:multiLevelType w:val="hybridMultilevel"/>
    <w:tmpl w:val="5DCA7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1278D1"/>
    <w:multiLevelType w:val="hybridMultilevel"/>
    <w:tmpl w:val="62B0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F0D4A47"/>
    <w:multiLevelType w:val="hybridMultilevel"/>
    <w:tmpl w:val="55449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45573A"/>
    <w:multiLevelType w:val="hybridMultilevel"/>
    <w:tmpl w:val="129439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 w15:restartNumberingAfterBreak="0">
    <w:nsid w:val="32424894"/>
    <w:multiLevelType w:val="hybridMultilevel"/>
    <w:tmpl w:val="86584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2DE378D"/>
    <w:multiLevelType w:val="hybridMultilevel"/>
    <w:tmpl w:val="669255CA"/>
    <w:lvl w:ilvl="0" w:tplc="D8D6435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9" w15:restartNumberingAfterBreak="0">
    <w:nsid w:val="3574589C"/>
    <w:multiLevelType w:val="hybridMultilevel"/>
    <w:tmpl w:val="4156C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63F47BE"/>
    <w:multiLevelType w:val="hybridMultilevel"/>
    <w:tmpl w:val="ABB247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69773F4"/>
    <w:multiLevelType w:val="hybridMultilevel"/>
    <w:tmpl w:val="3DCE5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8D04CC6"/>
    <w:multiLevelType w:val="hybridMultilevel"/>
    <w:tmpl w:val="D422A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4A6F56FE"/>
    <w:multiLevelType w:val="hybridMultilevel"/>
    <w:tmpl w:val="8E28017E"/>
    <w:lvl w:ilvl="0" w:tplc="10E47B5A">
      <w:numFmt w:val="bullet"/>
      <w:lvlText w:val=""/>
      <w:lvlJc w:val="left"/>
      <w:pPr>
        <w:ind w:left="720" w:hanging="360"/>
      </w:pPr>
      <w:rPr>
        <w:rFonts w:ascii="Symbol" w:eastAsia="Calibri" w:hAnsi="Symbol" w:cs="Times New Roman" w:hint="default"/>
      </w:rPr>
    </w:lvl>
    <w:lvl w:ilvl="1" w:tplc="8EBE9366" w:tentative="1">
      <w:start w:val="1"/>
      <w:numFmt w:val="bullet"/>
      <w:lvlText w:val="o"/>
      <w:lvlJc w:val="left"/>
      <w:pPr>
        <w:ind w:left="1440" w:hanging="360"/>
      </w:pPr>
      <w:rPr>
        <w:rFonts w:ascii="Courier New" w:hAnsi="Courier New" w:cs="Wingdings" w:hint="default"/>
      </w:rPr>
    </w:lvl>
    <w:lvl w:ilvl="2" w:tplc="38B2882A" w:tentative="1">
      <w:start w:val="1"/>
      <w:numFmt w:val="bullet"/>
      <w:lvlText w:val=""/>
      <w:lvlJc w:val="left"/>
      <w:pPr>
        <w:ind w:left="2160" w:hanging="360"/>
      </w:pPr>
      <w:rPr>
        <w:rFonts w:ascii="Wingdings" w:hAnsi="Wingdings" w:hint="default"/>
      </w:rPr>
    </w:lvl>
    <w:lvl w:ilvl="3" w:tplc="5166192C" w:tentative="1">
      <w:start w:val="1"/>
      <w:numFmt w:val="bullet"/>
      <w:lvlText w:val=""/>
      <w:lvlJc w:val="left"/>
      <w:pPr>
        <w:ind w:left="2880" w:hanging="360"/>
      </w:pPr>
      <w:rPr>
        <w:rFonts w:ascii="Symbol" w:hAnsi="Symbol" w:hint="default"/>
      </w:rPr>
    </w:lvl>
    <w:lvl w:ilvl="4" w:tplc="27CAC3CE" w:tentative="1">
      <w:start w:val="1"/>
      <w:numFmt w:val="bullet"/>
      <w:lvlText w:val="o"/>
      <w:lvlJc w:val="left"/>
      <w:pPr>
        <w:ind w:left="3600" w:hanging="360"/>
      </w:pPr>
      <w:rPr>
        <w:rFonts w:ascii="Courier New" w:hAnsi="Courier New" w:cs="Wingdings" w:hint="default"/>
      </w:rPr>
    </w:lvl>
    <w:lvl w:ilvl="5" w:tplc="6C76858E" w:tentative="1">
      <w:start w:val="1"/>
      <w:numFmt w:val="bullet"/>
      <w:lvlText w:val=""/>
      <w:lvlJc w:val="left"/>
      <w:pPr>
        <w:ind w:left="4320" w:hanging="360"/>
      </w:pPr>
      <w:rPr>
        <w:rFonts w:ascii="Wingdings" w:hAnsi="Wingdings" w:hint="default"/>
      </w:rPr>
    </w:lvl>
    <w:lvl w:ilvl="6" w:tplc="11E6208E" w:tentative="1">
      <w:start w:val="1"/>
      <w:numFmt w:val="bullet"/>
      <w:lvlText w:val=""/>
      <w:lvlJc w:val="left"/>
      <w:pPr>
        <w:ind w:left="5040" w:hanging="360"/>
      </w:pPr>
      <w:rPr>
        <w:rFonts w:ascii="Symbol" w:hAnsi="Symbol" w:hint="default"/>
      </w:rPr>
    </w:lvl>
    <w:lvl w:ilvl="7" w:tplc="64DA97A2" w:tentative="1">
      <w:start w:val="1"/>
      <w:numFmt w:val="bullet"/>
      <w:lvlText w:val="o"/>
      <w:lvlJc w:val="left"/>
      <w:pPr>
        <w:ind w:left="5760" w:hanging="360"/>
      </w:pPr>
      <w:rPr>
        <w:rFonts w:ascii="Courier New" w:hAnsi="Courier New" w:cs="Wingdings" w:hint="default"/>
      </w:rPr>
    </w:lvl>
    <w:lvl w:ilvl="8" w:tplc="8C74B3D0" w:tentative="1">
      <w:start w:val="1"/>
      <w:numFmt w:val="bullet"/>
      <w:lvlText w:val=""/>
      <w:lvlJc w:val="left"/>
      <w:pPr>
        <w:ind w:left="6480" w:hanging="360"/>
      </w:pPr>
      <w:rPr>
        <w:rFonts w:ascii="Wingdings" w:hAnsi="Wingdings" w:hint="default"/>
      </w:rPr>
    </w:lvl>
  </w:abstractNum>
  <w:abstractNum w:abstractNumId="45" w15:restartNumberingAfterBreak="0">
    <w:nsid w:val="4F024934"/>
    <w:multiLevelType w:val="hybridMultilevel"/>
    <w:tmpl w:val="28EAF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FFC4086"/>
    <w:multiLevelType w:val="hybridMultilevel"/>
    <w:tmpl w:val="6944B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3B20BA4"/>
    <w:multiLevelType w:val="hybridMultilevel"/>
    <w:tmpl w:val="934E9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4C72E92"/>
    <w:multiLevelType w:val="hybridMultilevel"/>
    <w:tmpl w:val="C7B28D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6C50B04"/>
    <w:multiLevelType w:val="hybridMultilevel"/>
    <w:tmpl w:val="AB06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8D23FA2"/>
    <w:multiLevelType w:val="hybridMultilevel"/>
    <w:tmpl w:val="B6FA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CB54DBA"/>
    <w:multiLevelType w:val="hybridMultilevel"/>
    <w:tmpl w:val="C504B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5A776F"/>
    <w:multiLevelType w:val="hybridMultilevel"/>
    <w:tmpl w:val="C65AD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F759CD"/>
    <w:multiLevelType w:val="hybridMultilevel"/>
    <w:tmpl w:val="6FF22088"/>
    <w:lvl w:ilvl="0" w:tplc="7A102F2C">
      <w:start w:val="1"/>
      <w:numFmt w:val="decimal"/>
      <w:pStyle w:val="Heading4"/>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65FE0117"/>
    <w:multiLevelType w:val="hybridMultilevel"/>
    <w:tmpl w:val="058634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5" w15:restartNumberingAfterBreak="0">
    <w:nsid w:val="6814083D"/>
    <w:multiLevelType w:val="hybridMultilevel"/>
    <w:tmpl w:val="BD146182"/>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50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56" w15:restartNumberingAfterBreak="0">
    <w:nsid w:val="6C555342"/>
    <w:multiLevelType w:val="hybridMultilevel"/>
    <w:tmpl w:val="DEE6A4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04B49BA"/>
    <w:multiLevelType w:val="hybridMultilevel"/>
    <w:tmpl w:val="441C4C4C"/>
    <w:lvl w:ilvl="0" w:tplc="08090001">
      <w:start w:val="1"/>
      <w:numFmt w:val="bullet"/>
      <w:lvlText w:val=""/>
      <w:lvlJc w:val="left"/>
      <w:pPr>
        <w:ind w:left="360" w:hanging="360"/>
      </w:pPr>
      <w:rPr>
        <w:rFonts w:ascii="Symbol" w:hAnsi="Symbol" w:hint="default"/>
      </w:rPr>
    </w:lvl>
    <w:lvl w:ilvl="1" w:tplc="73ECADF6">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0C63A00"/>
    <w:multiLevelType w:val="hybridMultilevel"/>
    <w:tmpl w:val="5B485A6E"/>
    <w:lvl w:ilvl="0" w:tplc="8468EBD6">
      <w:numFmt w:val="bullet"/>
      <w:lvlText w:val="-"/>
      <w:lvlJc w:val="left"/>
      <w:pPr>
        <w:ind w:left="720" w:hanging="360"/>
      </w:pPr>
      <w:rPr>
        <w:rFonts w:ascii="Arial" w:eastAsia="Calibri" w:hAnsi="Arial" w:cs="Wingdings" w:hint="default"/>
      </w:rPr>
    </w:lvl>
    <w:lvl w:ilvl="1" w:tplc="1AD0E16C" w:tentative="1">
      <w:start w:val="1"/>
      <w:numFmt w:val="bullet"/>
      <w:lvlText w:val="o"/>
      <w:lvlJc w:val="left"/>
      <w:pPr>
        <w:ind w:left="1440" w:hanging="360"/>
      </w:pPr>
      <w:rPr>
        <w:rFonts w:ascii="Courier New" w:hAnsi="Courier New" w:cs="Wingdings" w:hint="default"/>
      </w:rPr>
    </w:lvl>
    <w:lvl w:ilvl="2" w:tplc="8C22778E" w:tentative="1">
      <w:start w:val="1"/>
      <w:numFmt w:val="bullet"/>
      <w:lvlText w:val=""/>
      <w:lvlJc w:val="left"/>
      <w:pPr>
        <w:ind w:left="2160" w:hanging="360"/>
      </w:pPr>
      <w:rPr>
        <w:rFonts w:ascii="Wingdings" w:hAnsi="Wingdings" w:hint="default"/>
      </w:rPr>
    </w:lvl>
    <w:lvl w:ilvl="3" w:tplc="1E528A9E" w:tentative="1">
      <w:start w:val="1"/>
      <w:numFmt w:val="bullet"/>
      <w:lvlText w:val=""/>
      <w:lvlJc w:val="left"/>
      <w:pPr>
        <w:ind w:left="2880" w:hanging="360"/>
      </w:pPr>
      <w:rPr>
        <w:rFonts w:ascii="Symbol" w:hAnsi="Symbol" w:hint="default"/>
      </w:rPr>
    </w:lvl>
    <w:lvl w:ilvl="4" w:tplc="4D809DFA" w:tentative="1">
      <w:start w:val="1"/>
      <w:numFmt w:val="bullet"/>
      <w:lvlText w:val="o"/>
      <w:lvlJc w:val="left"/>
      <w:pPr>
        <w:ind w:left="3600" w:hanging="360"/>
      </w:pPr>
      <w:rPr>
        <w:rFonts w:ascii="Courier New" w:hAnsi="Courier New" w:cs="Wingdings" w:hint="default"/>
      </w:rPr>
    </w:lvl>
    <w:lvl w:ilvl="5" w:tplc="F0BE58F6" w:tentative="1">
      <w:start w:val="1"/>
      <w:numFmt w:val="bullet"/>
      <w:lvlText w:val=""/>
      <w:lvlJc w:val="left"/>
      <w:pPr>
        <w:ind w:left="4320" w:hanging="360"/>
      </w:pPr>
      <w:rPr>
        <w:rFonts w:ascii="Wingdings" w:hAnsi="Wingdings" w:hint="default"/>
      </w:rPr>
    </w:lvl>
    <w:lvl w:ilvl="6" w:tplc="56849E16" w:tentative="1">
      <w:start w:val="1"/>
      <w:numFmt w:val="bullet"/>
      <w:lvlText w:val=""/>
      <w:lvlJc w:val="left"/>
      <w:pPr>
        <w:ind w:left="5040" w:hanging="360"/>
      </w:pPr>
      <w:rPr>
        <w:rFonts w:ascii="Symbol" w:hAnsi="Symbol" w:hint="default"/>
      </w:rPr>
    </w:lvl>
    <w:lvl w:ilvl="7" w:tplc="47B8E44C" w:tentative="1">
      <w:start w:val="1"/>
      <w:numFmt w:val="bullet"/>
      <w:lvlText w:val="o"/>
      <w:lvlJc w:val="left"/>
      <w:pPr>
        <w:ind w:left="5760" w:hanging="360"/>
      </w:pPr>
      <w:rPr>
        <w:rFonts w:ascii="Courier New" w:hAnsi="Courier New" w:cs="Wingdings" w:hint="default"/>
      </w:rPr>
    </w:lvl>
    <w:lvl w:ilvl="8" w:tplc="C3D41A22" w:tentative="1">
      <w:start w:val="1"/>
      <w:numFmt w:val="bullet"/>
      <w:lvlText w:val=""/>
      <w:lvlJc w:val="left"/>
      <w:pPr>
        <w:ind w:left="6480" w:hanging="360"/>
      </w:pPr>
      <w:rPr>
        <w:rFonts w:ascii="Wingdings" w:hAnsi="Wingdings" w:hint="default"/>
      </w:rPr>
    </w:lvl>
  </w:abstractNum>
  <w:abstractNum w:abstractNumId="59"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78EF49F8"/>
    <w:multiLevelType w:val="hybridMultilevel"/>
    <w:tmpl w:val="E0300C4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1" w15:restartNumberingAfterBreak="0">
    <w:nsid w:val="79092AE8"/>
    <w:multiLevelType w:val="hybridMultilevel"/>
    <w:tmpl w:val="8A289D12"/>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786"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7B8B5199"/>
    <w:multiLevelType w:val="hybridMultilevel"/>
    <w:tmpl w:val="6388D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B87A61"/>
    <w:multiLevelType w:val="hybridMultilevel"/>
    <w:tmpl w:val="5DB0BC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7D3C35D2"/>
    <w:multiLevelType w:val="hybridMultilevel"/>
    <w:tmpl w:val="D9005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D8A6BAA"/>
    <w:multiLevelType w:val="hybridMultilevel"/>
    <w:tmpl w:val="66CC17E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8"/>
  </w:num>
  <w:num w:numId="2">
    <w:abstractNumId w:val="43"/>
  </w:num>
  <w:num w:numId="3">
    <w:abstractNumId w:val="59"/>
  </w:num>
  <w:num w:numId="4">
    <w:abstractNumId w:val="53"/>
  </w:num>
  <w:num w:numId="5">
    <w:abstractNumId w:val="10"/>
  </w:num>
  <w:num w:numId="6">
    <w:abstractNumId w:val="11"/>
  </w:num>
  <w:num w:numId="7">
    <w:abstractNumId w:val="13"/>
  </w:num>
  <w:num w:numId="8">
    <w:abstractNumId w:val="14"/>
  </w:num>
  <w:num w:numId="9">
    <w:abstractNumId w:val="15"/>
  </w:num>
  <w:num w:numId="10">
    <w:abstractNumId w:val="16"/>
  </w:num>
  <w:num w:numId="11">
    <w:abstractNumId w:val="18"/>
  </w:num>
  <w:num w:numId="12">
    <w:abstractNumId w:val="19"/>
  </w:num>
  <w:num w:numId="13">
    <w:abstractNumId w:val="17"/>
  </w:num>
  <w:num w:numId="14">
    <w:abstractNumId w:val="1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44"/>
  </w:num>
  <w:num w:numId="26">
    <w:abstractNumId w:val="28"/>
  </w:num>
  <w:num w:numId="27">
    <w:abstractNumId w:val="58"/>
  </w:num>
  <w:num w:numId="28">
    <w:abstractNumId w:val="47"/>
  </w:num>
  <w:num w:numId="29">
    <w:abstractNumId w:val="51"/>
  </w:num>
  <w:num w:numId="30">
    <w:abstractNumId w:val="50"/>
  </w:num>
  <w:num w:numId="31">
    <w:abstractNumId w:val="62"/>
  </w:num>
  <w:num w:numId="32">
    <w:abstractNumId w:val="40"/>
  </w:num>
  <w:num w:numId="33">
    <w:abstractNumId w:val="30"/>
  </w:num>
  <w:num w:numId="34">
    <w:abstractNumId w:val="25"/>
  </w:num>
  <w:num w:numId="35">
    <w:abstractNumId w:val="21"/>
  </w:num>
  <w:num w:numId="36">
    <w:abstractNumId w:val="26"/>
  </w:num>
  <w:num w:numId="37">
    <w:abstractNumId w:val="23"/>
  </w:num>
  <w:num w:numId="38">
    <w:abstractNumId w:val="42"/>
  </w:num>
  <w:num w:numId="39">
    <w:abstractNumId w:val="52"/>
  </w:num>
  <w:num w:numId="40">
    <w:abstractNumId w:val="32"/>
  </w:num>
  <w:num w:numId="41">
    <w:abstractNumId w:val="36"/>
  </w:num>
  <w:num w:numId="42">
    <w:abstractNumId w:val="54"/>
  </w:num>
  <w:num w:numId="43">
    <w:abstractNumId w:val="29"/>
  </w:num>
  <w:num w:numId="44">
    <w:abstractNumId w:val="20"/>
  </w:num>
  <w:num w:numId="45">
    <w:abstractNumId w:val="49"/>
  </w:num>
  <w:num w:numId="46">
    <w:abstractNumId w:val="57"/>
  </w:num>
  <w:num w:numId="47">
    <w:abstractNumId w:val="55"/>
  </w:num>
  <w:num w:numId="48">
    <w:abstractNumId w:val="33"/>
  </w:num>
  <w:num w:numId="49">
    <w:abstractNumId w:val="60"/>
  </w:num>
  <w:num w:numId="50">
    <w:abstractNumId w:val="34"/>
  </w:num>
  <w:num w:numId="51">
    <w:abstractNumId w:val="63"/>
  </w:num>
  <w:num w:numId="52">
    <w:abstractNumId w:val="56"/>
  </w:num>
  <w:num w:numId="53">
    <w:abstractNumId w:val="65"/>
  </w:num>
  <w:num w:numId="54">
    <w:abstractNumId w:val="64"/>
  </w:num>
  <w:num w:numId="55">
    <w:abstractNumId w:val="37"/>
  </w:num>
  <w:num w:numId="56">
    <w:abstractNumId w:val="41"/>
  </w:num>
  <w:num w:numId="57">
    <w:abstractNumId w:val="46"/>
  </w:num>
  <w:num w:numId="58">
    <w:abstractNumId w:val="35"/>
  </w:num>
  <w:num w:numId="59">
    <w:abstractNumId w:val="24"/>
  </w:num>
  <w:num w:numId="60">
    <w:abstractNumId w:val="22"/>
  </w:num>
  <w:num w:numId="61">
    <w:abstractNumId w:val="39"/>
  </w:num>
  <w:num w:numId="62">
    <w:abstractNumId w:val="45"/>
  </w:num>
  <w:num w:numId="63">
    <w:abstractNumId w:val="27"/>
  </w:num>
  <w:num w:numId="64">
    <w:abstractNumId w:val="61"/>
  </w:num>
  <w:num w:numId="65">
    <w:abstractNumId w:val="48"/>
  </w:num>
  <w:num w:numId="66">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ttachedTemplate r:id="rId1"/>
  <w:defaultTabStop w:val="720"/>
  <w:drawingGridHorizontalSpacing w:val="120"/>
  <w:drawingGridVerticalSpacing w:val="360"/>
  <w:displayHorizontalDrawingGridEvery w:val="0"/>
  <w:displayVerticalDrawingGridEvery w:val="0"/>
  <w:characterSpacingControl w:val="doNotCompress"/>
  <w:hdrShapeDefaults>
    <o:shapedefaults v:ext="edit" spidmax="137217">
      <o:colormru v:ext="edit" colors="#d31145,#fffddf,#ffecd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764"/>
    <w:rsid w:val="0000008E"/>
    <w:rsid w:val="00000CB1"/>
    <w:rsid w:val="00001DA0"/>
    <w:rsid w:val="00002B14"/>
    <w:rsid w:val="0000388E"/>
    <w:rsid w:val="0000490C"/>
    <w:rsid w:val="00005501"/>
    <w:rsid w:val="000061C5"/>
    <w:rsid w:val="0000699F"/>
    <w:rsid w:val="0001056B"/>
    <w:rsid w:val="000112C8"/>
    <w:rsid w:val="000126B3"/>
    <w:rsid w:val="0001341B"/>
    <w:rsid w:val="0001399C"/>
    <w:rsid w:val="000153E4"/>
    <w:rsid w:val="00015E5A"/>
    <w:rsid w:val="00016010"/>
    <w:rsid w:val="00016513"/>
    <w:rsid w:val="0002009B"/>
    <w:rsid w:val="000205B8"/>
    <w:rsid w:val="0002209D"/>
    <w:rsid w:val="00025819"/>
    <w:rsid w:val="0002619E"/>
    <w:rsid w:val="00026664"/>
    <w:rsid w:val="00030690"/>
    <w:rsid w:val="00033801"/>
    <w:rsid w:val="00044FF2"/>
    <w:rsid w:val="0004609F"/>
    <w:rsid w:val="00052490"/>
    <w:rsid w:val="00054C03"/>
    <w:rsid w:val="000561EF"/>
    <w:rsid w:val="00057B51"/>
    <w:rsid w:val="00060C9A"/>
    <w:rsid w:val="0006111C"/>
    <w:rsid w:val="00064B2E"/>
    <w:rsid w:val="000663E0"/>
    <w:rsid w:val="000701AB"/>
    <w:rsid w:val="00071F35"/>
    <w:rsid w:val="000740AB"/>
    <w:rsid w:val="0007606B"/>
    <w:rsid w:val="0008047C"/>
    <w:rsid w:val="00081179"/>
    <w:rsid w:val="00081E12"/>
    <w:rsid w:val="000822AF"/>
    <w:rsid w:val="00083512"/>
    <w:rsid w:val="0008360D"/>
    <w:rsid w:val="00083830"/>
    <w:rsid w:val="00085091"/>
    <w:rsid w:val="0009090A"/>
    <w:rsid w:val="00092756"/>
    <w:rsid w:val="000932E2"/>
    <w:rsid w:val="0009438D"/>
    <w:rsid w:val="00094919"/>
    <w:rsid w:val="000A1E1B"/>
    <w:rsid w:val="000A3809"/>
    <w:rsid w:val="000A3BD2"/>
    <w:rsid w:val="000A3FA6"/>
    <w:rsid w:val="000A4253"/>
    <w:rsid w:val="000A4469"/>
    <w:rsid w:val="000A56C6"/>
    <w:rsid w:val="000A5B83"/>
    <w:rsid w:val="000A747F"/>
    <w:rsid w:val="000A778B"/>
    <w:rsid w:val="000B11F8"/>
    <w:rsid w:val="000B1B4D"/>
    <w:rsid w:val="000B1C91"/>
    <w:rsid w:val="000B29E0"/>
    <w:rsid w:val="000B2AE1"/>
    <w:rsid w:val="000B4488"/>
    <w:rsid w:val="000B5277"/>
    <w:rsid w:val="000B6397"/>
    <w:rsid w:val="000B6F0F"/>
    <w:rsid w:val="000C0795"/>
    <w:rsid w:val="000C327E"/>
    <w:rsid w:val="000C35EE"/>
    <w:rsid w:val="000C5639"/>
    <w:rsid w:val="000C58C2"/>
    <w:rsid w:val="000C69C1"/>
    <w:rsid w:val="000D0679"/>
    <w:rsid w:val="000D15C8"/>
    <w:rsid w:val="000D1F39"/>
    <w:rsid w:val="000D2A7F"/>
    <w:rsid w:val="000D3601"/>
    <w:rsid w:val="000D4309"/>
    <w:rsid w:val="000D4BF2"/>
    <w:rsid w:val="000D541D"/>
    <w:rsid w:val="000D58BB"/>
    <w:rsid w:val="000E00B0"/>
    <w:rsid w:val="000E02B4"/>
    <w:rsid w:val="000E0CB9"/>
    <w:rsid w:val="000E136B"/>
    <w:rsid w:val="000E333A"/>
    <w:rsid w:val="000E39EC"/>
    <w:rsid w:val="000E4831"/>
    <w:rsid w:val="000E5472"/>
    <w:rsid w:val="000E7CA1"/>
    <w:rsid w:val="000F0075"/>
    <w:rsid w:val="000F0210"/>
    <w:rsid w:val="000F0D26"/>
    <w:rsid w:val="000F0E5F"/>
    <w:rsid w:val="000F1242"/>
    <w:rsid w:val="000F14B4"/>
    <w:rsid w:val="000F2763"/>
    <w:rsid w:val="000F2931"/>
    <w:rsid w:val="000F38C5"/>
    <w:rsid w:val="000F5673"/>
    <w:rsid w:val="000F5B37"/>
    <w:rsid w:val="000F5D50"/>
    <w:rsid w:val="000F6B07"/>
    <w:rsid w:val="000F748D"/>
    <w:rsid w:val="001001D6"/>
    <w:rsid w:val="00101EC8"/>
    <w:rsid w:val="001046D1"/>
    <w:rsid w:val="00106EDC"/>
    <w:rsid w:val="00107954"/>
    <w:rsid w:val="00112647"/>
    <w:rsid w:val="00112B05"/>
    <w:rsid w:val="00114400"/>
    <w:rsid w:val="00116F50"/>
    <w:rsid w:val="001179E1"/>
    <w:rsid w:val="00120778"/>
    <w:rsid w:val="00121597"/>
    <w:rsid w:val="0012233B"/>
    <w:rsid w:val="00122E8D"/>
    <w:rsid w:val="001230E2"/>
    <w:rsid w:val="00124613"/>
    <w:rsid w:val="001248E1"/>
    <w:rsid w:val="00124FDC"/>
    <w:rsid w:val="001300FC"/>
    <w:rsid w:val="0013075A"/>
    <w:rsid w:val="00130AB3"/>
    <w:rsid w:val="001314AB"/>
    <w:rsid w:val="001318F2"/>
    <w:rsid w:val="00132416"/>
    <w:rsid w:val="0013275E"/>
    <w:rsid w:val="00135DE1"/>
    <w:rsid w:val="001362D3"/>
    <w:rsid w:val="0013756B"/>
    <w:rsid w:val="001422F8"/>
    <w:rsid w:val="00142E26"/>
    <w:rsid w:val="00145395"/>
    <w:rsid w:val="001459AE"/>
    <w:rsid w:val="00145C7C"/>
    <w:rsid w:val="00145DBC"/>
    <w:rsid w:val="00147C02"/>
    <w:rsid w:val="00147CFE"/>
    <w:rsid w:val="00147F41"/>
    <w:rsid w:val="0015063B"/>
    <w:rsid w:val="0015133E"/>
    <w:rsid w:val="00151735"/>
    <w:rsid w:val="00151E3C"/>
    <w:rsid w:val="00153BDE"/>
    <w:rsid w:val="00153F4C"/>
    <w:rsid w:val="001547F8"/>
    <w:rsid w:val="00154FFB"/>
    <w:rsid w:val="001562D2"/>
    <w:rsid w:val="0015719E"/>
    <w:rsid w:val="00157938"/>
    <w:rsid w:val="00157DE1"/>
    <w:rsid w:val="00157F8D"/>
    <w:rsid w:val="0016157E"/>
    <w:rsid w:val="00161767"/>
    <w:rsid w:val="00161C22"/>
    <w:rsid w:val="00161D2B"/>
    <w:rsid w:val="0016461D"/>
    <w:rsid w:val="0016463C"/>
    <w:rsid w:val="00165163"/>
    <w:rsid w:val="001700C1"/>
    <w:rsid w:val="00172D71"/>
    <w:rsid w:val="00173AEB"/>
    <w:rsid w:val="00174280"/>
    <w:rsid w:val="00175707"/>
    <w:rsid w:val="001760F2"/>
    <w:rsid w:val="0017632B"/>
    <w:rsid w:val="00176F2E"/>
    <w:rsid w:val="001821C9"/>
    <w:rsid w:val="0018449A"/>
    <w:rsid w:val="00185694"/>
    <w:rsid w:val="0018627E"/>
    <w:rsid w:val="001873E0"/>
    <w:rsid w:val="00187489"/>
    <w:rsid w:val="00192122"/>
    <w:rsid w:val="00194D1E"/>
    <w:rsid w:val="001970A0"/>
    <w:rsid w:val="001A059C"/>
    <w:rsid w:val="001A134C"/>
    <w:rsid w:val="001A18FA"/>
    <w:rsid w:val="001A27CD"/>
    <w:rsid w:val="001A3073"/>
    <w:rsid w:val="001A3334"/>
    <w:rsid w:val="001A5E75"/>
    <w:rsid w:val="001A78A9"/>
    <w:rsid w:val="001B1E3C"/>
    <w:rsid w:val="001B269D"/>
    <w:rsid w:val="001B3234"/>
    <w:rsid w:val="001B3629"/>
    <w:rsid w:val="001B540F"/>
    <w:rsid w:val="001B5633"/>
    <w:rsid w:val="001B6014"/>
    <w:rsid w:val="001B6063"/>
    <w:rsid w:val="001B6541"/>
    <w:rsid w:val="001C0C6E"/>
    <w:rsid w:val="001C1BD1"/>
    <w:rsid w:val="001C1C6F"/>
    <w:rsid w:val="001C2C32"/>
    <w:rsid w:val="001C411B"/>
    <w:rsid w:val="001C5326"/>
    <w:rsid w:val="001C5E7F"/>
    <w:rsid w:val="001C68E2"/>
    <w:rsid w:val="001C6D3B"/>
    <w:rsid w:val="001D163E"/>
    <w:rsid w:val="001D24BD"/>
    <w:rsid w:val="001D39F6"/>
    <w:rsid w:val="001D46F7"/>
    <w:rsid w:val="001D524A"/>
    <w:rsid w:val="001D5EAF"/>
    <w:rsid w:val="001D5EDA"/>
    <w:rsid w:val="001D6C4E"/>
    <w:rsid w:val="001E22B3"/>
    <w:rsid w:val="001E3125"/>
    <w:rsid w:val="001E417F"/>
    <w:rsid w:val="001E485A"/>
    <w:rsid w:val="001E4CC7"/>
    <w:rsid w:val="001E6005"/>
    <w:rsid w:val="001E727E"/>
    <w:rsid w:val="001E7EF0"/>
    <w:rsid w:val="001F07B2"/>
    <w:rsid w:val="001F0AA6"/>
    <w:rsid w:val="001F0E9A"/>
    <w:rsid w:val="001F25A1"/>
    <w:rsid w:val="001F4537"/>
    <w:rsid w:val="001F51B2"/>
    <w:rsid w:val="00201BAD"/>
    <w:rsid w:val="00210D52"/>
    <w:rsid w:val="002135B1"/>
    <w:rsid w:val="0021392C"/>
    <w:rsid w:val="00213BD8"/>
    <w:rsid w:val="00214801"/>
    <w:rsid w:val="00214ED1"/>
    <w:rsid w:val="00215E5F"/>
    <w:rsid w:val="00220D0A"/>
    <w:rsid w:val="00220E9B"/>
    <w:rsid w:val="00222D1E"/>
    <w:rsid w:val="0022383E"/>
    <w:rsid w:val="002267A3"/>
    <w:rsid w:val="00227E9E"/>
    <w:rsid w:val="0023427F"/>
    <w:rsid w:val="002345FB"/>
    <w:rsid w:val="002346A0"/>
    <w:rsid w:val="00234950"/>
    <w:rsid w:val="00235868"/>
    <w:rsid w:val="00237443"/>
    <w:rsid w:val="0024389A"/>
    <w:rsid w:val="00244522"/>
    <w:rsid w:val="002474E4"/>
    <w:rsid w:val="00247D4E"/>
    <w:rsid w:val="00247F92"/>
    <w:rsid w:val="002524AA"/>
    <w:rsid w:val="00253113"/>
    <w:rsid w:val="00253119"/>
    <w:rsid w:val="00257164"/>
    <w:rsid w:val="002578B8"/>
    <w:rsid w:val="00261225"/>
    <w:rsid w:val="00263676"/>
    <w:rsid w:val="00263DFF"/>
    <w:rsid w:val="0026678D"/>
    <w:rsid w:val="00267A41"/>
    <w:rsid w:val="00267E3B"/>
    <w:rsid w:val="00267F8F"/>
    <w:rsid w:val="00270A7A"/>
    <w:rsid w:val="00271E25"/>
    <w:rsid w:val="0027221E"/>
    <w:rsid w:val="002734E1"/>
    <w:rsid w:val="00274363"/>
    <w:rsid w:val="00275B89"/>
    <w:rsid w:val="002767E5"/>
    <w:rsid w:val="00277097"/>
    <w:rsid w:val="00277907"/>
    <w:rsid w:val="00277A04"/>
    <w:rsid w:val="00280302"/>
    <w:rsid w:val="00281DD8"/>
    <w:rsid w:val="0028208E"/>
    <w:rsid w:val="002822BA"/>
    <w:rsid w:val="00283086"/>
    <w:rsid w:val="00283C71"/>
    <w:rsid w:val="00283C75"/>
    <w:rsid w:val="00290320"/>
    <w:rsid w:val="00290F56"/>
    <w:rsid w:val="002918E8"/>
    <w:rsid w:val="00291D41"/>
    <w:rsid w:val="002928DB"/>
    <w:rsid w:val="00296931"/>
    <w:rsid w:val="00296C48"/>
    <w:rsid w:val="002A0203"/>
    <w:rsid w:val="002A03A8"/>
    <w:rsid w:val="002A09EE"/>
    <w:rsid w:val="002A18D1"/>
    <w:rsid w:val="002A1E91"/>
    <w:rsid w:val="002A2C0D"/>
    <w:rsid w:val="002A3292"/>
    <w:rsid w:val="002A351D"/>
    <w:rsid w:val="002A3A86"/>
    <w:rsid w:val="002A3DD0"/>
    <w:rsid w:val="002A501C"/>
    <w:rsid w:val="002A689A"/>
    <w:rsid w:val="002A6DE2"/>
    <w:rsid w:val="002A77D7"/>
    <w:rsid w:val="002B109C"/>
    <w:rsid w:val="002B35AA"/>
    <w:rsid w:val="002B3977"/>
    <w:rsid w:val="002B6FC4"/>
    <w:rsid w:val="002B7474"/>
    <w:rsid w:val="002C16D3"/>
    <w:rsid w:val="002C3796"/>
    <w:rsid w:val="002C4196"/>
    <w:rsid w:val="002C482F"/>
    <w:rsid w:val="002C5356"/>
    <w:rsid w:val="002C59FD"/>
    <w:rsid w:val="002C6581"/>
    <w:rsid w:val="002C7567"/>
    <w:rsid w:val="002D1058"/>
    <w:rsid w:val="002D3AFF"/>
    <w:rsid w:val="002D4958"/>
    <w:rsid w:val="002D5781"/>
    <w:rsid w:val="002D6267"/>
    <w:rsid w:val="002D637D"/>
    <w:rsid w:val="002D71FE"/>
    <w:rsid w:val="002D7921"/>
    <w:rsid w:val="002E0CED"/>
    <w:rsid w:val="002E0CF9"/>
    <w:rsid w:val="002E115F"/>
    <w:rsid w:val="002E3569"/>
    <w:rsid w:val="002E4007"/>
    <w:rsid w:val="002E4EFF"/>
    <w:rsid w:val="002E4FB1"/>
    <w:rsid w:val="002E5340"/>
    <w:rsid w:val="002E5C88"/>
    <w:rsid w:val="002E66B7"/>
    <w:rsid w:val="002F1D16"/>
    <w:rsid w:val="002F30B9"/>
    <w:rsid w:val="002F3210"/>
    <w:rsid w:val="002F3651"/>
    <w:rsid w:val="002F4AF1"/>
    <w:rsid w:val="002F60DB"/>
    <w:rsid w:val="002F7A92"/>
    <w:rsid w:val="003006E7"/>
    <w:rsid w:val="00300C68"/>
    <w:rsid w:val="00302604"/>
    <w:rsid w:val="00302718"/>
    <w:rsid w:val="003059E8"/>
    <w:rsid w:val="00305A27"/>
    <w:rsid w:val="0030660B"/>
    <w:rsid w:val="0031004E"/>
    <w:rsid w:val="003108D3"/>
    <w:rsid w:val="003125EA"/>
    <w:rsid w:val="003135E1"/>
    <w:rsid w:val="00313657"/>
    <w:rsid w:val="00315A73"/>
    <w:rsid w:val="00315E2F"/>
    <w:rsid w:val="00321030"/>
    <w:rsid w:val="003218D4"/>
    <w:rsid w:val="003219F2"/>
    <w:rsid w:val="00321CF4"/>
    <w:rsid w:val="0032276D"/>
    <w:rsid w:val="0032298A"/>
    <w:rsid w:val="00325446"/>
    <w:rsid w:val="00325CF6"/>
    <w:rsid w:val="00326455"/>
    <w:rsid w:val="00326867"/>
    <w:rsid w:val="00327570"/>
    <w:rsid w:val="00330040"/>
    <w:rsid w:val="003307E7"/>
    <w:rsid w:val="003321F2"/>
    <w:rsid w:val="00333713"/>
    <w:rsid w:val="00333791"/>
    <w:rsid w:val="00334712"/>
    <w:rsid w:val="003348C9"/>
    <w:rsid w:val="003350AF"/>
    <w:rsid w:val="00340774"/>
    <w:rsid w:val="00340B20"/>
    <w:rsid w:val="003416CE"/>
    <w:rsid w:val="00343DC9"/>
    <w:rsid w:val="00346865"/>
    <w:rsid w:val="00350F56"/>
    <w:rsid w:val="00352C6F"/>
    <w:rsid w:val="0035330E"/>
    <w:rsid w:val="00354E70"/>
    <w:rsid w:val="003626CB"/>
    <w:rsid w:val="0036395D"/>
    <w:rsid w:val="00363A3A"/>
    <w:rsid w:val="00364241"/>
    <w:rsid w:val="00365825"/>
    <w:rsid w:val="00365D28"/>
    <w:rsid w:val="0036630C"/>
    <w:rsid w:val="00366317"/>
    <w:rsid w:val="003672FA"/>
    <w:rsid w:val="0037393E"/>
    <w:rsid w:val="0037783F"/>
    <w:rsid w:val="003811B1"/>
    <w:rsid w:val="003816EC"/>
    <w:rsid w:val="00383392"/>
    <w:rsid w:val="00386B6C"/>
    <w:rsid w:val="00387042"/>
    <w:rsid w:val="003875B6"/>
    <w:rsid w:val="00391A51"/>
    <w:rsid w:val="00391EC0"/>
    <w:rsid w:val="00394975"/>
    <w:rsid w:val="00394BBA"/>
    <w:rsid w:val="00394CF3"/>
    <w:rsid w:val="00395212"/>
    <w:rsid w:val="00396E00"/>
    <w:rsid w:val="0039786E"/>
    <w:rsid w:val="003A36B4"/>
    <w:rsid w:val="003A46CC"/>
    <w:rsid w:val="003A55F8"/>
    <w:rsid w:val="003A5A5D"/>
    <w:rsid w:val="003A5B18"/>
    <w:rsid w:val="003A62CB"/>
    <w:rsid w:val="003A7DCB"/>
    <w:rsid w:val="003B0A25"/>
    <w:rsid w:val="003B0C73"/>
    <w:rsid w:val="003B1994"/>
    <w:rsid w:val="003B382E"/>
    <w:rsid w:val="003B38A7"/>
    <w:rsid w:val="003B4B0E"/>
    <w:rsid w:val="003B634F"/>
    <w:rsid w:val="003B6681"/>
    <w:rsid w:val="003B77BD"/>
    <w:rsid w:val="003C3A85"/>
    <w:rsid w:val="003C40E6"/>
    <w:rsid w:val="003C5D0D"/>
    <w:rsid w:val="003C795B"/>
    <w:rsid w:val="003D09D8"/>
    <w:rsid w:val="003D1166"/>
    <w:rsid w:val="003D2899"/>
    <w:rsid w:val="003D3C68"/>
    <w:rsid w:val="003D42C6"/>
    <w:rsid w:val="003D58F1"/>
    <w:rsid w:val="003E0C9F"/>
    <w:rsid w:val="003E0CB1"/>
    <w:rsid w:val="003E1CEE"/>
    <w:rsid w:val="003E34E1"/>
    <w:rsid w:val="003E3D87"/>
    <w:rsid w:val="003E4C50"/>
    <w:rsid w:val="003E4C70"/>
    <w:rsid w:val="003E4EB1"/>
    <w:rsid w:val="003E65E1"/>
    <w:rsid w:val="003E743D"/>
    <w:rsid w:val="003F0E62"/>
    <w:rsid w:val="003F3DE3"/>
    <w:rsid w:val="003F55B6"/>
    <w:rsid w:val="003F76DE"/>
    <w:rsid w:val="00400EC1"/>
    <w:rsid w:val="00405273"/>
    <w:rsid w:val="004052D8"/>
    <w:rsid w:val="00405959"/>
    <w:rsid w:val="00410447"/>
    <w:rsid w:val="004129F4"/>
    <w:rsid w:val="00413612"/>
    <w:rsid w:val="00414DBE"/>
    <w:rsid w:val="00415606"/>
    <w:rsid w:val="00417431"/>
    <w:rsid w:val="00421533"/>
    <w:rsid w:val="00421596"/>
    <w:rsid w:val="00424E57"/>
    <w:rsid w:val="0042503D"/>
    <w:rsid w:val="00425781"/>
    <w:rsid w:val="00425962"/>
    <w:rsid w:val="00426492"/>
    <w:rsid w:val="00431020"/>
    <w:rsid w:val="004323C2"/>
    <w:rsid w:val="00432795"/>
    <w:rsid w:val="00433AA1"/>
    <w:rsid w:val="00434FA8"/>
    <w:rsid w:val="00442270"/>
    <w:rsid w:val="00442A07"/>
    <w:rsid w:val="00442E0F"/>
    <w:rsid w:val="00444A8E"/>
    <w:rsid w:val="004475E4"/>
    <w:rsid w:val="00447C65"/>
    <w:rsid w:val="00447F80"/>
    <w:rsid w:val="00450455"/>
    <w:rsid w:val="00451501"/>
    <w:rsid w:val="00451CE6"/>
    <w:rsid w:val="004528D6"/>
    <w:rsid w:val="004533FD"/>
    <w:rsid w:val="00453799"/>
    <w:rsid w:val="00454714"/>
    <w:rsid w:val="00456350"/>
    <w:rsid w:val="004606BB"/>
    <w:rsid w:val="00460B9A"/>
    <w:rsid w:val="00463310"/>
    <w:rsid w:val="00464953"/>
    <w:rsid w:val="0046500A"/>
    <w:rsid w:val="00465DBB"/>
    <w:rsid w:val="004671DA"/>
    <w:rsid w:val="004672AC"/>
    <w:rsid w:val="00470902"/>
    <w:rsid w:val="0047237E"/>
    <w:rsid w:val="00472A0F"/>
    <w:rsid w:val="0047302F"/>
    <w:rsid w:val="00473634"/>
    <w:rsid w:val="0047688E"/>
    <w:rsid w:val="00481AD1"/>
    <w:rsid w:val="0048474B"/>
    <w:rsid w:val="004866FB"/>
    <w:rsid w:val="00487350"/>
    <w:rsid w:val="00490507"/>
    <w:rsid w:val="00490CAD"/>
    <w:rsid w:val="00491E29"/>
    <w:rsid w:val="004961BB"/>
    <w:rsid w:val="004970D6"/>
    <w:rsid w:val="004979E1"/>
    <w:rsid w:val="004A07B6"/>
    <w:rsid w:val="004A0B8B"/>
    <w:rsid w:val="004A0F7B"/>
    <w:rsid w:val="004A36BC"/>
    <w:rsid w:val="004A4994"/>
    <w:rsid w:val="004A4F18"/>
    <w:rsid w:val="004A6CE9"/>
    <w:rsid w:val="004B15F0"/>
    <w:rsid w:val="004B17DC"/>
    <w:rsid w:val="004B4B2D"/>
    <w:rsid w:val="004B4F4F"/>
    <w:rsid w:val="004B573E"/>
    <w:rsid w:val="004B6F1D"/>
    <w:rsid w:val="004C00D2"/>
    <w:rsid w:val="004C1C4D"/>
    <w:rsid w:val="004C22BB"/>
    <w:rsid w:val="004C2626"/>
    <w:rsid w:val="004C283F"/>
    <w:rsid w:val="004C3633"/>
    <w:rsid w:val="004C4208"/>
    <w:rsid w:val="004C52A6"/>
    <w:rsid w:val="004C6D02"/>
    <w:rsid w:val="004D07A3"/>
    <w:rsid w:val="004D0F2F"/>
    <w:rsid w:val="004D228C"/>
    <w:rsid w:val="004D3311"/>
    <w:rsid w:val="004D34CC"/>
    <w:rsid w:val="004D389F"/>
    <w:rsid w:val="004D5619"/>
    <w:rsid w:val="004D5EE1"/>
    <w:rsid w:val="004E12AD"/>
    <w:rsid w:val="004E3926"/>
    <w:rsid w:val="004E47A9"/>
    <w:rsid w:val="004F243C"/>
    <w:rsid w:val="004F2D24"/>
    <w:rsid w:val="004F4CD0"/>
    <w:rsid w:val="004F4F4A"/>
    <w:rsid w:val="004F589C"/>
    <w:rsid w:val="004F5A89"/>
    <w:rsid w:val="004F7221"/>
    <w:rsid w:val="004F793C"/>
    <w:rsid w:val="005001EC"/>
    <w:rsid w:val="005010DA"/>
    <w:rsid w:val="00502E60"/>
    <w:rsid w:val="005059F8"/>
    <w:rsid w:val="00506C3A"/>
    <w:rsid w:val="005107F5"/>
    <w:rsid w:val="00510A25"/>
    <w:rsid w:val="00511019"/>
    <w:rsid w:val="00511F5D"/>
    <w:rsid w:val="00512897"/>
    <w:rsid w:val="00513A7A"/>
    <w:rsid w:val="00514360"/>
    <w:rsid w:val="005149F9"/>
    <w:rsid w:val="00516099"/>
    <w:rsid w:val="0051670A"/>
    <w:rsid w:val="00516FCA"/>
    <w:rsid w:val="00520ADC"/>
    <w:rsid w:val="00520EBD"/>
    <w:rsid w:val="00522CA2"/>
    <w:rsid w:val="00522DCF"/>
    <w:rsid w:val="00522F1E"/>
    <w:rsid w:val="005263F4"/>
    <w:rsid w:val="00526BE3"/>
    <w:rsid w:val="00527E35"/>
    <w:rsid w:val="00530305"/>
    <w:rsid w:val="00530FB6"/>
    <w:rsid w:val="00531A89"/>
    <w:rsid w:val="00531F2A"/>
    <w:rsid w:val="00532221"/>
    <w:rsid w:val="005331E8"/>
    <w:rsid w:val="00533982"/>
    <w:rsid w:val="00534553"/>
    <w:rsid w:val="005360E5"/>
    <w:rsid w:val="005361A2"/>
    <w:rsid w:val="005406C3"/>
    <w:rsid w:val="0054261B"/>
    <w:rsid w:val="0054272A"/>
    <w:rsid w:val="00544AD0"/>
    <w:rsid w:val="0054686B"/>
    <w:rsid w:val="00546E4E"/>
    <w:rsid w:val="00546ED7"/>
    <w:rsid w:val="005478AD"/>
    <w:rsid w:val="00552F96"/>
    <w:rsid w:val="00553EFD"/>
    <w:rsid w:val="00554019"/>
    <w:rsid w:val="0055697D"/>
    <w:rsid w:val="00556E20"/>
    <w:rsid w:val="005602EE"/>
    <w:rsid w:val="00560829"/>
    <w:rsid w:val="00561177"/>
    <w:rsid w:val="00562427"/>
    <w:rsid w:val="00563D16"/>
    <w:rsid w:val="005652C1"/>
    <w:rsid w:val="00565DF7"/>
    <w:rsid w:val="005672F2"/>
    <w:rsid w:val="00570089"/>
    <w:rsid w:val="005703D9"/>
    <w:rsid w:val="005734D4"/>
    <w:rsid w:val="005802F2"/>
    <w:rsid w:val="00580887"/>
    <w:rsid w:val="005837F4"/>
    <w:rsid w:val="00584DD8"/>
    <w:rsid w:val="0059034F"/>
    <w:rsid w:val="00591F1A"/>
    <w:rsid w:val="0059242D"/>
    <w:rsid w:val="00592591"/>
    <w:rsid w:val="00594064"/>
    <w:rsid w:val="00594228"/>
    <w:rsid w:val="0059655B"/>
    <w:rsid w:val="005A1497"/>
    <w:rsid w:val="005A326D"/>
    <w:rsid w:val="005A330B"/>
    <w:rsid w:val="005A3514"/>
    <w:rsid w:val="005A4493"/>
    <w:rsid w:val="005A536F"/>
    <w:rsid w:val="005A53EC"/>
    <w:rsid w:val="005A6BE8"/>
    <w:rsid w:val="005B2328"/>
    <w:rsid w:val="005B458D"/>
    <w:rsid w:val="005B483D"/>
    <w:rsid w:val="005B5AD5"/>
    <w:rsid w:val="005B6A8A"/>
    <w:rsid w:val="005C03EB"/>
    <w:rsid w:val="005C11B6"/>
    <w:rsid w:val="005C14AC"/>
    <w:rsid w:val="005C38AB"/>
    <w:rsid w:val="005C4C7C"/>
    <w:rsid w:val="005C5693"/>
    <w:rsid w:val="005D2A81"/>
    <w:rsid w:val="005D3EB9"/>
    <w:rsid w:val="005D5DD6"/>
    <w:rsid w:val="005D7DDA"/>
    <w:rsid w:val="005D7E94"/>
    <w:rsid w:val="005E0399"/>
    <w:rsid w:val="005E2B30"/>
    <w:rsid w:val="005E3610"/>
    <w:rsid w:val="005E6D70"/>
    <w:rsid w:val="005F0649"/>
    <w:rsid w:val="005F0A9A"/>
    <w:rsid w:val="005F2A42"/>
    <w:rsid w:val="005F3006"/>
    <w:rsid w:val="005F563D"/>
    <w:rsid w:val="005F59F9"/>
    <w:rsid w:val="005F6806"/>
    <w:rsid w:val="00601EEA"/>
    <w:rsid w:val="00602474"/>
    <w:rsid w:val="00602D56"/>
    <w:rsid w:val="006031E5"/>
    <w:rsid w:val="00604170"/>
    <w:rsid w:val="006054E9"/>
    <w:rsid w:val="006063FD"/>
    <w:rsid w:val="00607507"/>
    <w:rsid w:val="00610363"/>
    <w:rsid w:val="0061062C"/>
    <w:rsid w:val="006109CF"/>
    <w:rsid w:val="0061106D"/>
    <w:rsid w:val="00611480"/>
    <w:rsid w:val="00616663"/>
    <w:rsid w:val="00616F0E"/>
    <w:rsid w:val="00617AC0"/>
    <w:rsid w:val="006200B9"/>
    <w:rsid w:val="006201ED"/>
    <w:rsid w:val="006208E7"/>
    <w:rsid w:val="0062134E"/>
    <w:rsid w:val="00622095"/>
    <w:rsid w:val="006225AE"/>
    <w:rsid w:val="006226CB"/>
    <w:rsid w:val="00622899"/>
    <w:rsid w:val="006232DD"/>
    <w:rsid w:val="00624737"/>
    <w:rsid w:val="00631873"/>
    <w:rsid w:val="00631B3A"/>
    <w:rsid w:val="0063224E"/>
    <w:rsid w:val="00632A2B"/>
    <w:rsid w:val="00632CBA"/>
    <w:rsid w:val="0063358D"/>
    <w:rsid w:val="006377F0"/>
    <w:rsid w:val="00637DDF"/>
    <w:rsid w:val="0064055B"/>
    <w:rsid w:val="00641054"/>
    <w:rsid w:val="006411E8"/>
    <w:rsid w:val="00641CBE"/>
    <w:rsid w:val="00642CD8"/>
    <w:rsid w:val="006461DC"/>
    <w:rsid w:val="00650336"/>
    <w:rsid w:val="00650919"/>
    <w:rsid w:val="00651040"/>
    <w:rsid w:val="00652817"/>
    <w:rsid w:val="00654564"/>
    <w:rsid w:val="006549D3"/>
    <w:rsid w:val="0065595B"/>
    <w:rsid w:val="00656055"/>
    <w:rsid w:val="00656D23"/>
    <w:rsid w:val="006573DF"/>
    <w:rsid w:val="00657E34"/>
    <w:rsid w:val="00663E2A"/>
    <w:rsid w:val="00666242"/>
    <w:rsid w:val="00667914"/>
    <w:rsid w:val="00671323"/>
    <w:rsid w:val="006715D3"/>
    <w:rsid w:val="00675165"/>
    <w:rsid w:val="00675B77"/>
    <w:rsid w:val="006775BA"/>
    <w:rsid w:val="006803D3"/>
    <w:rsid w:val="006832F9"/>
    <w:rsid w:val="006839B7"/>
    <w:rsid w:val="00684B24"/>
    <w:rsid w:val="00685E34"/>
    <w:rsid w:val="00687379"/>
    <w:rsid w:val="00690476"/>
    <w:rsid w:val="00690753"/>
    <w:rsid w:val="00692DD4"/>
    <w:rsid w:val="006957EF"/>
    <w:rsid w:val="00696A7C"/>
    <w:rsid w:val="00696E0F"/>
    <w:rsid w:val="00697D1D"/>
    <w:rsid w:val="006A0088"/>
    <w:rsid w:val="006A037E"/>
    <w:rsid w:val="006A17BD"/>
    <w:rsid w:val="006A2525"/>
    <w:rsid w:val="006A2B5C"/>
    <w:rsid w:val="006A3CC4"/>
    <w:rsid w:val="006A4027"/>
    <w:rsid w:val="006A449F"/>
    <w:rsid w:val="006A567C"/>
    <w:rsid w:val="006A7810"/>
    <w:rsid w:val="006B0C6D"/>
    <w:rsid w:val="006B1F39"/>
    <w:rsid w:val="006B1F53"/>
    <w:rsid w:val="006B21CE"/>
    <w:rsid w:val="006B2614"/>
    <w:rsid w:val="006B3273"/>
    <w:rsid w:val="006B42B3"/>
    <w:rsid w:val="006B5303"/>
    <w:rsid w:val="006B6A38"/>
    <w:rsid w:val="006B73CA"/>
    <w:rsid w:val="006C210D"/>
    <w:rsid w:val="006C2D30"/>
    <w:rsid w:val="006C325F"/>
    <w:rsid w:val="006C4F7E"/>
    <w:rsid w:val="006C7317"/>
    <w:rsid w:val="006C7B81"/>
    <w:rsid w:val="006D2EC4"/>
    <w:rsid w:val="006D4231"/>
    <w:rsid w:val="006D59AC"/>
    <w:rsid w:val="006D5E1C"/>
    <w:rsid w:val="006D7BB1"/>
    <w:rsid w:val="006E0B5B"/>
    <w:rsid w:val="006E0BEE"/>
    <w:rsid w:val="006E1B1E"/>
    <w:rsid w:val="006E1B23"/>
    <w:rsid w:val="006E286D"/>
    <w:rsid w:val="006E2DAF"/>
    <w:rsid w:val="006E349B"/>
    <w:rsid w:val="006E401C"/>
    <w:rsid w:val="006F3C21"/>
    <w:rsid w:val="006F4002"/>
    <w:rsid w:val="006F5DAD"/>
    <w:rsid w:val="006F5DD1"/>
    <w:rsid w:val="0070024B"/>
    <w:rsid w:val="0070208A"/>
    <w:rsid w:val="0070294D"/>
    <w:rsid w:val="00707858"/>
    <w:rsid w:val="0071029A"/>
    <w:rsid w:val="00710F67"/>
    <w:rsid w:val="00712B8F"/>
    <w:rsid w:val="00713EFB"/>
    <w:rsid w:val="00716937"/>
    <w:rsid w:val="00717052"/>
    <w:rsid w:val="00717060"/>
    <w:rsid w:val="0072192C"/>
    <w:rsid w:val="007234A8"/>
    <w:rsid w:val="00724DE9"/>
    <w:rsid w:val="00726750"/>
    <w:rsid w:val="00727C82"/>
    <w:rsid w:val="00730B2B"/>
    <w:rsid w:val="00732D70"/>
    <w:rsid w:val="007332E5"/>
    <w:rsid w:val="007338C6"/>
    <w:rsid w:val="0073587D"/>
    <w:rsid w:val="00735E90"/>
    <w:rsid w:val="00736579"/>
    <w:rsid w:val="00737491"/>
    <w:rsid w:val="007423F7"/>
    <w:rsid w:val="007426D8"/>
    <w:rsid w:val="00743528"/>
    <w:rsid w:val="00744ED3"/>
    <w:rsid w:val="00745B0F"/>
    <w:rsid w:val="00746362"/>
    <w:rsid w:val="007468E3"/>
    <w:rsid w:val="00753FFD"/>
    <w:rsid w:val="00756E46"/>
    <w:rsid w:val="00757FB9"/>
    <w:rsid w:val="00760CD7"/>
    <w:rsid w:val="00761BC4"/>
    <w:rsid w:val="0076207A"/>
    <w:rsid w:val="00762F05"/>
    <w:rsid w:val="00763383"/>
    <w:rsid w:val="00770A24"/>
    <w:rsid w:val="00770CBB"/>
    <w:rsid w:val="007712F3"/>
    <w:rsid w:val="00772764"/>
    <w:rsid w:val="0077327C"/>
    <w:rsid w:val="0077399D"/>
    <w:rsid w:val="007743F5"/>
    <w:rsid w:val="00777022"/>
    <w:rsid w:val="00781806"/>
    <w:rsid w:val="00782B54"/>
    <w:rsid w:val="00782BD5"/>
    <w:rsid w:val="00782C66"/>
    <w:rsid w:val="00784105"/>
    <w:rsid w:val="0078440C"/>
    <w:rsid w:val="00784BFA"/>
    <w:rsid w:val="00785E83"/>
    <w:rsid w:val="007871E4"/>
    <w:rsid w:val="00787EDF"/>
    <w:rsid w:val="00791642"/>
    <w:rsid w:val="007942DA"/>
    <w:rsid w:val="00795732"/>
    <w:rsid w:val="00796877"/>
    <w:rsid w:val="00796E53"/>
    <w:rsid w:val="00797100"/>
    <w:rsid w:val="007A0FF7"/>
    <w:rsid w:val="007A33A0"/>
    <w:rsid w:val="007A3424"/>
    <w:rsid w:val="007A3EA8"/>
    <w:rsid w:val="007A5DF9"/>
    <w:rsid w:val="007A796C"/>
    <w:rsid w:val="007A7D0A"/>
    <w:rsid w:val="007A7DEC"/>
    <w:rsid w:val="007B25C2"/>
    <w:rsid w:val="007B3106"/>
    <w:rsid w:val="007B5C1B"/>
    <w:rsid w:val="007B6105"/>
    <w:rsid w:val="007B6838"/>
    <w:rsid w:val="007B68E5"/>
    <w:rsid w:val="007C126F"/>
    <w:rsid w:val="007C2D50"/>
    <w:rsid w:val="007C580E"/>
    <w:rsid w:val="007C6727"/>
    <w:rsid w:val="007D06DE"/>
    <w:rsid w:val="007D249C"/>
    <w:rsid w:val="007D4A71"/>
    <w:rsid w:val="007D4F50"/>
    <w:rsid w:val="007D6351"/>
    <w:rsid w:val="007D73B9"/>
    <w:rsid w:val="007D74EE"/>
    <w:rsid w:val="007E1CBA"/>
    <w:rsid w:val="007E1FED"/>
    <w:rsid w:val="007E66D7"/>
    <w:rsid w:val="007E778D"/>
    <w:rsid w:val="007F0E6B"/>
    <w:rsid w:val="007F0F0E"/>
    <w:rsid w:val="007F158D"/>
    <w:rsid w:val="007F20B0"/>
    <w:rsid w:val="007F3B31"/>
    <w:rsid w:val="007F3C2F"/>
    <w:rsid w:val="007F3C40"/>
    <w:rsid w:val="007F4050"/>
    <w:rsid w:val="007F4E7D"/>
    <w:rsid w:val="007F6AD0"/>
    <w:rsid w:val="007F6B26"/>
    <w:rsid w:val="00800270"/>
    <w:rsid w:val="00802E4B"/>
    <w:rsid w:val="00803BE1"/>
    <w:rsid w:val="0080469A"/>
    <w:rsid w:val="00806CFD"/>
    <w:rsid w:val="00807CBD"/>
    <w:rsid w:val="00811B44"/>
    <w:rsid w:val="00811EA0"/>
    <w:rsid w:val="0081253C"/>
    <w:rsid w:val="008132C9"/>
    <w:rsid w:val="00813CEC"/>
    <w:rsid w:val="00814750"/>
    <w:rsid w:val="00814E3B"/>
    <w:rsid w:val="008150B9"/>
    <w:rsid w:val="00817D25"/>
    <w:rsid w:val="008208B2"/>
    <w:rsid w:val="0082179E"/>
    <w:rsid w:val="00821C3E"/>
    <w:rsid w:val="008226A3"/>
    <w:rsid w:val="00825E86"/>
    <w:rsid w:val="00826B86"/>
    <w:rsid w:val="00831048"/>
    <w:rsid w:val="008321DE"/>
    <w:rsid w:val="008323A6"/>
    <w:rsid w:val="008334E2"/>
    <w:rsid w:val="00834D63"/>
    <w:rsid w:val="00835168"/>
    <w:rsid w:val="00835636"/>
    <w:rsid w:val="00836278"/>
    <w:rsid w:val="00836C7F"/>
    <w:rsid w:val="00841E4A"/>
    <w:rsid w:val="00843752"/>
    <w:rsid w:val="00843FA3"/>
    <w:rsid w:val="008441C9"/>
    <w:rsid w:val="00846066"/>
    <w:rsid w:val="00846AEA"/>
    <w:rsid w:val="00846DAF"/>
    <w:rsid w:val="00850008"/>
    <w:rsid w:val="008507B1"/>
    <w:rsid w:val="00853B6D"/>
    <w:rsid w:val="008544A3"/>
    <w:rsid w:val="008559E7"/>
    <w:rsid w:val="008566C1"/>
    <w:rsid w:val="00856F7E"/>
    <w:rsid w:val="008572A8"/>
    <w:rsid w:val="00862413"/>
    <w:rsid w:val="00863696"/>
    <w:rsid w:val="008676D4"/>
    <w:rsid w:val="00867701"/>
    <w:rsid w:val="008707EB"/>
    <w:rsid w:val="008709D1"/>
    <w:rsid w:val="00871AAD"/>
    <w:rsid w:val="00874FCD"/>
    <w:rsid w:val="008759F7"/>
    <w:rsid w:val="00877C4D"/>
    <w:rsid w:val="00880E51"/>
    <w:rsid w:val="00882868"/>
    <w:rsid w:val="00882976"/>
    <w:rsid w:val="0088444B"/>
    <w:rsid w:val="00884BA7"/>
    <w:rsid w:val="00885F34"/>
    <w:rsid w:val="00886A5B"/>
    <w:rsid w:val="00886C3A"/>
    <w:rsid w:val="00887C6E"/>
    <w:rsid w:val="00892B1C"/>
    <w:rsid w:val="00894498"/>
    <w:rsid w:val="0089452B"/>
    <w:rsid w:val="00894832"/>
    <w:rsid w:val="008A1F5D"/>
    <w:rsid w:val="008A24EE"/>
    <w:rsid w:val="008A2F38"/>
    <w:rsid w:val="008A301D"/>
    <w:rsid w:val="008A426C"/>
    <w:rsid w:val="008A4F1C"/>
    <w:rsid w:val="008A4FCE"/>
    <w:rsid w:val="008A5C96"/>
    <w:rsid w:val="008A6E38"/>
    <w:rsid w:val="008B105C"/>
    <w:rsid w:val="008B1FD7"/>
    <w:rsid w:val="008B2454"/>
    <w:rsid w:val="008B30EB"/>
    <w:rsid w:val="008B43A1"/>
    <w:rsid w:val="008B4F66"/>
    <w:rsid w:val="008B516F"/>
    <w:rsid w:val="008B63B8"/>
    <w:rsid w:val="008B74B7"/>
    <w:rsid w:val="008B79D7"/>
    <w:rsid w:val="008C0344"/>
    <w:rsid w:val="008C1706"/>
    <w:rsid w:val="008C21E6"/>
    <w:rsid w:val="008C31A8"/>
    <w:rsid w:val="008C335A"/>
    <w:rsid w:val="008C3748"/>
    <w:rsid w:val="008C4122"/>
    <w:rsid w:val="008C4E81"/>
    <w:rsid w:val="008C65BD"/>
    <w:rsid w:val="008C737B"/>
    <w:rsid w:val="008C7719"/>
    <w:rsid w:val="008D321F"/>
    <w:rsid w:val="008D393E"/>
    <w:rsid w:val="008D4B18"/>
    <w:rsid w:val="008D4FF6"/>
    <w:rsid w:val="008D5152"/>
    <w:rsid w:val="008D5D96"/>
    <w:rsid w:val="008D6424"/>
    <w:rsid w:val="008D6E36"/>
    <w:rsid w:val="008D6F3B"/>
    <w:rsid w:val="008E0918"/>
    <w:rsid w:val="008E0C08"/>
    <w:rsid w:val="008E11C5"/>
    <w:rsid w:val="008E50BB"/>
    <w:rsid w:val="008E513E"/>
    <w:rsid w:val="008E5502"/>
    <w:rsid w:val="008E697B"/>
    <w:rsid w:val="008E6C28"/>
    <w:rsid w:val="008F0D20"/>
    <w:rsid w:val="008F20C4"/>
    <w:rsid w:val="008F279B"/>
    <w:rsid w:val="008F44ED"/>
    <w:rsid w:val="008F4954"/>
    <w:rsid w:val="008F696D"/>
    <w:rsid w:val="008F6EFB"/>
    <w:rsid w:val="00900BA3"/>
    <w:rsid w:val="009014F6"/>
    <w:rsid w:val="00902298"/>
    <w:rsid w:val="009028CB"/>
    <w:rsid w:val="00902AC0"/>
    <w:rsid w:val="00903111"/>
    <w:rsid w:val="009035E7"/>
    <w:rsid w:val="00906E4C"/>
    <w:rsid w:val="00910863"/>
    <w:rsid w:val="009113C7"/>
    <w:rsid w:val="009129EB"/>
    <w:rsid w:val="0091448B"/>
    <w:rsid w:val="00914EC4"/>
    <w:rsid w:val="00915BF8"/>
    <w:rsid w:val="00917036"/>
    <w:rsid w:val="00920951"/>
    <w:rsid w:val="00920B7D"/>
    <w:rsid w:val="00920F5E"/>
    <w:rsid w:val="009215EC"/>
    <w:rsid w:val="00923E0B"/>
    <w:rsid w:val="0092413A"/>
    <w:rsid w:val="009242B9"/>
    <w:rsid w:val="00925B14"/>
    <w:rsid w:val="00925BB5"/>
    <w:rsid w:val="00926AF1"/>
    <w:rsid w:val="0092715A"/>
    <w:rsid w:val="0093138C"/>
    <w:rsid w:val="00932A59"/>
    <w:rsid w:val="00932C3B"/>
    <w:rsid w:val="009337DD"/>
    <w:rsid w:val="009343D3"/>
    <w:rsid w:val="00934781"/>
    <w:rsid w:val="00935FA0"/>
    <w:rsid w:val="00937409"/>
    <w:rsid w:val="00937EE0"/>
    <w:rsid w:val="00942AF1"/>
    <w:rsid w:val="00942BC2"/>
    <w:rsid w:val="00943202"/>
    <w:rsid w:val="0094386B"/>
    <w:rsid w:val="00944389"/>
    <w:rsid w:val="009459FC"/>
    <w:rsid w:val="00945A94"/>
    <w:rsid w:val="00947954"/>
    <w:rsid w:val="00947B62"/>
    <w:rsid w:val="00954499"/>
    <w:rsid w:val="00954D99"/>
    <w:rsid w:val="00954F07"/>
    <w:rsid w:val="009554C0"/>
    <w:rsid w:val="00956265"/>
    <w:rsid w:val="00956464"/>
    <w:rsid w:val="009572FD"/>
    <w:rsid w:val="00957B05"/>
    <w:rsid w:val="00957BD8"/>
    <w:rsid w:val="00961639"/>
    <w:rsid w:val="00962629"/>
    <w:rsid w:val="009632D9"/>
    <w:rsid w:val="00963C08"/>
    <w:rsid w:val="0096401E"/>
    <w:rsid w:val="00964D82"/>
    <w:rsid w:val="009652E6"/>
    <w:rsid w:val="009677B6"/>
    <w:rsid w:val="00967ED5"/>
    <w:rsid w:val="00971041"/>
    <w:rsid w:val="00973475"/>
    <w:rsid w:val="00975679"/>
    <w:rsid w:val="0097656B"/>
    <w:rsid w:val="00977ABD"/>
    <w:rsid w:val="00980C35"/>
    <w:rsid w:val="00981DEE"/>
    <w:rsid w:val="00982837"/>
    <w:rsid w:val="009837B1"/>
    <w:rsid w:val="0098497E"/>
    <w:rsid w:val="00990E77"/>
    <w:rsid w:val="00991C0D"/>
    <w:rsid w:val="00992EF1"/>
    <w:rsid w:val="009930C6"/>
    <w:rsid w:val="00994E2D"/>
    <w:rsid w:val="00996E68"/>
    <w:rsid w:val="009974F8"/>
    <w:rsid w:val="009A0181"/>
    <w:rsid w:val="009A0AA5"/>
    <w:rsid w:val="009A1BDA"/>
    <w:rsid w:val="009A29DA"/>
    <w:rsid w:val="009A2CC4"/>
    <w:rsid w:val="009A4411"/>
    <w:rsid w:val="009A45BC"/>
    <w:rsid w:val="009A49D9"/>
    <w:rsid w:val="009A71EE"/>
    <w:rsid w:val="009A75A9"/>
    <w:rsid w:val="009A7806"/>
    <w:rsid w:val="009B36E3"/>
    <w:rsid w:val="009B370C"/>
    <w:rsid w:val="009B41C1"/>
    <w:rsid w:val="009B4D52"/>
    <w:rsid w:val="009B58EC"/>
    <w:rsid w:val="009C0024"/>
    <w:rsid w:val="009C0A9F"/>
    <w:rsid w:val="009C1250"/>
    <w:rsid w:val="009C183C"/>
    <w:rsid w:val="009C1E43"/>
    <w:rsid w:val="009C33F5"/>
    <w:rsid w:val="009C3A54"/>
    <w:rsid w:val="009C449A"/>
    <w:rsid w:val="009C4C42"/>
    <w:rsid w:val="009C5341"/>
    <w:rsid w:val="009C760E"/>
    <w:rsid w:val="009D070D"/>
    <w:rsid w:val="009D1141"/>
    <w:rsid w:val="009D2B1C"/>
    <w:rsid w:val="009D306C"/>
    <w:rsid w:val="009D3B0D"/>
    <w:rsid w:val="009D3EDF"/>
    <w:rsid w:val="009D4341"/>
    <w:rsid w:val="009D4688"/>
    <w:rsid w:val="009D5A55"/>
    <w:rsid w:val="009D634A"/>
    <w:rsid w:val="009D6A96"/>
    <w:rsid w:val="009D6EAC"/>
    <w:rsid w:val="009D6F09"/>
    <w:rsid w:val="009D78DE"/>
    <w:rsid w:val="009E0066"/>
    <w:rsid w:val="009E21B7"/>
    <w:rsid w:val="009E3967"/>
    <w:rsid w:val="009E4733"/>
    <w:rsid w:val="009E6314"/>
    <w:rsid w:val="009E65C2"/>
    <w:rsid w:val="009E7327"/>
    <w:rsid w:val="009E7619"/>
    <w:rsid w:val="009F034D"/>
    <w:rsid w:val="009F07EA"/>
    <w:rsid w:val="009F0848"/>
    <w:rsid w:val="009F1B86"/>
    <w:rsid w:val="009F2DD7"/>
    <w:rsid w:val="009F4CEB"/>
    <w:rsid w:val="009F6553"/>
    <w:rsid w:val="009F6B07"/>
    <w:rsid w:val="00A00174"/>
    <w:rsid w:val="00A011FA"/>
    <w:rsid w:val="00A01F63"/>
    <w:rsid w:val="00A0563B"/>
    <w:rsid w:val="00A07590"/>
    <w:rsid w:val="00A07B04"/>
    <w:rsid w:val="00A11EA0"/>
    <w:rsid w:val="00A122E8"/>
    <w:rsid w:val="00A130FF"/>
    <w:rsid w:val="00A13281"/>
    <w:rsid w:val="00A14832"/>
    <w:rsid w:val="00A20D93"/>
    <w:rsid w:val="00A21BFB"/>
    <w:rsid w:val="00A24149"/>
    <w:rsid w:val="00A2574E"/>
    <w:rsid w:val="00A25EDE"/>
    <w:rsid w:val="00A26ED3"/>
    <w:rsid w:val="00A30271"/>
    <w:rsid w:val="00A307B2"/>
    <w:rsid w:val="00A3080D"/>
    <w:rsid w:val="00A32770"/>
    <w:rsid w:val="00A32D45"/>
    <w:rsid w:val="00A33695"/>
    <w:rsid w:val="00A33840"/>
    <w:rsid w:val="00A33DBA"/>
    <w:rsid w:val="00A34966"/>
    <w:rsid w:val="00A408EA"/>
    <w:rsid w:val="00A409DD"/>
    <w:rsid w:val="00A437A0"/>
    <w:rsid w:val="00A43A8C"/>
    <w:rsid w:val="00A47041"/>
    <w:rsid w:val="00A47E62"/>
    <w:rsid w:val="00A50D4E"/>
    <w:rsid w:val="00A5127C"/>
    <w:rsid w:val="00A546D6"/>
    <w:rsid w:val="00A55927"/>
    <w:rsid w:val="00A56F0B"/>
    <w:rsid w:val="00A60CC4"/>
    <w:rsid w:val="00A62A44"/>
    <w:rsid w:val="00A62F9A"/>
    <w:rsid w:val="00A63984"/>
    <w:rsid w:val="00A63ED6"/>
    <w:rsid w:val="00A64688"/>
    <w:rsid w:val="00A64CC1"/>
    <w:rsid w:val="00A65B9D"/>
    <w:rsid w:val="00A67398"/>
    <w:rsid w:val="00A70380"/>
    <w:rsid w:val="00A71014"/>
    <w:rsid w:val="00A71B89"/>
    <w:rsid w:val="00A7307E"/>
    <w:rsid w:val="00A742E7"/>
    <w:rsid w:val="00A75E7D"/>
    <w:rsid w:val="00A76229"/>
    <w:rsid w:val="00A772A7"/>
    <w:rsid w:val="00A80129"/>
    <w:rsid w:val="00A80EC4"/>
    <w:rsid w:val="00A814A4"/>
    <w:rsid w:val="00A834FF"/>
    <w:rsid w:val="00A844AF"/>
    <w:rsid w:val="00A850B0"/>
    <w:rsid w:val="00A86ACD"/>
    <w:rsid w:val="00A8727C"/>
    <w:rsid w:val="00A87D18"/>
    <w:rsid w:val="00A87EF5"/>
    <w:rsid w:val="00A913E7"/>
    <w:rsid w:val="00A943FC"/>
    <w:rsid w:val="00A9462E"/>
    <w:rsid w:val="00A95E6D"/>
    <w:rsid w:val="00A95E7D"/>
    <w:rsid w:val="00AA01BC"/>
    <w:rsid w:val="00AA0728"/>
    <w:rsid w:val="00AA1B74"/>
    <w:rsid w:val="00AA20AC"/>
    <w:rsid w:val="00AA3323"/>
    <w:rsid w:val="00AA76AE"/>
    <w:rsid w:val="00AA7C32"/>
    <w:rsid w:val="00AB0570"/>
    <w:rsid w:val="00AB0E9A"/>
    <w:rsid w:val="00AB0EBD"/>
    <w:rsid w:val="00AB1B90"/>
    <w:rsid w:val="00AB2899"/>
    <w:rsid w:val="00AB4059"/>
    <w:rsid w:val="00AB4388"/>
    <w:rsid w:val="00AB5928"/>
    <w:rsid w:val="00AB5CBE"/>
    <w:rsid w:val="00AC08F6"/>
    <w:rsid w:val="00AC0E9B"/>
    <w:rsid w:val="00AC24DC"/>
    <w:rsid w:val="00AC2986"/>
    <w:rsid w:val="00AC2E98"/>
    <w:rsid w:val="00AC67F1"/>
    <w:rsid w:val="00AC729D"/>
    <w:rsid w:val="00AD1486"/>
    <w:rsid w:val="00AD1A8A"/>
    <w:rsid w:val="00AD491B"/>
    <w:rsid w:val="00AE062D"/>
    <w:rsid w:val="00AE1BFE"/>
    <w:rsid w:val="00AE2123"/>
    <w:rsid w:val="00AE216F"/>
    <w:rsid w:val="00AE22F5"/>
    <w:rsid w:val="00AE3BC9"/>
    <w:rsid w:val="00AE3ED1"/>
    <w:rsid w:val="00AE476B"/>
    <w:rsid w:val="00AE50AD"/>
    <w:rsid w:val="00AE5DE7"/>
    <w:rsid w:val="00AE6843"/>
    <w:rsid w:val="00AF11DF"/>
    <w:rsid w:val="00AF4AF2"/>
    <w:rsid w:val="00AF5B56"/>
    <w:rsid w:val="00B0026F"/>
    <w:rsid w:val="00B02031"/>
    <w:rsid w:val="00B02322"/>
    <w:rsid w:val="00B028EF"/>
    <w:rsid w:val="00B0660A"/>
    <w:rsid w:val="00B06F0A"/>
    <w:rsid w:val="00B07864"/>
    <w:rsid w:val="00B10F0A"/>
    <w:rsid w:val="00B12B07"/>
    <w:rsid w:val="00B13675"/>
    <w:rsid w:val="00B14367"/>
    <w:rsid w:val="00B1681E"/>
    <w:rsid w:val="00B16B94"/>
    <w:rsid w:val="00B1743E"/>
    <w:rsid w:val="00B17C06"/>
    <w:rsid w:val="00B21BF4"/>
    <w:rsid w:val="00B23125"/>
    <w:rsid w:val="00B236CE"/>
    <w:rsid w:val="00B2378B"/>
    <w:rsid w:val="00B34BEF"/>
    <w:rsid w:val="00B3578F"/>
    <w:rsid w:val="00B36058"/>
    <w:rsid w:val="00B36BCD"/>
    <w:rsid w:val="00B406F6"/>
    <w:rsid w:val="00B42B6E"/>
    <w:rsid w:val="00B45707"/>
    <w:rsid w:val="00B4636D"/>
    <w:rsid w:val="00B50DB1"/>
    <w:rsid w:val="00B53E16"/>
    <w:rsid w:val="00B55F81"/>
    <w:rsid w:val="00B5683E"/>
    <w:rsid w:val="00B56DD4"/>
    <w:rsid w:val="00B57979"/>
    <w:rsid w:val="00B57C56"/>
    <w:rsid w:val="00B57CAF"/>
    <w:rsid w:val="00B57F4C"/>
    <w:rsid w:val="00B60DE9"/>
    <w:rsid w:val="00B637A8"/>
    <w:rsid w:val="00B63BF2"/>
    <w:rsid w:val="00B63BFC"/>
    <w:rsid w:val="00B6681B"/>
    <w:rsid w:val="00B67E26"/>
    <w:rsid w:val="00B70332"/>
    <w:rsid w:val="00B71EC4"/>
    <w:rsid w:val="00B72437"/>
    <w:rsid w:val="00B72D38"/>
    <w:rsid w:val="00B73C02"/>
    <w:rsid w:val="00B74433"/>
    <w:rsid w:val="00B74BCA"/>
    <w:rsid w:val="00B751C6"/>
    <w:rsid w:val="00B752F1"/>
    <w:rsid w:val="00B756C8"/>
    <w:rsid w:val="00B76843"/>
    <w:rsid w:val="00B77473"/>
    <w:rsid w:val="00B801DA"/>
    <w:rsid w:val="00B80FC5"/>
    <w:rsid w:val="00B81CF2"/>
    <w:rsid w:val="00B81DFC"/>
    <w:rsid w:val="00B83345"/>
    <w:rsid w:val="00B83E72"/>
    <w:rsid w:val="00B83EC5"/>
    <w:rsid w:val="00B85FED"/>
    <w:rsid w:val="00B86F4F"/>
    <w:rsid w:val="00B90034"/>
    <w:rsid w:val="00B913A7"/>
    <w:rsid w:val="00B91604"/>
    <w:rsid w:val="00B92491"/>
    <w:rsid w:val="00B941A5"/>
    <w:rsid w:val="00B9555A"/>
    <w:rsid w:val="00BA017E"/>
    <w:rsid w:val="00BA0BBC"/>
    <w:rsid w:val="00BA18AB"/>
    <w:rsid w:val="00BA479D"/>
    <w:rsid w:val="00BA521C"/>
    <w:rsid w:val="00BA613A"/>
    <w:rsid w:val="00BB23DE"/>
    <w:rsid w:val="00BB2497"/>
    <w:rsid w:val="00BB3B1A"/>
    <w:rsid w:val="00BB4605"/>
    <w:rsid w:val="00BB4615"/>
    <w:rsid w:val="00BB5620"/>
    <w:rsid w:val="00BC0F0D"/>
    <w:rsid w:val="00BC2003"/>
    <w:rsid w:val="00BC35EA"/>
    <w:rsid w:val="00BC3F45"/>
    <w:rsid w:val="00BC5A58"/>
    <w:rsid w:val="00BD1DB6"/>
    <w:rsid w:val="00BD33A6"/>
    <w:rsid w:val="00BD3C60"/>
    <w:rsid w:val="00BD5ED1"/>
    <w:rsid w:val="00BD6097"/>
    <w:rsid w:val="00BD6692"/>
    <w:rsid w:val="00BD7077"/>
    <w:rsid w:val="00BD7FC9"/>
    <w:rsid w:val="00BE1183"/>
    <w:rsid w:val="00BE21CC"/>
    <w:rsid w:val="00BE3503"/>
    <w:rsid w:val="00BE49A6"/>
    <w:rsid w:val="00BE57E4"/>
    <w:rsid w:val="00BE7390"/>
    <w:rsid w:val="00BF064C"/>
    <w:rsid w:val="00BF09E5"/>
    <w:rsid w:val="00BF2D73"/>
    <w:rsid w:val="00BF3B3C"/>
    <w:rsid w:val="00BF4841"/>
    <w:rsid w:val="00BF5930"/>
    <w:rsid w:val="00C029A5"/>
    <w:rsid w:val="00C029F0"/>
    <w:rsid w:val="00C02BC4"/>
    <w:rsid w:val="00C03BCA"/>
    <w:rsid w:val="00C03EEA"/>
    <w:rsid w:val="00C05A82"/>
    <w:rsid w:val="00C10824"/>
    <w:rsid w:val="00C143F0"/>
    <w:rsid w:val="00C151AC"/>
    <w:rsid w:val="00C15218"/>
    <w:rsid w:val="00C15316"/>
    <w:rsid w:val="00C15390"/>
    <w:rsid w:val="00C16288"/>
    <w:rsid w:val="00C162CC"/>
    <w:rsid w:val="00C1787A"/>
    <w:rsid w:val="00C22D70"/>
    <w:rsid w:val="00C25D17"/>
    <w:rsid w:val="00C26F63"/>
    <w:rsid w:val="00C27319"/>
    <w:rsid w:val="00C30A1A"/>
    <w:rsid w:val="00C34421"/>
    <w:rsid w:val="00C37DF8"/>
    <w:rsid w:val="00C37EBE"/>
    <w:rsid w:val="00C4069A"/>
    <w:rsid w:val="00C428F9"/>
    <w:rsid w:val="00C43082"/>
    <w:rsid w:val="00C44510"/>
    <w:rsid w:val="00C44ECF"/>
    <w:rsid w:val="00C4517D"/>
    <w:rsid w:val="00C45AF1"/>
    <w:rsid w:val="00C460E7"/>
    <w:rsid w:val="00C479C2"/>
    <w:rsid w:val="00C51A09"/>
    <w:rsid w:val="00C5336D"/>
    <w:rsid w:val="00C53823"/>
    <w:rsid w:val="00C53CDF"/>
    <w:rsid w:val="00C5556E"/>
    <w:rsid w:val="00C557EF"/>
    <w:rsid w:val="00C566BC"/>
    <w:rsid w:val="00C56C40"/>
    <w:rsid w:val="00C60316"/>
    <w:rsid w:val="00C620F1"/>
    <w:rsid w:val="00C62BE1"/>
    <w:rsid w:val="00C64265"/>
    <w:rsid w:val="00C650F9"/>
    <w:rsid w:val="00C700F5"/>
    <w:rsid w:val="00C71064"/>
    <w:rsid w:val="00C74127"/>
    <w:rsid w:val="00C74BF6"/>
    <w:rsid w:val="00C7650B"/>
    <w:rsid w:val="00C7747C"/>
    <w:rsid w:val="00C82296"/>
    <w:rsid w:val="00C836E1"/>
    <w:rsid w:val="00C85A16"/>
    <w:rsid w:val="00C85B55"/>
    <w:rsid w:val="00C85F21"/>
    <w:rsid w:val="00C868B1"/>
    <w:rsid w:val="00C90108"/>
    <w:rsid w:val="00C90F1E"/>
    <w:rsid w:val="00C91973"/>
    <w:rsid w:val="00C92242"/>
    <w:rsid w:val="00C924A3"/>
    <w:rsid w:val="00C94ABC"/>
    <w:rsid w:val="00C9525E"/>
    <w:rsid w:val="00C96500"/>
    <w:rsid w:val="00CA03DB"/>
    <w:rsid w:val="00CA12D4"/>
    <w:rsid w:val="00CA1807"/>
    <w:rsid w:val="00CA4D95"/>
    <w:rsid w:val="00CA6E44"/>
    <w:rsid w:val="00CB0393"/>
    <w:rsid w:val="00CB06A1"/>
    <w:rsid w:val="00CB1B68"/>
    <w:rsid w:val="00CB1C1E"/>
    <w:rsid w:val="00CB1DFA"/>
    <w:rsid w:val="00CB3ECF"/>
    <w:rsid w:val="00CB5342"/>
    <w:rsid w:val="00CB5E6D"/>
    <w:rsid w:val="00CC0550"/>
    <w:rsid w:val="00CC25DA"/>
    <w:rsid w:val="00CC274F"/>
    <w:rsid w:val="00CC28D3"/>
    <w:rsid w:val="00CC34A1"/>
    <w:rsid w:val="00CC35AE"/>
    <w:rsid w:val="00CC3E43"/>
    <w:rsid w:val="00CC68D1"/>
    <w:rsid w:val="00CD0A2C"/>
    <w:rsid w:val="00CD156D"/>
    <w:rsid w:val="00CD3CC1"/>
    <w:rsid w:val="00CD5AFE"/>
    <w:rsid w:val="00CD5C1D"/>
    <w:rsid w:val="00CD7B14"/>
    <w:rsid w:val="00CD7BD0"/>
    <w:rsid w:val="00CE019C"/>
    <w:rsid w:val="00CE0408"/>
    <w:rsid w:val="00CE14DE"/>
    <w:rsid w:val="00CE42AC"/>
    <w:rsid w:val="00CE558F"/>
    <w:rsid w:val="00CE6A7E"/>
    <w:rsid w:val="00CE7EE3"/>
    <w:rsid w:val="00CF00A7"/>
    <w:rsid w:val="00CF0CA8"/>
    <w:rsid w:val="00CF214A"/>
    <w:rsid w:val="00CF39EC"/>
    <w:rsid w:val="00CF4564"/>
    <w:rsid w:val="00CF5DC0"/>
    <w:rsid w:val="00CF6118"/>
    <w:rsid w:val="00D00CE2"/>
    <w:rsid w:val="00D01899"/>
    <w:rsid w:val="00D02427"/>
    <w:rsid w:val="00D02E27"/>
    <w:rsid w:val="00D03FF9"/>
    <w:rsid w:val="00D04825"/>
    <w:rsid w:val="00D07DEC"/>
    <w:rsid w:val="00D12059"/>
    <w:rsid w:val="00D12E3E"/>
    <w:rsid w:val="00D13931"/>
    <w:rsid w:val="00D14360"/>
    <w:rsid w:val="00D21860"/>
    <w:rsid w:val="00D21FDD"/>
    <w:rsid w:val="00D22B6E"/>
    <w:rsid w:val="00D237C4"/>
    <w:rsid w:val="00D251F0"/>
    <w:rsid w:val="00D25BD0"/>
    <w:rsid w:val="00D311BD"/>
    <w:rsid w:val="00D31557"/>
    <w:rsid w:val="00D317E1"/>
    <w:rsid w:val="00D3387C"/>
    <w:rsid w:val="00D3438A"/>
    <w:rsid w:val="00D368EE"/>
    <w:rsid w:val="00D37069"/>
    <w:rsid w:val="00D41390"/>
    <w:rsid w:val="00D41E1D"/>
    <w:rsid w:val="00D504C4"/>
    <w:rsid w:val="00D50679"/>
    <w:rsid w:val="00D519B2"/>
    <w:rsid w:val="00D521E6"/>
    <w:rsid w:val="00D53429"/>
    <w:rsid w:val="00D55058"/>
    <w:rsid w:val="00D55848"/>
    <w:rsid w:val="00D565E0"/>
    <w:rsid w:val="00D62B3A"/>
    <w:rsid w:val="00D632A2"/>
    <w:rsid w:val="00D63524"/>
    <w:rsid w:val="00D636D5"/>
    <w:rsid w:val="00D66B17"/>
    <w:rsid w:val="00D71C11"/>
    <w:rsid w:val="00D72C0A"/>
    <w:rsid w:val="00D739DC"/>
    <w:rsid w:val="00D74347"/>
    <w:rsid w:val="00D74F49"/>
    <w:rsid w:val="00D760E6"/>
    <w:rsid w:val="00D76295"/>
    <w:rsid w:val="00D763D9"/>
    <w:rsid w:val="00D80B89"/>
    <w:rsid w:val="00D80E98"/>
    <w:rsid w:val="00D81285"/>
    <w:rsid w:val="00D81A94"/>
    <w:rsid w:val="00D82EA9"/>
    <w:rsid w:val="00D84332"/>
    <w:rsid w:val="00D8469E"/>
    <w:rsid w:val="00D84899"/>
    <w:rsid w:val="00D84D6D"/>
    <w:rsid w:val="00D86FB3"/>
    <w:rsid w:val="00D877CB"/>
    <w:rsid w:val="00D90F07"/>
    <w:rsid w:val="00D92F2E"/>
    <w:rsid w:val="00D94092"/>
    <w:rsid w:val="00D96124"/>
    <w:rsid w:val="00D97C48"/>
    <w:rsid w:val="00DA15D9"/>
    <w:rsid w:val="00DA2863"/>
    <w:rsid w:val="00DA3850"/>
    <w:rsid w:val="00DA420C"/>
    <w:rsid w:val="00DA486D"/>
    <w:rsid w:val="00DA518D"/>
    <w:rsid w:val="00DB0194"/>
    <w:rsid w:val="00DB0FF9"/>
    <w:rsid w:val="00DB11EF"/>
    <w:rsid w:val="00DB2982"/>
    <w:rsid w:val="00DB368D"/>
    <w:rsid w:val="00DB3CCE"/>
    <w:rsid w:val="00DB4D2C"/>
    <w:rsid w:val="00DB6632"/>
    <w:rsid w:val="00DB6C67"/>
    <w:rsid w:val="00DB6FF3"/>
    <w:rsid w:val="00DC1809"/>
    <w:rsid w:val="00DC1BB5"/>
    <w:rsid w:val="00DC2CF4"/>
    <w:rsid w:val="00DC7721"/>
    <w:rsid w:val="00DD08C9"/>
    <w:rsid w:val="00DD4D1E"/>
    <w:rsid w:val="00DD534F"/>
    <w:rsid w:val="00DD5730"/>
    <w:rsid w:val="00DD5DD5"/>
    <w:rsid w:val="00DD6970"/>
    <w:rsid w:val="00DD6C57"/>
    <w:rsid w:val="00DE081C"/>
    <w:rsid w:val="00DE0967"/>
    <w:rsid w:val="00DE1A9A"/>
    <w:rsid w:val="00DE3687"/>
    <w:rsid w:val="00DE6416"/>
    <w:rsid w:val="00DE650E"/>
    <w:rsid w:val="00DF0E10"/>
    <w:rsid w:val="00DF183E"/>
    <w:rsid w:val="00DF24C5"/>
    <w:rsid w:val="00DF300F"/>
    <w:rsid w:val="00DF44FF"/>
    <w:rsid w:val="00DF4ECD"/>
    <w:rsid w:val="00DF68C8"/>
    <w:rsid w:val="00E007F5"/>
    <w:rsid w:val="00E00E10"/>
    <w:rsid w:val="00E016F2"/>
    <w:rsid w:val="00E01C66"/>
    <w:rsid w:val="00E01CDC"/>
    <w:rsid w:val="00E03947"/>
    <w:rsid w:val="00E046F4"/>
    <w:rsid w:val="00E049F3"/>
    <w:rsid w:val="00E06CD4"/>
    <w:rsid w:val="00E06DE5"/>
    <w:rsid w:val="00E072C8"/>
    <w:rsid w:val="00E11F6A"/>
    <w:rsid w:val="00E128A8"/>
    <w:rsid w:val="00E148FD"/>
    <w:rsid w:val="00E14D91"/>
    <w:rsid w:val="00E1557C"/>
    <w:rsid w:val="00E17A6E"/>
    <w:rsid w:val="00E2033F"/>
    <w:rsid w:val="00E24BDC"/>
    <w:rsid w:val="00E25992"/>
    <w:rsid w:val="00E27B55"/>
    <w:rsid w:val="00E27D2F"/>
    <w:rsid w:val="00E309E8"/>
    <w:rsid w:val="00E30FBA"/>
    <w:rsid w:val="00E3207E"/>
    <w:rsid w:val="00E33FA3"/>
    <w:rsid w:val="00E34346"/>
    <w:rsid w:val="00E3540A"/>
    <w:rsid w:val="00E36250"/>
    <w:rsid w:val="00E37841"/>
    <w:rsid w:val="00E40444"/>
    <w:rsid w:val="00E410E1"/>
    <w:rsid w:val="00E418A6"/>
    <w:rsid w:val="00E435DF"/>
    <w:rsid w:val="00E43DD2"/>
    <w:rsid w:val="00E4700D"/>
    <w:rsid w:val="00E47965"/>
    <w:rsid w:val="00E47F89"/>
    <w:rsid w:val="00E5113F"/>
    <w:rsid w:val="00E51213"/>
    <w:rsid w:val="00E52BF2"/>
    <w:rsid w:val="00E5535E"/>
    <w:rsid w:val="00E559FA"/>
    <w:rsid w:val="00E56CB8"/>
    <w:rsid w:val="00E57047"/>
    <w:rsid w:val="00E570CC"/>
    <w:rsid w:val="00E57BDA"/>
    <w:rsid w:val="00E57F56"/>
    <w:rsid w:val="00E605EA"/>
    <w:rsid w:val="00E60F9F"/>
    <w:rsid w:val="00E61A7C"/>
    <w:rsid w:val="00E61F8F"/>
    <w:rsid w:val="00E62ADD"/>
    <w:rsid w:val="00E62E4F"/>
    <w:rsid w:val="00E630AF"/>
    <w:rsid w:val="00E644C2"/>
    <w:rsid w:val="00E64FE0"/>
    <w:rsid w:val="00E653BD"/>
    <w:rsid w:val="00E6598B"/>
    <w:rsid w:val="00E65B5D"/>
    <w:rsid w:val="00E65E00"/>
    <w:rsid w:val="00E66027"/>
    <w:rsid w:val="00E6630C"/>
    <w:rsid w:val="00E713E0"/>
    <w:rsid w:val="00E71A72"/>
    <w:rsid w:val="00E729AE"/>
    <w:rsid w:val="00E74525"/>
    <w:rsid w:val="00E7457D"/>
    <w:rsid w:val="00E74BD2"/>
    <w:rsid w:val="00E759D7"/>
    <w:rsid w:val="00E775EA"/>
    <w:rsid w:val="00E77C17"/>
    <w:rsid w:val="00E83281"/>
    <w:rsid w:val="00E87ECF"/>
    <w:rsid w:val="00E90E2A"/>
    <w:rsid w:val="00E91076"/>
    <w:rsid w:val="00E926FA"/>
    <w:rsid w:val="00E92B22"/>
    <w:rsid w:val="00E93A2D"/>
    <w:rsid w:val="00E943E5"/>
    <w:rsid w:val="00E9585B"/>
    <w:rsid w:val="00E9683C"/>
    <w:rsid w:val="00EA1B30"/>
    <w:rsid w:val="00EA2809"/>
    <w:rsid w:val="00EA3790"/>
    <w:rsid w:val="00EA41E9"/>
    <w:rsid w:val="00EA5023"/>
    <w:rsid w:val="00EA5B58"/>
    <w:rsid w:val="00EA5E03"/>
    <w:rsid w:val="00EA5EC2"/>
    <w:rsid w:val="00EB00CD"/>
    <w:rsid w:val="00EB10CE"/>
    <w:rsid w:val="00EB1E4E"/>
    <w:rsid w:val="00EB2029"/>
    <w:rsid w:val="00EB3E0F"/>
    <w:rsid w:val="00EB7CD8"/>
    <w:rsid w:val="00EB7D48"/>
    <w:rsid w:val="00EC088D"/>
    <w:rsid w:val="00EC25A8"/>
    <w:rsid w:val="00EC3212"/>
    <w:rsid w:val="00EC34EA"/>
    <w:rsid w:val="00EC3B62"/>
    <w:rsid w:val="00EC6427"/>
    <w:rsid w:val="00EC7233"/>
    <w:rsid w:val="00ED1286"/>
    <w:rsid w:val="00ED1816"/>
    <w:rsid w:val="00ED2339"/>
    <w:rsid w:val="00ED3B0D"/>
    <w:rsid w:val="00ED49AC"/>
    <w:rsid w:val="00ED55BB"/>
    <w:rsid w:val="00ED6001"/>
    <w:rsid w:val="00EE04D8"/>
    <w:rsid w:val="00EE1511"/>
    <w:rsid w:val="00EE1BF5"/>
    <w:rsid w:val="00EE1D26"/>
    <w:rsid w:val="00EE1F4D"/>
    <w:rsid w:val="00EE38E9"/>
    <w:rsid w:val="00EE3ACD"/>
    <w:rsid w:val="00EE4881"/>
    <w:rsid w:val="00EE5E69"/>
    <w:rsid w:val="00EF26E7"/>
    <w:rsid w:val="00EF2F73"/>
    <w:rsid w:val="00EF3144"/>
    <w:rsid w:val="00EF4A1C"/>
    <w:rsid w:val="00EF5966"/>
    <w:rsid w:val="00EF5ACA"/>
    <w:rsid w:val="00EF5F30"/>
    <w:rsid w:val="00EF750C"/>
    <w:rsid w:val="00F013A4"/>
    <w:rsid w:val="00F02F3F"/>
    <w:rsid w:val="00F03215"/>
    <w:rsid w:val="00F04418"/>
    <w:rsid w:val="00F0622E"/>
    <w:rsid w:val="00F07D42"/>
    <w:rsid w:val="00F10592"/>
    <w:rsid w:val="00F1303C"/>
    <w:rsid w:val="00F134C8"/>
    <w:rsid w:val="00F15122"/>
    <w:rsid w:val="00F16533"/>
    <w:rsid w:val="00F167B2"/>
    <w:rsid w:val="00F171D4"/>
    <w:rsid w:val="00F17AA1"/>
    <w:rsid w:val="00F17B22"/>
    <w:rsid w:val="00F2006C"/>
    <w:rsid w:val="00F2084D"/>
    <w:rsid w:val="00F21D87"/>
    <w:rsid w:val="00F22685"/>
    <w:rsid w:val="00F246ED"/>
    <w:rsid w:val="00F24CF7"/>
    <w:rsid w:val="00F25BB4"/>
    <w:rsid w:val="00F2752F"/>
    <w:rsid w:val="00F311AE"/>
    <w:rsid w:val="00F32452"/>
    <w:rsid w:val="00F32701"/>
    <w:rsid w:val="00F32C1A"/>
    <w:rsid w:val="00F33217"/>
    <w:rsid w:val="00F33996"/>
    <w:rsid w:val="00F37439"/>
    <w:rsid w:val="00F376F6"/>
    <w:rsid w:val="00F40757"/>
    <w:rsid w:val="00F42317"/>
    <w:rsid w:val="00F42371"/>
    <w:rsid w:val="00F43393"/>
    <w:rsid w:val="00F44F66"/>
    <w:rsid w:val="00F4523A"/>
    <w:rsid w:val="00F45E38"/>
    <w:rsid w:val="00F468F5"/>
    <w:rsid w:val="00F50A4C"/>
    <w:rsid w:val="00F50EA9"/>
    <w:rsid w:val="00F53514"/>
    <w:rsid w:val="00F53647"/>
    <w:rsid w:val="00F5519A"/>
    <w:rsid w:val="00F55646"/>
    <w:rsid w:val="00F55A01"/>
    <w:rsid w:val="00F604DE"/>
    <w:rsid w:val="00F612E4"/>
    <w:rsid w:val="00F627D8"/>
    <w:rsid w:val="00F62A33"/>
    <w:rsid w:val="00F64622"/>
    <w:rsid w:val="00F67B58"/>
    <w:rsid w:val="00F74211"/>
    <w:rsid w:val="00F747E2"/>
    <w:rsid w:val="00F74D0B"/>
    <w:rsid w:val="00F757F1"/>
    <w:rsid w:val="00F75B76"/>
    <w:rsid w:val="00F7670E"/>
    <w:rsid w:val="00F80031"/>
    <w:rsid w:val="00F84389"/>
    <w:rsid w:val="00F9199C"/>
    <w:rsid w:val="00F952DD"/>
    <w:rsid w:val="00FA0633"/>
    <w:rsid w:val="00FA09E3"/>
    <w:rsid w:val="00FA1276"/>
    <w:rsid w:val="00FA1C1D"/>
    <w:rsid w:val="00FA343B"/>
    <w:rsid w:val="00FA3B79"/>
    <w:rsid w:val="00FB057B"/>
    <w:rsid w:val="00FB1729"/>
    <w:rsid w:val="00FB2A02"/>
    <w:rsid w:val="00FB3259"/>
    <w:rsid w:val="00FB42EC"/>
    <w:rsid w:val="00FB5A64"/>
    <w:rsid w:val="00FB6828"/>
    <w:rsid w:val="00FB6CC3"/>
    <w:rsid w:val="00FB6DB7"/>
    <w:rsid w:val="00FB7167"/>
    <w:rsid w:val="00FB7968"/>
    <w:rsid w:val="00FB7F5C"/>
    <w:rsid w:val="00FB7FFB"/>
    <w:rsid w:val="00FC0C4B"/>
    <w:rsid w:val="00FC150C"/>
    <w:rsid w:val="00FC2484"/>
    <w:rsid w:val="00FC2752"/>
    <w:rsid w:val="00FC38FE"/>
    <w:rsid w:val="00FC4425"/>
    <w:rsid w:val="00FC52AA"/>
    <w:rsid w:val="00FC57C5"/>
    <w:rsid w:val="00FC59F9"/>
    <w:rsid w:val="00FC5B0A"/>
    <w:rsid w:val="00FD16B2"/>
    <w:rsid w:val="00FD1CCE"/>
    <w:rsid w:val="00FD2CFD"/>
    <w:rsid w:val="00FD3734"/>
    <w:rsid w:val="00FD51C5"/>
    <w:rsid w:val="00FD5324"/>
    <w:rsid w:val="00FD5928"/>
    <w:rsid w:val="00FD63F3"/>
    <w:rsid w:val="00FD6720"/>
    <w:rsid w:val="00FD7467"/>
    <w:rsid w:val="00FE09B4"/>
    <w:rsid w:val="00FE14D5"/>
    <w:rsid w:val="00FE192B"/>
    <w:rsid w:val="00FE31FC"/>
    <w:rsid w:val="00FE4EB7"/>
    <w:rsid w:val="00FE65E6"/>
    <w:rsid w:val="00FE7B48"/>
    <w:rsid w:val="00FF0AF7"/>
    <w:rsid w:val="00FF4EC2"/>
    <w:rsid w:val="00FF508F"/>
    <w:rsid w:val="00FF50AC"/>
    <w:rsid w:val="00FF7BD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7217">
      <o:colormru v:ext="edit" colors="#d31145,#fffddf,#ffecd6"/>
    </o:shapedefaults>
    <o:shapelayout v:ext="edit">
      <o:idmap v:ext="edit" data="1"/>
    </o:shapelayout>
  </w:shapeDefaults>
  <w:decimalSymbol w:val="."/>
  <w:listSeparator w:val=","/>
  <w14:docId w14:val="66AFEFBE"/>
  <w15:docId w15:val="{265A1FC7-0CA2-4508-A2C8-5A345C156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mbria" w:hAnsi="Arial" w:cs="Times New Roman"/>
        <w:lang w:val="en-GB" w:eastAsia="en-GB" w:bidi="ar-SA"/>
      </w:rPr>
    </w:rPrDefault>
    <w:pPrDefault/>
  </w:docDefaults>
  <w:latentStyles w:defLockedState="0" w:defUIPriority="99" w:defSemiHidden="0" w:defUnhideWhenUsed="0" w:defQFormat="0" w:count="371">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iPriority="2"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064B2E"/>
    <w:pPr>
      <w:autoSpaceDE w:val="0"/>
      <w:autoSpaceDN w:val="0"/>
      <w:adjustRightInd w:val="0"/>
      <w:spacing w:after="120"/>
      <w:jc w:val="both"/>
    </w:pPr>
    <w:rPr>
      <w:rFonts w:eastAsia="Calibri" w:cs="Helvetica-Light"/>
      <w:color w:val="000000"/>
      <w:sz w:val="24"/>
      <w:szCs w:val="24"/>
      <w:lang w:eastAsia="en-US"/>
    </w:rPr>
  </w:style>
  <w:style w:type="paragraph" w:styleId="Heading1">
    <w:name w:val="heading 1"/>
    <w:basedOn w:val="Normal"/>
    <w:next w:val="Normal"/>
    <w:link w:val="Heading1Char"/>
    <w:uiPriority w:val="9"/>
    <w:qFormat/>
    <w:rsid w:val="007468E3"/>
    <w:pPr>
      <w:keepNext/>
      <w:spacing w:before="120"/>
      <w:outlineLvl w:val="0"/>
    </w:pPr>
    <w:rPr>
      <w:rFonts w:eastAsia="Times New Roman"/>
      <w:b/>
      <w:bCs/>
      <w:color w:val="auto"/>
      <w:sz w:val="40"/>
      <w:szCs w:val="28"/>
      <w:lang w:eastAsia="en-GB"/>
    </w:rPr>
  </w:style>
  <w:style w:type="paragraph" w:styleId="Heading2">
    <w:name w:val="heading 2"/>
    <w:basedOn w:val="Normal"/>
    <w:next w:val="Normal"/>
    <w:link w:val="Heading2Char"/>
    <w:uiPriority w:val="9"/>
    <w:qFormat/>
    <w:rsid w:val="00A07590"/>
    <w:pPr>
      <w:keepNext/>
      <w:spacing w:before="60"/>
      <w:outlineLvl w:val="1"/>
    </w:pPr>
    <w:rPr>
      <w:rFonts w:eastAsia="Times New Roman"/>
      <w:b/>
      <w:bCs/>
      <w:sz w:val="32"/>
      <w:szCs w:val="26"/>
      <w:lang w:eastAsia="en-GB"/>
    </w:rPr>
  </w:style>
  <w:style w:type="paragraph" w:styleId="Heading3">
    <w:name w:val="heading 3"/>
    <w:basedOn w:val="Normal"/>
    <w:next w:val="Normal"/>
    <w:link w:val="Heading3Char"/>
    <w:uiPriority w:val="9"/>
    <w:qFormat/>
    <w:rsid w:val="000A1E1B"/>
    <w:pPr>
      <w:keepNext/>
      <w:keepLines/>
      <w:spacing w:before="60"/>
      <w:outlineLvl w:val="2"/>
    </w:pPr>
    <w:rPr>
      <w:rFonts w:eastAsia="Times New Roman" w:cs="Times New Roman"/>
      <w:b/>
      <w:bCs/>
      <w:i/>
      <w:color w:val="auto"/>
      <w:sz w:val="28"/>
      <w:szCs w:val="28"/>
    </w:rPr>
  </w:style>
  <w:style w:type="paragraph" w:styleId="Heading4">
    <w:name w:val="heading 4"/>
    <w:basedOn w:val="Normal"/>
    <w:next w:val="Normal"/>
    <w:link w:val="Heading4Char"/>
    <w:qFormat/>
    <w:rsid w:val="008C3748"/>
    <w:pPr>
      <w:keepNext/>
      <w:numPr>
        <w:numId w:val="4"/>
      </w:numPr>
      <w:autoSpaceDE/>
      <w:autoSpaceDN/>
      <w:adjustRightInd/>
      <w:spacing w:before="240" w:after="60"/>
      <w:jc w:val="left"/>
      <w:outlineLvl w:val="3"/>
    </w:pPr>
    <w:rPr>
      <w:rFonts w:eastAsia="Times New Roman" w:cs="Arial"/>
      <w:b/>
      <w:bCs/>
      <w:color w:val="auto"/>
      <w:sz w:val="22"/>
      <w:szCs w:val="22"/>
      <w:lang w:eastAsia="en-GB"/>
    </w:rPr>
  </w:style>
  <w:style w:type="paragraph" w:styleId="Heading5">
    <w:name w:val="heading 5"/>
    <w:basedOn w:val="Normal"/>
    <w:next w:val="Normal"/>
    <w:link w:val="Heading5Char"/>
    <w:semiHidden/>
    <w:unhideWhenUsed/>
    <w:qFormat/>
    <w:rsid w:val="00AB4059"/>
    <w:pPr>
      <w:autoSpaceDE/>
      <w:autoSpaceDN/>
      <w:adjustRightInd/>
      <w:spacing w:before="240" w:after="60"/>
      <w:jc w:val="left"/>
      <w:outlineLvl w:val="4"/>
    </w:pPr>
    <w:rPr>
      <w:rFonts w:eastAsia="Times New Roman" w:cs="Arial"/>
      <w:b/>
      <w:bCs/>
      <w:i/>
      <w:iCs/>
      <w:color w:val="auto"/>
      <w:sz w:val="26"/>
      <w:szCs w:val="26"/>
      <w:lang w:eastAsia="en-GB"/>
    </w:rPr>
  </w:style>
  <w:style w:type="paragraph" w:styleId="Heading6">
    <w:name w:val="heading 6"/>
    <w:basedOn w:val="Normal"/>
    <w:next w:val="Normal"/>
    <w:link w:val="Heading6Char"/>
    <w:semiHidden/>
    <w:unhideWhenUsed/>
    <w:qFormat/>
    <w:rsid w:val="00AB4059"/>
    <w:pPr>
      <w:keepNext/>
      <w:shd w:val="pct10" w:color="auto" w:fill="auto"/>
      <w:autoSpaceDE/>
      <w:autoSpaceDN/>
      <w:adjustRightInd/>
      <w:spacing w:after="0" w:line="360" w:lineRule="auto"/>
      <w:ind w:left="2340" w:right="1620"/>
      <w:jc w:val="center"/>
      <w:outlineLvl w:val="5"/>
    </w:pPr>
    <w:rPr>
      <w:rFonts w:eastAsia="Times New Roman" w:cs="Times New Roman"/>
      <w:b/>
      <w:color w:val="auto"/>
      <w:szCs w:val="20"/>
      <w:lang w:eastAsia="en-GB"/>
    </w:rPr>
  </w:style>
  <w:style w:type="paragraph" w:styleId="Heading7">
    <w:name w:val="heading 7"/>
    <w:basedOn w:val="Normal"/>
    <w:next w:val="Normal"/>
    <w:link w:val="Heading7Char"/>
    <w:semiHidden/>
    <w:unhideWhenUsed/>
    <w:qFormat/>
    <w:rsid w:val="00AB4059"/>
    <w:pPr>
      <w:keepNext/>
      <w:autoSpaceDE/>
      <w:autoSpaceDN/>
      <w:adjustRightInd/>
      <w:spacing w:after="0"/>
      <w:jc w:val="center"/>
      <w:outlineLvl w:val="6"/>
    </w:pPr>
    <w:rPr>
      <w:rFonts w:eastAsia="Times New Roman" w:cs="Times New Roman"/>
      <w:b/>
      <w:color w:val="auto"/>
      <w:szCs w:val="20"/>
      <w:lang w:eastAsia="en-GB"/>
    </w:rPr>
  </w:style>
  <w:style w:type="paragraph" w:styleId="Heading8">
    <w:name w:val="heading 8"/>
    <w:basedOn w:val="Normal"/>
    <w:next w:val="Normal"/>
    <w:link w:val="Heading8Char"/>
    <w:semiHidden/>
    <w:unhideWhenUsed/>
    <w:qFormat/>
    <w:rsid w:val="00AB4059"/>
    <w:pPr>
      <w:autoSpaceDE/>
      <w:autoSpaceDN/>
      <w:adjustRightInd/>
      <w:spacing w:before="240" w:after="60"/>
      <w:jc w:val="left"/>
      <w:outlineLvl w:val="7"/>
    </w:pPr>
    <w:rPr>
      <w:rFonts w:ascii="Times New Roman" w:eastAsia="Times New Roman" w:hAnsi="Times New Roman" w:cs="Times New Roman"/>
      <w:i/>
      <w:iCs/>
      <w:color w:val="auto"/>
      <w:lang w:eastAsia="en-GB"/>
    </w:rPr>
  </w:style>
  <w:style w:type="paragraph" w:styleId="Heading9">
    <w:name w:val="heading 9"/>
    <w:basedOn w:val="Normal"/>
    <w:next w:val="Normal"/>
    <w:link w:val="Heading9Char"/>
    <w:semiHidden/>
    <w:unhideWhenUsed/>
    <w:qFormat/>
    <w:rsid w:val="00AB4059"/>
    <w:pPr>
      <w:keepNext/>
      <w:tabs>
        <w:tab w:val="left" w:pos="4788"/>
        <w:tab w:val="left" w:pos="9576"/>
      </w:tabs>
      <w:autoSpaceDE/>
      <w:autoSpaceDN/>
      <w:adjustRightInd/>
      <w:spacing w:after="0" w:line="360" w:lineRule="auto"/>
      <w:jc w:val="left"/>
      <w:outlineLvl w:val="8"/>
    </w:pPr>
    <w:rPr>
      <w:rFonts w:eastAsia="Times New Roman" w:cs="Times New Roman"/>
      <w:b/>
      <w:i/>
      <w:snapToGrid w:val="0"/>
      <w:color w:val="auto"/>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45FB"/>
    <w:rPr>
      <w:rFonts w:eastAsia="Times New Roman" w:cs="Helvetica-Light"/>
      <w:b/>
      <w:bCs/>
      <w:sz w:val="40"/>
      <w:szCs w:val="28"/>
    </w:rPr>
  </w:style>
  <w:style w:type="character" w:customStyle="1" w:styleId="Heading2Char">
    <w:name w:val="Heading 2 Char"/>
    <w:basedOn w:val="DefaultParagraphFont"/>
    <w:link w:val="Heading2"/>
    <w:rsid w:val="002345FB"/>
    <w:rPr>
      <w:rFonts w:eastAsia="Times New Roman" w:cs="Helvetica-Light"/>
      <w:b/>
      <w:bCs/>
      <w:color w:val="000000"/>
      <w:sz w:val="32"/>
      <w:szCs w:val="26"/>
    </w:rPr>
  </w:style>
  <w:style w:type="character" w:customStyle="1" w:styleId="Heading3Char">
    <w:name w:val="Heading 3 Char"/>
    <w:basedOn w:val="DefaultParagraphFont"/>
    <w:link w:val="Heading3"/>
    <w:rsid w:val="002345FB"/>
    <w:rPr>
      <w:rFonts w:eastAsia="Times New Roman"/>
      <w:b/>
      <w:bCs/>
      <w:i/>
      <w:sz w:val="28"/>
      <w:szCs w:val="28"/>
      <w:lang w:eastAsia="en-US"/>
    </w:rPr>
  </w:style>
  <w:style w:type="character" w:customStyle="1" w:styleId="Heading4Char">
    <w:name w:val="Heading 4 Char"/>
    <w:basedOn w:val="DefaultParagraphFont"/>
    <w:link w:val="Heading4"/>
    <w:rsid w:val="002345FB"/>
    <w:rPr>
      <w:rFonts w:eastAsia="Times New Roman" w:cs="Arial"/>
      <w:b/>
      <w:bCs/>
      <w:sz w:val="22"/>
      <w:szCs w:val="22"/>
    </w:rPr>
  </w:style>
  <w:style w:type="character" w:customStyle="1" w:styleId="Heading5Char">
    <w:name w:val="Heading 5 Char"/>
    <w:basedOn w:val="DefaultParagraphFont"/>
    <w:link w:val="Heading5"/>
    <w:semiHidden/>
    <w:rsid w:val="0001341B"/>
    <w:rPr>
      <w:rFonts w:eastAsia="Times New Roman" w:cs="Arial"/>
      <w:b/>
      <w:bCs/>
      <w:i/>
      <w:iCs/>
      <w:sz w:val="26"/>
      <w:szCs w:val="26"/>
    </w:rPr>
  </w:style>
  <w:style w:type="character" w:customStyle="1" w:styleId="Heading6Char">
    <w:name w:val="Heading 6 Char"/>
    <w:basedOn w:val="DefaultParagraphFont"/>
    <w:link w:val="Heading6"/>
    <w:semiHidden/>
    <w:rsid w:val="0001341B"/>
    <w:rPr>
      <w:rFonts w:eastAsia="Times New Roman"/>
      <w:b/>
      <w:sz w:val="24"/>
      <w:szCs w:val="20"/>
      <w:shd w:val="pct10" w:color="auto" w:fill="auto"/>
    </w:rPr>
  </w:style>
  <w:style w:type="character" w:customStyle="1" w:styleId="Heading7Char">
    <w:name w:val="Heading 7 Char"/>
    <w:basedOn w:val="DefaultParagraphFont"/>
    <w:link w:val="Heading7"/>
    <w:semiHidden/>
    <w:rsid w:val="0001341B"/>
    <w:rPr>
      <w:rFonts w:eastAsia="Times New Roman"/>
      <w:b/>
      <w:sz w:val="24"/>
      <w:szCs w:val="20"/>
    </w:rPr>
  </w:style>
  <w:style w:type="character" w:customStyle="1" w:styleId="Heading8Char">
    <w:name w:val="Heading 8 Char"/>
    <w:basedOn w:val="DefaultParagraphFont"/>
    <w:link w:val="Heading8"/>
    <w:semiHidden/>
    <w:rsid w:val="0001341B"/>
    <w:rPr>
      <w:rFonts w:ascii="Times New Roman" w:eastAsia="Times New Roman" w:hAnsi="Times New Roman"/>
      <w:i/>
      <w:iCs/>
      <w:sz w:val="24"/>
      <w:szCs w:val="24"/>
    </w:rPr>
  </w:style>
  <w:style w:type="character" w:customStyle="1" w:styleId="Heading9Char">
    <w:name w:val="Heading 9 Char"/>
    <w:basedOn w:val="DefaultParagraphFont"/>
    <w:link w:val="Heading9"/>
    <w:semiHidden/>
    <w:rsid w:val="0001341B"/>
    <w:rPr>
      <w:rFonts w:eastAsia="Times New Roman"/>
      <w:b/>
      <w:i/>
      <w:snapToGrid w:val="0"/>
      <w:sz w:val="24"/>
      <w:szCs w:val="20"/>
      <w:lang w:eastAsia="en-US"/>
    </w:rPr>
  </w:style>
  <w:style w:type="paragraph" w:styleId="Header">
    <w:name w:val="header"/>
    <w:basedOn w:val="Normal"/>
    <w:link w:val="HeaderChar"/>
    <w:uiPriority w:val="99"/>
    <w:rsid w:val="00846AEA"/>
    <w:pPr>
      <w:tabs>
        <w:tab w:val="center" w:pos="4320"/>
        <w:tab w:val="right" w:pos="8640"/>
      </w:tabs>
      <w:spacing w:after="0"/>
    </w:pPr>
    <w:rPr>
      <w:color w:val="FFFFFF"/>
      <w:sz w:val="22"/>
      <w:szCs w:val="22"/>
    </w:rPr>
  </w:style>
  <w:style w:type="character" w:customStyle="1" w:styleId="HeaderChar">
    <w:name w:val="Header Char"/>
    <w:basedOn w:val="DefaultParagraphFont"/>
    <w:link w:val="Header"/>
    <w:uiPriority w:val="99"/>
    <w:rsid w:val="009028CB"/>
    <w:rPr>
      <w:rFonts w:eastAsia="Calibri" w:cs="Helvetica-Light"/>
      <w:color w:val="FFFFFF"/>
      <w:lang w:eastAsia="en-US"/>
    </w:rPr>
  </w:style>
  <w:style w:type="paragraph" w:styleId="Footer">
    <w:name w:val="footer"/>
    <w:basedOn w:val="Normal"/>
    <w:link w:val="FooterChar"/>
    <w:uiPriority w:val="99"/>
    <w:rsid w:val="00846AEA"/>
    <w:pPr>
      <w:spacing w:after="0"/>
      <w:jc w:val="center"/>
    </w:pPr>
    <w:rPr>
      <w:sz w:val="22"/>
      <w:szCs w:val="22"/>
    </w:rPr>
  </w:style>
  <w:style w:type="character" w:customStyle="1" w:styleId="FooterChar">
    <w:name w:val="Footer Char"/>
    <w:basedOn w:val="DefaultParagraphFont"/>
    <w:link w:val="Footer"/>
    <w:uiPriority w:val="99"/>
    <w:rsid w:val="002345FB"/>
    <w:rPr>
      <w:rFonts w:eastAsia="Calibri" w:cs="Helvetica-Light"/>
      <w:color w:val="000000"/>
      <w:lang w:eastAsia="en-US"/>
    </w:rPr>
  </w:style>
  <w:style w:type="paragraph" w:styleId="ListParagraph">
    <w:name w:val="List Paragraph"/>
    <w:basedOn w:val="Normal"/>
    <w:uiPriority w:val="34"/>
    <w:unhideWhenUsed/>
    <w:qFormat/>
    <w:rsid w:val="006573DF"/>
    <w:pPr>
      <w:ind w:left="720"/>
      <w:contextualSpacing/>
    </w:pPr>
  </w:style>
  <w:style w:type="paragraph" w:styleId="Title">
    <w:name w:val="Title"/>
    <w:basedOn w:val="Normal"/>
    <w:next w:val="Normal"/>
    <w:link w:val="TitleChar"/>
    <w:qFormat/>
    <w:rsid w:val="00846AEA"/>
    <w:pPr>
      <w:spacing w:after="240"/>
      <w:contextualSpacing/>
    </w:pPr>
    <w:rPr>
      <w:rFonts w:ascii="Corbel" w:eastAsia="Times New Roman" w:hAnsi="Corbel"/>
      <w:color w:val="auto"/>
      <w:spacing w:val="5"/>
      <w:kern w:val="28"/>
      <w:sz w:val="80"/>
      <w:szCs w:val="80"/>
    </w:rPr>
  </w:style>
  <w:style w:type="character" w:customStyle="1" w:styleId="TitleChar">
    <w:name w:val="Title Char"/>
    <w:basedOn w:val="DefaultParagraphFont"/>
    <w:link w:val="Title"/>
    <w:rsid w:val="002345FB"/>
    <w:rPr>
      <w:rFonts w:ascii="Corbel" w:eastAsia="Times New Roman" w:hAnsi="Corbel" w:cs="Helvetica-Light"/>
      <w:spacing w:val="5"/>
      <w:kern w:val="28"/>
      <w:sz w:val="80"/>
      <w:szCs w:val="80"/>
      <w:lang w:eastAsia="en-US"/>
    </w:rPr>
  </w:style>
  <w:style w:type="paragraph" w:styleId="BodyText2">
    <w:name w:val="Body Text 2"/>
    <w:basedOn w:val="Normal"/>
    <w:link w:val="BodyText2Char"/>
    <w:semiHidden/>
    <w:unhideWhenUsed/>
    <w:rsid w:val="000E00B0"/>
    <w:pPr>
      <w:spacing w:line="480" w:lineRule="auto"/>
    </w:pPr>
  </w:style>
  <w:style w:type="character" w:customStyle="1" w:styleId="BodyText2Char">
    <w:name w:val="Body Text 2 Char"/>
    <w:basedOn w:val="DefaultParagraphFont"/>
    <w:link w:val="BodyText2"/>
    <w:semiHidden/>
    <w:rsid w:val="0001341B"/>
    <w:rPr>
      <w:rFonts w:eastAsia="Calibri" w:cs="Helvetica-Light"/>
      <w:color w:val="000000"/>
      <w:sz w:val="24"/>
      <w:szCs w:val="24"/>
      <w:lang w:eastAsia="en-US"/>
    </w:rPr>
  </w:style>
  <w:style w:type="character" w:styleId="PageNumber">
    <w:name w:val="page number"/>
    <w:basedOn w:val="DefaultParagraphFont"/>
    <w:uiPriority w:val="2"/>
    <w:rsid w:val="000701AB"/>
    <w:rPr>
      <w:rFonts w:cs="Times New Roman"/>
    </w:rPr>
  </w:style>
  <w:style w:type="table" w:styleId="TableGrid">
    <w:name w:val="Table Grid"/>
    <w:basedOn w:val="TableNormal"/>
    <w:uiPriority w:val="39"/>
    <w:rsid w:val="00EA41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ListParagraph"/>
    <w:qFormat/>
    <w:rsid w:val="007F158D"/>
    <w:pPr>
      <w:numPr>
        <w:numId w:val="1"/>
      </w:numPr>
      <w:ind w:hanging="357"/>
    </w:pPr>
    <w:rPr>
      <w:rFonts w:cs="Arial"/>
      <w:lang w:eastAsia="en-GB"/>
    </w:rPr>
  </w:style>
  <w:style w:type="paragraph" w:customStyle="1" w:styleId="Footnote">
    <w:name w:val="Footnote"/>
    <w:basedOn w:val="FootnoteText"/>
    <w:uiPriority w:val="2"/>
    <w:qFormat/>
    <w:rsid w:val="00EA41E9"/>
    <w:pPr>
      <w:ind w:left="284" w:hanging="284"/>
    </w:pPr>
  </w:style>
  <w:style w:type="paragraph" w:styleId="FootnoteText">
    <w:name w:val="footnote text"/>
    <w:basedOn w:val="Normal"/>
    <w:link w:val="FootnoteTextChar"/>
    <w:uiPriority w:val="99"/>
    <w:rsid w:val="00EA41E9"/>
    <w:pPr>
      <w:spacing w:after="0"/>
    </w:pPr>
    <w:rPr>
      <w:sz w:val="20"/>
      <w:szCs w:val="20"/>
    </w:rPr>
  </w:style>
  <w:style w:type="character" w:customStyle="1" w:styleId="FootnoteTextChar">
    <w:name w:val="Footnote Text Char"/>
    <w:basedOn w:val="DefaultParagraphFont"/>
    <w:link w:val="FootnoteText"/>
    <w:uiPriority w:val="99"/>
    <w:rsid w:val="009028CB"/>
    <w:rPr>
      <w:rFonts w:eastAsia="Calibri" w:cs="Helvetica-Light"/>
      <w:color w:val="000000"/>
      <w:sz w:val="20"/>
      <w:szCs w:val="20"/>
      <w:lang w:eastAsia="en-US"/>
    </w:rPr>
  </w:style>
  <w:style w:type="paragraph" w:customStyle="1" w:styleId="TableSource">
    <w:name w:val="Table Source"/>
    <w:basedOn w:val="Normal"/>
    <w:uiPriority w:val="1"/>
    <w:qFormat/>
    <w:rsid w:val="000E00B0"/>
    <w:pPr>
      <w:spacing w:before="60"/>
    </w:pPr>
    <w:rPr>
      <w:i/>
      <w:sz w:val="18"/>
      <w:szCs w:val="18"/>
    </w:rPr>
  </w:style>
  <w:style w:type="paragraph" w:customStyle="1" w:styleId="TableTitle">
    <w:name w:val="Table Title"/>
    <w:basedOn w:val="Normal"/>
    <w:uiPriority w:val="1"/>
    <w:qFormat/>
    <w:rsid w:val="000E00B0"/>
    <w:pPr>
      <w:spacing w:before="60"/>
    </w:pPr>
    <w:rPr>
      <w:b/>
      <w:sz w:val="28"/>
      <w:szCs w:val="28"/>
    </w:rPr>
  </w:style>
  <w:style w:type="paragraph" w:styleId="TOC2">
    <w:name w:val="toc 2"/>
    <w:basedOn w:val="TOC3"/>
    <w:next w:val="Normal"/>
    <w:uiPriority w:val="39"/>
    <w:qFormat/>
    <w:rsid w:val="007468E3"/>
    <w:pPr>
      <w:ind w:left="720"/>
      <w:outlineLvl w:val="0"/>
    </w:pPr>
    <w:rPr>
      <w:i w:val="0"/>
    </w:rPr>
  </w:style>
  <w:style w:type="paragraph" w:styleId="TOC3">
    <w:name w:val="toc 3"/>
    <w:next w:val="Normal"/>
    <w:uiPriority w:val="39"/>
    <w:qFormat/>
    <w:rsid w:val="007468E3"/>
    <w:pPr>
      <w:tabs>
        <w:tab w:val="right" w:leader="dot" w:pos="10490"/>
      </w:tabs>
      <w:ind w:left="1440"/>
    </w:pPr>
    <w:rPr>
      <w:rFonts w:cs="Arial"/>
      <w:i/>
      <w:noProof/>
      <w:color w:val="000000"/>
      <w:sz w:val="24"/>
      <w:szCs w:val="24"/>
      <w:lang w:eastAsia="en-US"/>
    </w:rPr>
  </w:style>
  <w:style w:type="paragraph" w:styleId="TOC1">
    <w:name w:val="toc 1"/>
    <w:basedOn w:val="Normal"/>
    <w:next w:val="Normal"/>
    <w:uiPriority w:val="39"/>
    <w:qFormat/>
    <w:rsid w:val="007468E3"/>
    <w:pPr>
      <w:tabs>
        <w:tab w:val="right" w:leader="dot" w:pos="10490"/>
      </w:tabs>
      <w:spacing w:before="120"/>
      <w:outlineLvl w:val="0"/>
    </w:pPr>
    <w:rPr>
      <w:b/>
      <w:bCs/>
      <w:noProof/>
      <w:szCs w:val="20"/>
    </w:rPr>
  </w:style>
  <w:style w:type="character" w:styleId="Hyperlink">
    <w:name w:val="Hyperlink"/>
    <w:basedOn w:val="DefaultParagraphFont"/>
    <w:uiPriority w:val="99"/>
    <w:unhideWhenUsed/>
    <w:rsid w:val="006C4F7E"/>
    <w:rPr>
      <w:rFonts w:cs="Arial"/>
      <w:color w:val="0000FF"/>
      <w:u w:val="single"/>
    </w:rPr>
  </w:style>
  <w:style w:type="paragraph" w:styleId="TOC4">
    <w:name w:val="toc 4"/>
    <w:basedOn w:val="Normal"/>
    <w:next w:val="Normal"/>
    <w:autoRedefine/>
    <w:uiPriority w:val="39"/>
    <w:unhideWhenUsed/>
    <w:rsid w:val="00E33FA3"/>
    <w:pPr>
      <w:ind w:left="720"/>
    </w:pPr>
  </w:style>
  <w:style w:type="paragraph" w:customStyle="1" w:styleId="Title2">
    <w:name w:val="Title 2"/>
    <w:basedOn w:val="Heading2"/>
    <w:link w:val="Title2Char"/>
    <w:uiPriority w:val="1"/>
    <w:qFormat/>
    <w:rsid w:val="00846AEA"/>
    <w:rPr>
      <w:sz w:val="40"/>
      <w:szCs w:val="40"/>
    </w:rPr>
  </w:style>
  <w:style w:type="character" w:customStyle="1" w:styleId="Title2Char">
    <w:name w:val="Title 2 Char"/>
    <w:basedOn w:val="Heading2Char"/>
    <w:link w:val="Title2"/>
    <w:uiPriority w:val="1"/>
    <w:rsid w:val="002345FB"/>
    <w:rPr>
      <w:rFonts w:eastAsia="Times New Roman" w:cs="Helvetica-Light"/>
      <w:b/>
      <w:bCs/>
      <w:color w:val="000000"/>
      <w:sz w:val="40"/>
      <w:szCs w:val="40"/>
    </w:rPr>
  </w:style>
  <w:style w:type="paragraph" w:customStyle="1" w:styleId="anchor">
    <w:name w:val="anchor"/>
    <w:basedOn w:val="Normal"/>
    <w:qFormat/>
    <w:rsid w:val="00DB368D"/>
    <w:pPr>
      <w:spacing w:after="0"/>
      <w:jc w:val="left"/>
    </w:pPr>
    <w:rPr>
      <w:b/>
      <w:color w:val="FF0000"/>
      <w:sz w:val="2"/>
      <w:szCs w:val="2"/>
    </w:rPr>
  </w:style>
  <w:style w:type="character" w:styleId="FootnoteReference">
    <w:name w:val="footnote reference"/>
    <w:basedOn w:val="DefaultParagraphFont"/>
    <w:uiPriority w:val="99"/>
    <w:rsid w:val="00AB4059"/>
    <w:rPr>
      <w:vertAlign w:val="superscript"/>
    </w:rPr>
  </w:style>
  <w:style w:type="character" w:styleId="FollowedHyperlink">
    <w:name w:val="FollowedHyperlink"/>
    <w:basedOn w:val="DefaultParagraphFont"/>
    <w:uiPriority w:val="99"/>
    <w:semiHidden/>
    <w:unhideWhenUsed/>
    <w:rsid w:val="00AB4059"/>
    <w:rPr>
      <w:color w:val="800080"/>
      <w:u w:val="single"/>
    </w:rPr>
  </w:style>
  <w:style w:type="paragraph" w:styleId="BodyTextIndent">
    <w:name w:val="Body Text Indent"/>
    <w:basedOn w:val="Normal"/>
    <w:link w:val="BodyTextIndentChar"/>
    <w:rsid w:val="009028CB"/>
    <w:pPr>
      <w:autoSpaceDE/>
      <w:autoSpaceDN/>
      <w:adjustRightInd/>
      <w:spacing w:after="240"/>
      <w:ind w:left="426"/>
    </w:pPr>
    <w:rPr>
      <w:rFonts w:eastAsia="Times New Roman" w:cs="Times New Roman"/>
      <w:color w:val="auto"/>
      <w:szCs w:val="20"/>
      <w:lang w:eastAsia="en-GB"/>
    </w:rPr>
  </w:style>
  <w:style w:type="character" w:customStyle="1" w:styleId="BodyTextIndentChar">
    <w:name w:val="Body Text Indent Char"/>
    <w:basedOn w:val="DefaultParagraphFont"/>
    <w:link w:val="BodyTextIndent"/>
    <w:rsid w:val="009028CB"/>
    <w:rPr>
      <w:rFonts w:eastAsia="Times New Roman"/>
      <w:sz w:val="24"/>
      <w:szCs w:val="20"/>
    </w:rPr>
  </w:style>
  <w:style w:type="character" w:customStyle="1" w:styleId="CommentTextChar">
    <w:name w:val="Comment Text Char"/>
    <w:basedOn w:val="DefaultParagraphFont"/>
    <w:link w:val="CommentText"/>
    <w:uiPriority w:val="99"/>
    <w:rsid w:val="002345FB"/>
    <w:rPr>
      <w:rFonts w:eastAsia="Times New Roman" w:cs="Arial"/>
      <w:sz w:val="20"/>
      <w:szCs w:val="20"/>
    </w:rPr>
  </w:style>
  <w:style w:type="paragraph" w:styleId="CommentText">
    <w:name w:val="annotation text"/>
    <w:basedOn w:val="Normal"/>
    <w:link w:val="CommentTextChar"/>
    <w:uiPriority w:val="99"/>
    <w:rsid w:val="00AB4059"/>
    <w:pPr>
      <w:autoSpaceDE/>
      <w:autoSpaceDN/>
      <w:adjustRightInd/>
      <w:spacing w:after="0"/>
      <w:jc w:val="left"/>
    </w:pPr>
    <w:rPr>
      <w:rFonts w:eastAsia="Times New Roman" w:cs="Arial"/>
      <w:color w:val="auto"/>
      <w:sz w:val="20"/>
      <w:szCs w:val="20"/>
      <w:lang w:eastAsia="en-GB"/>
    </w:rPr>
  </w:style>
  <w:style w:type="character" w:customStyle="1" w:styleId="CommentTextChar1">
    <w:name w:val="Comment Text Char1"/>
    <w:basedOn w:val="DefaultParagraphFont"/>
    <w:uiPriority w:val="99"/>
    <w:semiHidden/>
    <w:rsid w:val="00AB4059"/>
    <w:rPr>
      <w:rFonts w:ascii="Arial" w:eastAsia="Calibri" w:hAnsi="Arial" w:cs="Helvetica-Light"/>
      <w:color w:val="000000"/>
      <w:lang w:eastAsia="en-US"/>
    </w:rPr>
  </w:style>
  <w:style w:type="character" w:customStyle="1" w:styleId="CommentSubjectChar1">
    <w:name w:val="Comment Subject Char1"/>
    <w:basedOn w:val="CommentTextChar1"/>
    <w:uiPriority w:val="99"/>
    <w:semiHidden/>
    <w:rsid w:val="00AB4059"/>
    <w:rPr>
      <w:rFonts w:ascii="Arial" w:eastAsia="Calibri" w:hAnsi="Arial" w:cs="Helvetica-Light"/>
      <w:b/>
      <w:bCs/>
      <w:color w:val="000000"/>
      <w:lang w:eastAsia="en-US"/>
    </w:rPr>
  </w:style>
  <w:style w:type="paragraph" w:customStyle="1" w:styleId="TableHeadingText">
    <w:name w:val="Table Heading Text"/>
    <w:basedOn w:val="Normal"/>
    <w:uiPriority w:val="1"/>
    <w:rsid w:val="00AB4059"/>
    <w:pPr>
      <w:autoSpaceDE/>
      <w:autoSpaceDN/>
      <w:adjustRightInd/>
      <w:spacing w:before="20" w:after="20"/>
      <w:jc w:val="left"/>
    </w:pPr>
    <w:rPr>
      <w:rFonts w:eastAsia="Times New Roman" w:cs="Arial"/>
      <w:b/>
      <w:color w:val="auto"/>
      <w:sz w:val="18"/>
      <w:szCs w:val="20"/>
    </w:rPr>
  </w:style>
  <w:style w:type="paragraph" w:customStyle="1" w:styleId="TableTextLeft">
    <w:name w:val="Table Text Left"/>
    <w:basedOn w:val="Normal"/>
    <w:semiHidden/>
    <w:unhideWhenUsed/>
    <w:rsid w:val="00AB4059"/>
    <w:pPr>
      <w:autoSpaceDE/>
      <w:autoSpaceDN/>
      <w:adjustRightInd/>
      <w:spacing w:before="20" w:after="20"/>
      <w:jc w:val="left"/>
    </w:pPr>
    <w:rPr>
      <w:rFonts w:eastAsia="Times New Roman" w:cs="Arial"/>
      <w:color w:val="auto"/>
      <w:sz w:val="18"/>
      <w:szCs w:val="18"/>
    </w:rPr>
  </w:style>
  <w:style w:type="paragraph" w:customStyle="1" w:styleId="TableTextRight">
    <w:name w:val="Table Text Right"/>
    <w:basedOn w:val="TableTextLeft"/>
    <w:uiPriority w:val="1"/>
    <w:unhideWhenUsed/>
    <w:qFormat/>
    <w:rsid w:val="00971041"/>
    <w:pPr>
      <w:jc w:val="right"/>
    </w:pPr>
    <w:rPr>
      <w:sz w:val="22"/>
    </w:rPr>
  </w:style>
  <w:style w:type="paragraph" w:customStyle="1" w:styleId="TableHeadingTextRight">
    <w:name w:val="Table Heading Text Right"/>
    <w:basedOn w:val="TableHeadingText"/>
    <w:uiPriority w:val="1"/>
    <w:qFormat/>
    <w:rsid w:val="00AB4059"/>
    <w:pPr>
      <w:jc w:val="right"/>
    </w:pPr>
  </w:style>
  <w:style w:type="paragraph" w:customStyle="1" w:styleId="TableText">
    <w:name w:val="Table Text"/>
    <w:basedOn w:val="Normal"/>
    <w:uiPriority w:val="1"/>
    <w:rsid w:val="00AB4059"/>
    <w:pPr>
      <w:autoSpaceDE/>
      <w:autoSpaceDN/>
      <w:adjustRightInd/>
      <w:spacing w:before="40" w:after="40"/>
      <w:jc w:val="left"/>
    </w:pPr>
    <w:rPr>
      <w:rFonts w:eastAsia="Times New Roman" w:cs="Arial"/>
      <w:color w:val="auto"/>
      <w:sz w:val="20"/>
      <w:szCs w:val="20"/>
    </w:rPr>
  </w:style>
  <w:style w:type="paragraph" w:customStyle="1" w:styleId="Heading2-numbered">
    <w:name w:val="Heading 2 - numbered"/>
    <w:qFormat/>
    <w:rsid w:val="00AB4059"/>
    <w:pPr>
      <w:numPr>
        <w:numId w:val="2"/>
      </w:numPr>
      <w:tabs>
        <w:tab w:val="left" w:pos="567"/>
      </w:tabs>
      <w:spacing w:before="200" w:after="120"/>
      <w:ind w:left="567" w:hanging="567"/>
    </w:pPr>
    <w:rPr>
      <w:rFonts w:eastAsia="Times New Roman"/>
      <w:b/>
      <w:bCs/>
      <w:sz w:val="28"/>
      <w:szCs w:val="26"/>
      <w:lang w:eastAsia="en-US"/>
    </w:rPr>
  </w:style>
  <w:style w:type="paragraph" w:customStyle="1" w:styleId="Normal-indent">
    <w:name w:val="Normal - indent"/>
    <w:basedOn w:val="Normal"/>
    <w:uiPriority w:val="2"/>
    <w:qFormat/>
    <w:rsid w:val="00AB4059"/>
    <w:pPr>
      <w:ind w:left="360"/>
    </w:pPr>
  </w:style>
  <w:style w:type="paragraph" w:customStyle="1" w:styleId="Bullet-indent">
    <w:name w:val="Bullet - indent"/>
    <w:basedOn w:val="Bullet"/>
    <w:qFormat/>
    <w:rsid w:val="00A07590"/>
    <w:pPr>
      <w:numPr>
        <w:ilvl w:val="1"/>
      </w:numPr>
    </w:pPr>
  </w:style>
  <w:style w:type="paragraph" w:customStyle="1" w:styleId="Heading3-indent">
    <w:name w:val="Heading 3 - indent"/>
    <w:basedOn w:val="Heading3"/>
    <w:qFormat/>
    <w:rsid w:val="00AB4059"/>
    <w:pPr>
      <w:spacing w:before="200"/>
      <w:ind w:left="360"/>
    </w:pPr>
    <w:rPr>
      <w:i w:val="0"/>
      <w:sz w:val="24"/>
      <w:szCs w:val="24"/>
    </w:rPr>
  </w:style>
  <w:style w:type="paragraph" w:styleId="Bibliography">
    <w:name w:val="Bibliography"/>
    <w:basedOn w:val="Normal"/>
    <w:next w:val="Normal"/>
    <w:uiPriority w:val="37"/>
    <w:semiHidden/>
    <w:unhideWhenUsed/>
    <w:rsid w:val="00AB4059"/>
  </w:style>
  <w:style w:type="paragraph" w:styleId="BodyTextFirstIndent">
    <w:name w:val="Body Text First Indent"/>
    <w:basedOn w:val="Normal"/>
    <w:link w:val="BodyTextFirstIndentChar"/>
    <w:uiPriority w:val="99"/>
    <w:rsid w:val="00A0563B"/>
    <w:pPr>
      <w:ind w:firstLine="210"/>
    </w:pPr>
  </w:style>
  <w:style w:type="character" w:customStyle="1" w:styleId="BodyTextFirstIndentChar">
    <w:name w:val="Body Text First Indent Char"/>
    <w:basedOn w:val="DefaultParagraphFont"/>
    <w:link w:val="BodyTextFirstIndent"/>
    <w:uiPriority w:val="99"/>
    <w:rsid w:val="002345FB"/>
    <w:rPr>
      <w:rFonts w:eastAsia="Calibri" w:cs="Helvetica-Light"/>
      <w:color w:val="000000"/>
      <w:sz w:val="24"/>
      <w:szCs w:val="24"/>
      <w:lang w:eastAsia="en-US"/>
    </w:rPr>
  </w:style>
  <w:style w:type="paragraph" w:styleId="BodyTextFirstIndent2">
    <w:name w:val="Body Text First Indent 2"/>
    <w:basedOn w:val="BodyTextIndent"/>
    <w:link w:val="BodyTextFirstIndent2Char"/>
    <w:uiPriority w:val="99"/>
    <w:rsid w:val="00AB405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2345FB"/>
    <w:rPr>
      <w:rFonts w:eastAsia="Calibri" w:cs="Helvetica-Light"/>
      <w:color w:val="000000"/>
      <w:sz w:val="24"/>
      <w:szCs w:val="24"/>
      <w:lang w:eastAsia="en-US"/>
    </w:rPr>
  </w:style>
  <w:style w:type="paragraph" w:styleId="Caption">
    <w:name w:val="caption"/>
    <w:basedOn w:val="Normal"/>
    <w:next w:val="Normal"/>
    <w:uiPriority w:val="35"/>
    <w:semiHidden/>
    <w:unhideWhenUsed/>
    <w:qFormat/>
    <w:rsid w:val="00AB4059"/>
    <w:rPr>
      <w:b/>
      <w:bCs/>
      <w:sz w:val="20"/>
      <w:szCs w:val="20"/>
    </w:rPr>
  </w:style>
  <w:style w:type="paragraph" w:styleId="Closing">
    <w:name w:val="Closing"/>
    <w:basedOn w:val="Normal"/>
    <w:link w:val="ClosingChar"/>
    <w:uiPriority w:val="99"/>
    <w:rsid w:val="00AB4059"/>
    <w:pPr>
      <w:ind w:left="4252"/>
    </w:pPr>
  </w:style>
  <w:style w:type="character" w:customStyle="1" w:styleId="ClosingChar">
    <w:name w:val="Closing Char"/>
    <w:basedOn w:val="DefaultParagraphFont"/>
    <w:link w:val="Closing"/>
    <w:uiPriority w:val="99"/>
    <w:rsid w:val="002345FB"/>
    <w:rPr>
      <w:rFonts w:eastAsia="Calibri" w:cs="Helvetica-Light"/>
      <w:color w:val="000000"/>
      <w:sz w:val="24"/>
      <w:szCs w:val="24"/>
      <w:lang w:eastAsia="en-US"/>
    </w:rPr>
  </w:style>
  <w:style w:type="paragraph" w:styleId="Date">
    <w:name w:val="Date"/>
    <w:basedOn w:val="Normal"/>
    <w:next w:val="Normal"/>
    <w:link w:val="DateChar"/>
    <w:uiPriority w:val="99"/>
    <w:rsid w:val="00AB4059"/>
  </w:style>
  <w:style w:type="character" w:customStyle="1" w:styleId="DateChar">
    <w:name w:val="Date Char"/>
    <w:basedOn w:val="DefaultParagraphFont"/>
    <w:link w:val="Date"/>
    <w:uiPriority w:val="99"/>
    <w:rsid w:val="002345FB"/>
    <w:rPr>
      <w:rFonts w:eastAsia="Calibri" w:cs="Helvetica-Light"/>
      <w:color w:val="000000"/>
      <w:sz w:val="24"/>
      <w:szCs w:val="24"/>
      <w:lang w:eastAsia="en-US"/>
    </w:rPr>
  </w:style>
  <w:style w:type="paragraph" w:styleId="EndnoteText">
    <w:name w:val="endnote text"/>
    <w:basedOn w:val="Normal"/>
    <w:link w:val="EndnoteTextChar"/>
    <w:uiPriority w:val="99"/>
    <w:rsid w:val="00AB4059"/>
    <w:rPr>
      <w:sz w:val="20"/>
      <w:szCs w:val="20"/>
    </w:rPr>
  </w:style>
  <w:style w:type="character" w:customStyle="1" w:styleId="EndnoteTextChar">
    <w:name w:val="Endnote Text Char"/>
    <w:basedOn w:val="DefaultParagraphFont"/>
    <w:link w:val="EndnoteText"/>
    <w:uiPriority w:val="99"/>
    <w:rsid w:val="002345FB"/>
    <w:rPr>
      <w:rFonts w:eastAsia="Calibri" w:cs="Helvetica-Light"/>
      <w:color w:val="000000"/>
      <w:sz w:val="20"/>
      <w:szCs w:val="20"/>
      <w:lang w:eastAsia="en-US"/>
    </w:rPr>
  </w:style>
  <w:style w:type="paragraph" w:styleId="HTMLPreformatted">
    <w:name w:val="HTML Preformatted"/>
    <w:basedOn w:val="Normal"/>
    <w:link w:val="HTMLPreformattedChar"/>
    <w:uiPriority w:val="99"/>
    <w:semiHidden/>
    <w:unhideWhenUsed/>
    <w:rsid w:val="00AB4059"/>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1341B"/>
    <w:rPr>
      <w:rFonts w:ascii="Courier New" w:eastAsia="Calibri" w:hAnsi="Courier New" w:cs="Courier New"/>
      <w:color w:val="000000"/>
      <w:sz w:val="20"/>
      <w:szCs w:val="20"/>
      <w:lang w:eastAsia="en-US"/>
    </w:rPr>
  </w:style>
  <w:style w:type="paragraph" w:styleId="Index7">
    <w:name w:val="index 7"/>
    <w:basedOn w:val="Normal"/>
    <w:next w:val="Normal"/>
    <w:autoRedefine/>
    <w:uiPriority w:val="99"/>
    <w:semiHidden/>
    <w:unhideWhenUsed/>
    <w:rsid w:val="00AB4059"/>
    <w:pPr>
      <w:ind w:left="1680" w:hanging="240"/>
    </w:pPr>
  </w:style>
  <w:style w:type="paragraph" w:styleId="Index8">
    <w:name w:val="index 8"/>
    <w:basedOn w:val="Normal"/>
    <w:next w:val="Normal"/>
    <w:autoRedefine/>
    <w:uiPriority w:val="99"/>
    <w:semiHidden/>
    <w:unhideWhenUsed/>
    <w:rsid w:val="00AB4059"/>
    <w:pPr>
      <w:ind w:left="1920" w:hanging="240"/>
    </w:pPr>
  </w:style>
  <w:style w:type="paragraph" w:styleId="Index9">
    <w:name w:val="index 9"/>
    <w:basedOn w:val="Normal"/>
    <w:next w:val="Normal"/>
    <w:autoRedefine/>
    <w:uiPriority w:val="99"/>
    <w:semiHidden/>
    <w:unhideWhenUsed/>
    <w:rsid w:val="00AB4059"/>
    <w:pPr>
      <w:ind w:left="2160" w:hanging="240"/>
    </w:pPr>
  </w:style>
  <w:style w:type="paragraph" w:styleId="IndexHeading">
    <w:name w:val="index heading"/>
    <w:basedOn w:val="Normal"/>
    <w:next w:val="Normal"/>
    <w:uiPriority w:val="99"/>
    <w:semiHidden/>
    <w:unhideWhenUsed/>
    <w:rsid w:val="00AB4059"/>
    <w:rPr>
      <w:rFonts w:ascii="Cambria" w:eastAsia="Times New Roman" w:hAnsi="Cambria" w:cs="Times New Roman"/>
      <w:b/>
      <w:bCs/>
    </w:rPr>
  </w:style>
  <w:style w:type="paragraph" w:styleId="NormalIndent">
    <w:name w:val="Normal Indent"/>
    <w:basedOn w:val="Normal"/>
    <w:uiPriority w:val="99"/>
    <w:semiHidden/>
    <w:unhideWhenUsed/>
    <w:rsid w:val="00AB4059"/>
    <w:pPr>
      <w:ind w:left="720"/>
    </w:pPr>
  </w:style>
  <w:style w:type="paragraph" w:styleId="Quote">
    <w:name w:val="Quote"/>
    <w:basedOn w:val="Normal"/>
    <w:next w:val="Normal"/>
    <w:link w:val="QuoteChar"/>
    <w:uiPriority w:val="29"/>
    <w:qFormat/>
    <w:rsid w:val="009028CB"/>
    <w:pPr>
      <w:ind w:left="567" w:right="515"/>
    </w:pPr>
    <w:rPr>
      <w:i/>
      <w:iCs/>
    </w:rPr>
  </w:style>
  <w:style w:type="character" w:customStyle="1" w:styleId="QuoteChar">
    <w:name w:val="Quote Char"/>
    <w:basedOn w:val="DefaultParagraphFont"/>
    <w:link w:val="Quote"/>
    <w:uiPriority w:val="29"/>
    <w:rsid w:val="009028CB"/>
    <w:rPr>
      <w:rFonts w:eastAsia="Calibri" w:cs="Helvetica-Light"/>
      <w:i/>
      <w:iCs/>
      <w:color w:val="000000"/>
      <w:sz w:val="24"/>
      <w:szCs w:val="24"/>
      <w:lang w:eastAsia="en-US"/>
    </w:rPr>
  </w:style>
  <w:style w:type="paragraph" w:styleId="TOC5">
    <w:name w:val="toc 5"/>
    <w:basedOn w:val="Normal"/>
    <w:next w:val="Normal"/>
    <w:autoRedefine/>
    <w:uiPriority w:val="39"/>
    <w:unhideWhenUsed/>
    <w:rsid w:val="00AB4059"/>
    <w:pPr>
      <w:ind w:left="960"/>
    </w:pPr>
  </w:style>
  <w:style w:type="paragraph" w:styleId="TOC6">
    <w:name w:val="toc 6"/>
    <w:basedOn w:val="Normal"/>
    <w:next w:val="Normal"/>
    <w:autoRedefine/>
    <w:uiPriority w:val="39"/>
    <w:unhideWhenUsed/>
    <w:rsid w:val="00AB4059"/>
    <w:pPr>
      <w:ind w:left="1200"/>
    </w:pPr>
  </w:style>
  <w:style w:type="paragraph" w:styleId="TOC7">
    <w:name w:val="toc 7"/>
    <w:basedOn w:val="Normal"/>
    <w:next w:val="Normal"/>
    <w:autoRedefine/>
    <w:uiPriority w:val="39"/>
    <w:unhideWhenUsed/>
    <w:rsid w:val="00AB4059"/>
    <w:pPr>
      <w:ind w:left="1440"/>
    </w:pPr>
  </w:style>
  <w:style w:type="paragraph" w:styleId="TOC8">
    <w:name w:val="toc 8"/>
    <w:basedOn w:val="Normal"/>
    <w:next w:val="Normal"/>
    <w:autoRedefine/>
    <w:uiPriority w:val="39"/>
    <w:unhideWhenUsed/>
    <w:rsid w:val="00AB4059"/>
    <w:pPr>
      <w:ind w:left="1680"/>
    </w:pPr>
  </w:style>
  <w:style w:type="paragraph" w:styleId="TOC9">
    <w:name w:val="toc 9"/>
    <w:basedOn w:val="Normal"/>
    <w:next w:val="Normal"/>
    <w:autoRedefine/>
    <w:uiPriority w:val="39"/>
    <w:unhideWhenUsed/>
    <w:rsid w:val="00AB4059"/>
    <w:pPr>
      <w:ind w:left="1920"/>
    </w:pPr>
  </w:style>
  <w:style w:type="character" w:styleId="EndnoteReference">
    <w:name w:val="endnote reference"/>
    <w:basedOn w:val="DefaultParagraphFont"/>
    <w:uiPriority w:val="99"/>
    <w:rsid w:val="001873E0"/>
    <w:rPr>
      <w:vertAlign w:val="superscript"/>
    </w:rPr>
  </w:style>
  <w:style w:type="paragraph" w:styleId="Revision">
    <w:name w:val="Revision"/>
    <w:hidden/>
    <w:uiPriority w:val="99"/>
    <w:semiHidden/>
    <w:rsid w:val="00AB4059"/>
    <w:rPr>
      <w:rFonts w:eastAsia="Times New Roman" w:cs="Arial"/>
      <w:sz w:val="24"/>
      <w:szCs w:val="24"/>
    </w:rPr>
  </w:style>
  <w:style w:type="table" w:styleId="TableList4">
    <w:name w:val="Table List 4"/>
    <w:basedOn w:val="TableNormal"/>
    <w:rsid w:val="00AB4059"/>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qFormat/>
    <w:rsid w:val="003350AF"/>
    <w:pPr>
      <w:numPr>
        <w:numId w:val="3"/>
      </w:numPr>
      <w:tabs>
        <w:tab w:val="left" w:pos="426"/>
      </w:tabs>
      <w:ind w:left="426" w:hanging="426"/>
    </w:pPr>
    <w:rPr>
      <w:rFonts w:cs="Arial"/>
    </w:rPr>
  </w:style>
  <w:style w:type="paragraph" w:customStyle="1" w:styleId="TOCHeader">
    <w:name w:val="TOC Header"/>
    <w:basedOn w:val="TableTitle"/>
    <w:qFormat/>
    <w:rsid w:val="00BD6097"/>
  </w:style>
  <w:style w:type="paragraph" w:customStyle="1" w:styleId="Instructiontext">
    <w:name w:val="Instruction text"/>
    <w:basedOn w:val="Normal"/>
    <w:uiPriority w:val="2"/>
    <w:qFormat/>
    <w:rsid w:val="009028CB"/>
    <w:pPr>
      <w:spacing w:after="0"/>
    </w:pPr>
    <w:rPr>
      <w:rFonts w:eastAsia="Times New Roman"/>
      <w:i/>
      <w:color w:val="FF0000"/>
      <w:sz w:val="22"/>
      <w:szCs w:val="22"/>
      <w:lang w:eastAsia="en-GB"/>
    </w:rPr>
  </w:style>
  <w:style w:type="paragraph" w:styleId="BodyText">
    <w:name w:val="Body Text"/>
    <w:basedOn w:val="Normal"/>
    <w:link w:val="BodyTextChar"/>
    <w:rsid w:val="009028CB"/>
    <w:pPr>
      <w:spacing w:before="140" w:after="140"/>
    </w:pPr>
    <w:rPr>
      <w:rFonts w:eastAsia="Times New Roman"/>
      <w:color w:val="auto"/>
      <w:lang w:eastAsia="en-GB"/>
    </w:rPr>
  </w:style>
  <w:style w:type="character" w:customStyle="1" w:styleId="BodyTextChar">
    <w:name w:val="Body Text Char"/>
    <w:basedOn w:val="DefaultParagraphFont"/>
    <w:link w:val="BodyText"/>
    <w:rsid w:val="009028CB"/>
    <w:rPr>
      <w:rFonts w:eastAsia="Times New Roman" w:cs="Helvetica-Light"/>
      <w:sz w:val="24"/>
      <w:szCs w:val="24"/>
    </w:rPr>
  </w:style>
  <w:style w:type="paragraph" w:styleId="TOCHeading">
    <w:name w:val="TOC Heading"/>
    <w:basedOn w:val="Heading1"/>
    <w:next w:val="Normal"/>
    <w:uiPriority w:val="39"/>
    <w:unhideWhenUsed/>
    <w:qFormat/>
    <w:rsid w:val="00594228"/>
    <w:pPr>
      <w:keepLines/>
      <w:autoSpaceDE/>
      <w:autoSpaceDN/>
      <w:adjustRightInd/>
      <w:spacing w:before="240" w:after="0" w:line="259" w:lineRule="auto"/>
      <w:jc w:val="left"/>
      <w:outlineLvl w:val="9"/>
    </w:pPr>
    <w:rPr>
      <w:rFonts w:asciiTheme="majorHAnsi" w:eastAsiaTheme="majorEastAsia" w:hAnsiTheme="majorHAnsi" w:cstheme="majorBidi"/>
      <w:b w:val="0"/>
      <w:bCs w:val="0"/>
      <w:color w:val="365F91" w:themeColor="accent1" w:themeShade="BF"/>
      <w:sz w:val="32"/>
      <w:szCs w:val="32"/>
      <w:lang w:val="en-US" w:eastAsia="en-US"/>
    </w:rPr>
  </w:style>
  <w:style w:type="paragraph" w:customStyle="1" w:styleId="BTLSnormal">
    <w:name w:val="BTLS normal"/>
    <w:basedOn w:val="Normal"/>
    <w:link w:val="BTLSnormalChar"/>
    <w:qFormat/>
    <w:rsid w:val="00EB1E4E"/>
    <w:pPr>
      <w:tabs>
        <w:tab w:val="left" w:pos="9540"/>
        <w:tab w:val="left" w:pos="9720"/>
      </w:tabs>
      <w:autoSpaceDE/>
      <w:autoSpaceDN/>
      <w:adjustRightInd/>
      <w:spacing w:line="276" w:lineRule="auto"/>
    </w:pPr>
    <w:rPr>
      <w:rFonts w:ascii="Calibri" w:hAnsi="Calibri" w:cs="Times New Roman"/>
      <w:color w:val="auto"/>
      <w:szCs w:val="22"/>
      <w:lang w:eastAsia="en-GB"/>
    </w:rPr>
  </w:style>
  <w:style w:type="character" w:customStyle="1" w:styleId="BTLSnormalChar">
    <w:name w:val="BTLS normal Char"/>
    <w:link w:val="BTLSnormal"/>
    <w:rsid w:val="00EB1E4E"/>
    <w:rPr>
      <w:rFonts w:ascii="Calibri" w:eastAsia="Calibri" w:hAnsi="Calibri"/>
      <w:sz w:val="24"/>
      <w:szCs w:val="22"/>
    </w:rPr>
  </w:style>
  <w:style w:type="paragraph" w:styleId="NormalWeb">
    <w:name w:val="Normal (Web)"/>
    <w:basedOn w:val="Normal"/>
    <w:uiPriority w:val="99"/>
    <w:unhideWhenUsed/>
    <w:rsid w:val="000A3809"/>
    <w:pPr>
      <w:autoSpaceDE/>
      <w:autoSpaceDN/>
      <w:adjustRightInd/>
      <w:spacing w:before="100" w:beforeAutospacing="1" w:after="240"/>
      <w:jc w:val="left"/>
    </w:pPr>
    <w:rPr>
      <w:rFonts w:ascii="Times New Roman" w:eastAsiaTheme="minorHAnsi" w:hAnsi="Times New Roman" w:cs="Times New Roman"/>
      <w:color w:val="auto"/>
      <w:lang w:eastAsia="en-GB"/>
    </w:rPr>
  </w:style>
  <w:style w:type="character" w:styleId="CommentReference">
    <w:name w:val="annotation reference"/>
    <w:basedOn w:val="DefaultParagraphFont"/>
    <w:uiPriority w:val="99"/>
    <w:rsid w:val="0054686B"/>
    <w:rPr>
      <w:sz w:val="16"/>
      <w:szCs w:val="16"/>
    </w:rPr>
  </w:style>
  <w:style w:type="paragraph" w:styleId="CommentSubject">
    <w:name w:val="annotation subject"/>
    <w:basedOn w:val="CommentText"/>
    <w:next w:val="CommentText"/>
    <w:link w:val="CommentSubjectChar"/>
    <w:uiPriority w:val="99"/>
    <w:semiHidden/>
    <w:unhideWhenUsed/>
    <w:rsid w:val="0054686B"/>
    <w:pPr>
      <w:autoSpaceDE w:val="0"/>
      <w:autoSpaceDN w:val="0"/>
      <w:adjustRightInd w:val="0"/>
      <w:spacing w:after="120"/>
      <w:jc w:val="both"/>
    </w:pPr>
    <w:rPr>
      <w:rFonts w:eastAsia="Calibri" w:cs="Helvetica-Light"/>
      <w:b/>
      <w:bCs/>
      <w:color w:val="000000"/>
      <w:lang w:eastAsia="en-US"/>
    </w:rPr>
  </w:style>
  <w:style w:type="character" w:customStyle="1" w:styleId="CommentSubjectChar">
    <w:name w:val="Comment Subject Char"/>
    <w:basedOn w:val="CommentTextChar"/>
    <w:link w:val="CommentSubject"/>
    <w:uiPriority w:val="99"/>
    <w:semiHidden/>
    <w:rsid w:val="0054686B"/>
    <w:rPr>
      <w:rFonts w:eastAsia="Calibri" w:cs="Helvetica-Light"/>
      <w:b/>
      <w:bCs/>
      <w:color w:val="000000"/>
      <w:sz w:val="20"/>
      <w:szCs w:val="20"/>
      <w:lang w:eastAsia="en-US"/>
    </w:rPr>
  </w:style>
  <w:style w:type="paragraph" w:styleId="BalloonText">
    <w:name w:val="Balloon Text"/>
    <w:basedOn w:val="Normal"/>
    <w:link w:val="BalloonTextChar"/>
    <w:uiPriority w:val="99"/>
    <w:semiHidden/>
    <w:unhideWhenUsed/>
    <w:rsid w:val="0054686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86B"/>
    <w:rPr>
      <w:rFonts w:ascii="Segoe UI" w:eastAsia="Calibri" w:hAnsi="Segoe UI" w:cs="Segoe UI"/>
      <w:color w:val="000000"/>
      <w:sz w:val="18"/>
      <w:szCs w:val="18"/>
      <w:lang w:eastAsia="en-US"/>
    </w:rPr>
  </w:style>
  <w:style w:type="paragraph" w:customStyle="1" w:styleId="Default">
    <w:name w:val="Default"/>
    <w:rsid w:val="0037393E"/>
    <w:pPr>
      <w:autoSpaceDE w:val="0"/>
      <w:autoSpaceDN w:val="0"/>
      <w:adjustRightInd w:val="0"/>
    </w:pPr>
    <w:rPr>
      <w:rFonts w:eastAsiaTheme="minorHAnsi" w:cs="Arial"/>
      <w:color w:val="000000"/>
      <w:sz w:val="24"/>
      <w:szCs w:val="24"/>
      <w:lang w:eastAsia="en-US"/>
    </w:rPr>
  </w:style>
  <w:style w:type="character" w:customStyle="1" w:styleId="legds2">
    <w:name w:val="legds2"/>
    <w:basedOn w:val="DefaultParagraphFont"/>
    <w:rsid w:val="0037393E"/>
    <w:rPr>
      <w:vanish w:val="0"/>
      <w:webHidden w:val="0"/>
      <w:specVanish w:val="0"/>
    </w:rPr>
  </w:style>
  <w:style w:type="character" w:customStyle="1" w:styleId="legextentrestriction7">
    <w:name w:val="legextentrestriction7"/>
    <w:basedOn w:val="DefaultParagraphFont"/>
    <w:rsid w:val="0037393E"/>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37393E"/>
    <w:pPr>
      <w:shd w:val="clear" w:color="auto" w:fill="FFFFFF"/>
      <w:autoSpaceDE/>
      <w:autoSpaceDN/>
      <w:adjustRightInd/>
      <w:spacing w:line="360" w:lineRule="atLeast"/>
      <w:jc w:val="left"/>
    </w:pPr>
    <w:rPr>
      <w:rFonts w:ascii="Times New Roman" w:eastAsia="Times New Roman" w:hAnsi="Times New Roman" w:cs="Times New Roman"/>
      <w:sz w:val="19"/>
      <w:szCs w:val="19"/>
      <w:lang w:eastAsia="en-GB"/>
    </w:rPr>
  </w:style>
  <w:style w:type="character" w:customStyle="1" w:styleId="legchangedelimiter2">
    <w:name w:val="legchangedelimiter2"/>
    <w:basedOn w:val="DefaultParagraphFont"/>
    <w:rsid w:val="0037393E"/>
    <w:rPr>
      <w:b/>
      <w:bCs/>
      <w:i w:val="0"/>
      <w:iCs w:val="0"/>
      <w:color w:val="000000"/>
      <w:sz w:val="34"/>
      <w:szCs w:val="34"/>
    </w:rPr>
  </w:style>
  <w:style w:type="character" w:customStyle="1" w:styleId="legaddition5">
    <w:name w:val="legaddition5"/>
    <w:basedOn w:val="DefaultParagraphFont"/>
    <w:rsid w:val="0037393E"/>
  </w:style>
  <w:style w:type="character" w:styleId="Strong">
    <w:name w:val="Strong"/>
    <w:basedOn w:val="DefaultParagraphFont"/>
    <w:uiPriority w:val="22"/>
    <w:qFormat/>
    <w:rsid w:val="0037393E"/>
    <w:rPr>
      <w:b/>
      <w:bCs/>
    </w:rPr>
  </w:style>
  <w:style w:type="paragraph" w:styleId="NoSpacing">
    <w:name w:val="No Spacing"/>
    <w:uiPriority w:val="1"/>
    <w:qFormat/>
    <w:rsid w:val="00EB00CD"/>
    <w:rPr>
      <w:rFonts w:eastAsiaTheme="minorHAnsi" w:cstheme="minorBidi"/>
      <w:sz w:val="24"/>
      <w:szCs w:val="22"/>
      <w:lang w:eastAsia="en-US"/>
    </w:rPr>
  </w:style>
  <w:style w:type="paragraph" w:customStyle="1" w:styleId="Body1">
    <w:name w:val="Body 1"/>
    <w:rsid w:val="00EB00CD"/>
    <w:pPr>
      <w:spacing w:after="200" w:line="276" w:lineRule="auto"/>
      <w:outlineLvl w:val="0"/>
    </w:pPr>
    <w:rPr>
      <w:rFonts w:eastAsia="Arial Unicode MS"/>
      <w:color w:val="000000"/>
      <w:sz w:val="24"/>
      <w:u w:color="000000"/>
    </w:rPr>
  </w:style>
  <w:style w:type="paragraph" w:customStyle="1" w:styleId="ImportWordListStyleDefinition30">
    <w:name w:val="Import Word List Style Definition 30"/>
    <w:rsid w:val="00EB00CD"/>
    <w:pPr>
      <w:numPr>
        <w:numId w:val="5"/>
      </w:numPr>
    </w:pPr>
    <w:rPr>
      <w:rFonts w:ascii="Times New Roman" w:eastAsia="Times New Roman" w:hAnsi="Times New Roman"/>
    </w:rPr>
  </w:style>
  <w:style w:type="paragraph" w:customStyle="1" w:styleId="ImportWordListStyleDefinition19">
    <w:name w:val="Import Word List Style Definition 19"/>
    <w:rsid w:val="00EB00CD"/>
    <w:pPr>
      <w:numPr>
        <w:numId w:val="6"/>
      </w:numPr>
    </w:pPr>
    <w:rPr>
      <w:rFonts w:ascii="Times New Roman" w:eastAsia="Times New Roman" w:hAnsi="Times New Roman"/>
    </w:rPr>
  </w:style>
  <w:style w:type="paragraph" w:customStyle="1" w:styleId="ImportWordListStyleDefinition1">
    <w:name w:val="Import Word List Style Definition 1"/>
    <w:rsid w:val="00EB00CD"/>
    <w:pPr>
      <w:numPr>
        <w:numId w:val="7"/>
      </w:numPr>
    </w:pPr>
    <w:rPr>
      <w:rFonts w:ascii="Times New Roman" w:eastAsia="Times New Roman" w:hAnsi="Times New Roman"/>
    </w:rPr>
  </w:style>
  <w:style w:type="paragraph" w:customStyle="1" w:styleId="List1">
    <w:name w:val="List 1"/>
    <w:basedOn w:val="ImportWordListStyleDefinition1"/>
    <w:semiHidden/>
    <w:rsid w:val="00EB00CD"/>
    <w:pPr>
      <w:numPr>
        <w:numId w:val="8"/>
      </w:numPr>
    </w:pPr>
  </w:style>
  <w:style w:type="paragraph" w:customStyle="1" w:styleId="ImportWordListStyleDefinition13">
    <w:name w:val="Import Word List Style Definition 13"/>
    <w:rsid w:val="00EB00CD"/>
    <w:pPr>
      <w:numPr>
        <w:numId w:val="9"/>
      </w:numPr>
    </w:pPr>
    <w:rPr>
      <w:rFonts w:ascii="Times New Roman" w:eastAsia="Times New Roman" w:hAnsi="Times New Roman"/>
    </w:rPr>
  </w:style>
  <w:style w:type="paragraph" w:customStyle="1" w:styleId="ImportWordListStyleDefinition25">
    <w:name w:val="Import Word List Style Definition 25"/>
    <w:rsid w:val="00EB00CD"/>
    <w:pPr>
      <w:numPr>
        <w:numId w:val="10"/>
      </w:numPr>
    </w:pPr>
    <w:rPr>
      <w:rFonts w:ascii="Times New Roman" w:eastAsia="Times New Roman" w:hAnsi="Times New Roman"/>
    </w:rPr>
  </w:style>
  <w:style w:type="paragraph" w:customStyle="1" w:styleId="ImportWordListStyleDefinition17">
    <w:name w:val="Import Word List Style Definition 17"/>
    <w:rsid w:val="00EB00CD"/>
    <w:pPr>
      <w:numPr>
        <w:numId w:val="11"/>
      </w:numPr>
    </w:pPr>
    <w:rPr>
      <w:rFonts w:ascii="Times New Roman" w:eastAsia="Times New Roman" w:hAnsi="Times New Roman"/>
    </w:rPr>
  </w:style>
  <w:style w:type="paragraph" w:customStyle="1" w:styleId="ImportWordListStyleDefinition5">
    <w:name w:val="Import Word List Style Definition 5"/>
    <w:rsid w:val="00EB00CD"/>
    <w:pPr>
      <w:numPr>
        <w:numId w:val="12"/>
      </w:numPr>
    </w:pPr>
    <w:rPr>
      <w:rFonts w:ascii="Times New Roman" w:eastAsia="Times New Roman" w:hAnsi="Times New Roman"/>
    </w:rPr>
  </w:style>
  <w:style w:type="paragraph" w:customStyle="1" w:styleId="body10">
    <w:name w:val="body1"/>
    <w:basedOn w:val="Normal"/>
    <w:rsid w:val="00EB00CD"/>
    <w:pPr>
      <w:autoSpaceDE/>
      <w:autoSpaceDN/>
      <w:adjustRightInd/>
      <w:spacing w:after="200" w:line="276" w:lineRule="auto"/>
      <w:jc w:val="left"/>
    </w:pPr>
    <w:rPr>
      <w:rFonts w:eastAsiaTheme="minorHAnsi" w:cs="Arial"/>
      <w:lang w:eastAsia="en-GB"/>
    </w:rPr>
  </w:style>
  <w:style w:type="paragraph" w:customStyle="1" w:styleId="Body">
    <w:name w:val="Body"/>
    <w:rsid w:val="00EB00CD"/>
    <w:pPr>
      <w:spacing w:after="200" w:line="276" w:lineRule="auto"/>
    </w:pPr>
    <w:rPr>
      <w:rFonts w:eastAsia="Arial Unicode MS" w:hAnsi="Arial Unicode MS" w:cs="Arial Unicode MS"/>
      <w:color w:val="000000"/>
      <w:sz w:val="24"/>
      <w:szCs w:val="24"/>
      <w:u w:color="000000"/>
      <w:lang w:val="fr-FR"/>
    </w:rPr>
  </w:style>
  <w:style w:type="table" w:customStyle="1" w:styleId="TableGrid1">
    <w:name w:val="Table Grid1"/>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EB00C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21">
    <w:name w:val="List 21"/>
    <w:basedOn w:val="ImportWordListStyleDefinition17"/>
    <w:semiHidden/>
    <w:rsid w:val="00EB00CD"/>
    <w:pPr>
      <w:numPr>
        <w:numId w:val="13"/>
      </w:numPr>
    </w:pPr>
  </w:style>
  <w:style w:type="paragraph" w:customStyle="1" w:styleId="List0">
    <w:name w:val="List 0"/>
    <w:basedOn w:val="ImportWordListStyleDefinition1"/>
    <w:semiHidden/>
    <w:rsid w:val="00EB00CD"/>
    <w:pPr>
      <w:numPr>
        <w:numId w:val="14"/>
      </w:numPr>
      <w:ind w:left="720" w:hanging="360"/>
    </w:pPr>
  </w:style>
  <w:style w:type="paragraph" w:styleId="BlockText">
    <w:name w:val="Block Text"/>
    <w:basedOn w:val="Normal"/>
    <w:semiHidden/>
    <w:unhideWhenUsed/>
    <w:rsid w:val="00B13675"/>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B13675"/>
    <w:rPr>
      <w:sz w:val="16"/>
      <w:szCs w:val="16"/>
    </w:rPr>
  </w:style>
  <w:style w:type="character" w:customStyle="1" w:styleId="BodyText3Char">
    <w:name w:val="Body Text 3 Char"/>
    <w:basedOn w:val="DefaultParagraphFont"/>
    <w:link w:val="BodyText3"/>
    <w:semiHidden/>
    <w:rsid w:val="00B13675"/>
    <w:rPr>
      <w:rFonts w:eastAsia="Calibri" w:cs="Helvetica-Light"/>
      <w:color w:val="000000"/>
      <w:sz w:val="16"/>
      <w:szCs w:val="16"/>
      <w:lang w:eastAsia="en-US"/>
    </w:rPr>
  </w:style>
  <w:style w:type="paragraph" w:styleId="BodyTextIndent2">
    <w:name w:val="Body Text Indent 2"/>
    <w:basedOn w:val="Normal"/>
    <w:link w:val="BodyTextIndent2Char"/>
    <w:semiHidden/>
    <w:unhideWhenUsed/>
    <w:rsid w:val="00B13675"/>
    <w:pPr>
      <w:spacing w:line="480" w:lineRule="auto"/>
      <w:ind w:left="283"/>
    </w:pPr>
  </w:style>
  <w:style w:type="character" w:customStyle="1" w:styleId="BodyTextIndent2Char">
    <w:name w:val="Body Text Indent 2 Char"/>
    <w:basedOn w:val="DefaultParagraphFont"/>
    <w:link w:val="BodyTextIndent2"/>
    <w:semiHidden/>
    <w:rsid w:val="00B13675"/>
    <w:rPr>
      <w:rFonts w:eastAsia="Calibri" w:cs="Helvetica-Light"/>
      <w:color w:val="000000"/>
      <w:sz w:val="24"/>
      <w:szCs w:val="24"/>
      <w:lang w:eastAsia="en-US"/>
    </w:rPr>
  </w:style>
  <w:style w:type="paragraph" w:styleId="BodyTextIndent3">
    <w:name w:val="Body Text Indent 3"/>
    <w:basedOn w:val="Normal"/>
    <w:link w:val="BodyTextIndent3Char"/>
    <w:semiHidden/>
    <w:unhideWhenUsed/>
    <w:rsid w:val="00B13675"/>
    <w:pPr>
      <w:ind w:left="283"/>
    </w:pPr>
    <w:rPr>
      <w:sz w:val="16"/>
      <w:szCs w:val="16"/>
    </w:rPr>
  </w:style>
  <w:style w:type="character" w:customStyle="1" w:styleId="BodyTextIndent3Char">
    <w:name w:val="Body Text Indent 3 Char"/>
    <w:basedOn w:val="DefaultParagraphFont"/>
    <w:link w:val="BodyTextIndent3"/>
    <w:semiHidden/>
    <w:rsid w:val="00B13675"/>
    <w:rPr>
      <w:rFonts w:eastAsia="Calibri" w:cs="Helvetica-Light"/>
      <w:color w:val="000000"/>
      <w:sz w:val="16"/>
      <w:szCs w:val="16"/>
      <w:lang w:eastAsia="en-US"/>
    </w:rPr>
  </w:style>
  <w:style w:type="paragraph" w:styleId="DocumentMap">
    <w:name w:val="Document Map"/>
    <w:basedOn w:val="Normal"/>
    <w:link w:val="DocumentMapChar"/>
    <w:semiHidden/>
    <w:unhideWhenUsed/>
    <w:rsid w:val="00B13675"/>
    <w:pPr>
      <w:spacing w:after="0"/>
    </w:pPr>
    <w:rPr>
      <w:rFonts w:ascii="Segoe UI" w:hAnsi="Segoe UI" w:cs="Segoe UI"/>
      <w:sz w:val="16"/>
      <w:szCs w:val="16"/>
    </w:rPr>
  </w:style>
  <w:style w:type="character" w:customStyle="1" w:styleId="DocumentMapChar">
    <w:name w:val="Document Map Char"/>
    <w:basedOn w:val="DefaultParagraphFont"/>
    <w:link w:val="DocumentMap"/>
    <w:semiHidden/>
    <w:rsid w:val="00B13675"/>
    <w:rPr>
      <w:rFonts w:ascii="Segoe UI" w:eastAsia="Calibri" w:hAnsi="Segoe UI" w:cs="Segoe UI"/>
      <w:color w:val="000000"/>
      <w:sz w:val="16"/>
      <w:szCs w:val="16"/>
      <w:lang w:eastAsia="en-US"/>
    </w:rPr>
  </w:style>
  <w:style w:type="paragraph" w:styleId="E-mailSignature">
    <w:name w:val="E-mail Signature"/>
    <w:basedOn w:val="Normal"/>
    <w:link w:val="E-mailSignatureChar"/>
    <w:uiPriority w:val="99"/>
    <w:semiHidden/>
    <w:unhideWhenUsed/>
    <w:rsid w:val="00B13675"/>
    <w:pPr>
      <w:spacing w:after="0"/>
    </w:pPr>
  </w:style>
  <w:style w:type="character" w:customStyle="1" w:styleId="E-mailSignatureChar">
    <w:name w:val="E-mail Signature Char"/>
    <w:basedOn w:val="DefaultParagraphFont"/>
    <w:link w:val="E-mailSignature"/>
    <w:uiPriority w:val="99"/>
    <w:semiHidden/>
    <w:rsid w:val="00B13675"/>
    <w:rPr>
      <w:rFonts w:eastAsia="Calibri" w:cs="Helvetica-Light"/>
      <w:color w:val="000000"/>
      <w:sz w:val="24"/>
      <w:szCs w:val="24"/>
      <w:lang w:eastAsia="en-US"/>
    </w:rPr>
  </w:style>
  <w:style w:type="paragraph" w:styleId="EnvelopeAddress">
    <w:name w:val="envelope address"/>
    <w:basedOn w:val="Normal"/>
    <w:uiPriority w:val="99"/>
    <w:semiHidden/>
    <w:unhideWhenUsed/>
    <w:rsid w:val="00B13675"/>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13675"/>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B13675"/>
    <w:pPr>
      <w:spacing w:after="0"/>
    </w:pPr>
    <w:rPr>
      <w:i/>
      <w:iCs/>
    </w:rPr>
  </w:style>
  <w:style w:type="character" w:customStyle="1" w:styleId="HTMLAddressChar">
    <w:name w:val="HTML Address Char"/>
    <w:basedOn w:val="DefaultParagraphFont"/>
    <w:link w:val="HTMLAddress"/>
    <w:uiPriority w:val="99"/>
    <w:semiHidden/>
    <w:rsid w:val="00B13675"/>
    <w:rPr>
      <w:rFonts w:eastAsia="Calibri" w:cs="Helvetica-Light"/>
      <w:i/>
      <w:iCs/>
      <w:color w:val="000000"/>
      <w:sz w:val="24"/>
      <w:szCs w:val="24"/>
      <w:lang w:eastAsia="en-US"/>
    </w:rPr>
  </w:style>
  <w:style w:type="paragraph" w:styleId="Index1">
    <w:name w:val="index 1"/>
    <w:basedOn w:val="Normal"/>
    <w:next w:val="Normal"/>
    <w:autoRedefine/>
    <w:uiPriority w:val="99"/>
    <w:semiHidden/>
    <w:unhideWhenUsed/>
    <w:rsid w:val="00B13675"/>
    <w:pPr>
      <w:spacing w:after="0"/>
      <w:ind w:left="240" w:hanging="240"/>
    </w:pPr>
  </w:style>
  <w:style w:type="paragraph" w:styleId="Index2">
    <w:name w:val="index 2"/>
    <w:basedOn w:val="Normal"/>
    <w:next w:val="Normal"/>
    <w:autoRedefine/>
    <w:uiPriority w:val="99"/>
    <w:semiHidden/>
    <w:unhideWhenUsed/>
    <w:rsid w:val="00B13675"/>
    <w:pPr>
      <w:spacing w:after="0"/>
      <w:ind w:left="480" w:hanging="240"/>
    </w:pPr>
  </w:style>
  <w:style w:type="paragraph" w:styleId="Index3">
    <w:name w:val="index 3"/>
    <w:basedOn w:val="Normal"/>
    <w:next w:val="Normal"/>
    <w:autoRedefine/>
    <w:uiPriority w:val="99"/>
    <w:semiHidden/>
    <w:unhideWhenUsed/>
    <w:rsid w:val="00B13675"/>
    <w:pPr>
      <w:spacing w:after="0"/>
      <w:ind w:left="720" w:hanging="240"/>
    </w:pPr>
  </w:style>
  <w:style w:type="paragraph" w:styleId="Index4">
    <w:name w:val="index 4"/>
    <w:basedOn w:val="Normal"/>
    <w:next w:val="Normal"/>
    <w:autoRedefine/>
    <w:uiPriority w:val="99"/>
    <w:semiHidden/>
    <w:unhideWhenUsed/>
    <w:rsid w:val="00B13675"/>
    <w:pPr>
      <w:spacing w:after="0"/>
      <w:ind w:left="960" w:hanging="240"/>
    </w:pPr>
  </w:style>
  <w:style w:type="paragraph" w:styleId="Index5">
    <w:name w:val="index 5"/>
    <w:basedOn w:val="Normal"/>
    <w:next w:val="Normal"/>
    <w:autoRedefine/>
    <w:uiPriority w:val="99"/>
    <w:semiHidden/>
    <w:unhideWhenUsed/>
    <w:rsid w:val="00B13675"/>
    <w:pPr>
      <w:spacing w:after="0"/>
      <w:ind w:left="1200" w:hanging="240"/>
    </w:pPr>
  </w:style>
  <w:style w:type="paragraph" w:styleId="Index6">
    <w:name w:val="index 6"/>
    <w:basedOn w:val="Normal"/>
    <w:next w:val="Normal"/>
    <w:autoRedefine/>
    <w:uiPriority w:val="99"/>
    <w:semiHidden/>
    <w:unhideWhenUsed/>
    <w:rsid w:val="00B13675"/>
    <w:pPr>
      <w:spacing w:after="0"/>
      <w:ind w:left="1440" w:hanging="240"/>
    </w:pPr>
  </w:style>
  <w:style w:type="paragraph" w:styleId="IntenseQuote">
    <w:name w:val="Intense Quote"/>
    <w:basedOn w:val="Normal"/>
    <w:next w:val="Normal"/>
    <w:link w:val="IntenseQuoteChar"/>
    <w:uiPriority w:val="30"/>
    <w:qFormat/>
    <w:rsid w:val="00B1367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B13675"/>
    <w:rPr>
      <w:rFonts w:eastAsia="Calibri" w:cs="Helvetica-Light"/>
      <w:i/>
      <w:iCs/>
      <w:color w:val="4F81BD" w:themeColor="accent1"/>
      <w:sz w:val="24"/>
      <w:szCs w:val="24"/>
      <w:lang w:eastAsia="en-US"/>
    </w:rPr>
  </w:style>
  <w:style w:type="paragraph" w:styleId="List">
    <w:name w:val="List"/>
    <w:basedOn w:val="Normal"/>
    <w:uiPriority w:val="99"/>
    <w:semiHidden/>
    <w:unhideWhenUsed/>
    <w:rsid w:val="00B13675"/>
    <w:pPr>
      <w:ind w:left="283" w:hanging="283"/>
      <w:contextualSpacing/>
    </w:pPr>
  </w:style>
  <w:style w:type="paragraph" w:styleId="List2">
    <w:name w:val="List 2"/>
    <w:basedOn w:val="Normal"/>
    <w:uiPriority w:val="99"/>
    <w:semiHidden/>
    <w:unhideWhenUsed/>
    <w:rsid w:val="00B13675"/>
    <w:pPr>
      <w:ind w:left="566" w:hanging="283"/>
      <w:contextualSpacing/>
    </w:pPr>
  </w:style>
  <w:style w:type="paragraph" w:styleId="List3">
    <w:name w:val="List 3"/>
    <w:basedOn w:val="Normal"/>
    <w:uiPriority w:val="99"/>
    <w:semiHidden/>
    <w:unhideWhenUsed/>
    <w:rsid w:val="00B13675"/>
    <w:pPr>
      <w:ind w:left="849" w:hanging="283"/>
      <w:contextualSpacing/>
    </w:pPr>
  </w:style>
  <w:style w:type="paragraph" w:styleId="List4">
    <w:name w:val="List 4"/>
    <w:basedOn w:val="Normal"/>
    <w:uiPriority w:val="99"/>
    <w:semiHidden/>
    <w:unhideWhenUsed/>
    <w:rsid w:val="00B13675"/>
    <w:pPr>
      <w:ind w:left="1132" w:hanging="283"/>
      <w:contextualSpacing/>
    </w:pPr>
  </w:style>
  <w:style w:type="paragraph" w:styleId="List5">
    <w:name w:val="List 5"/>
    <w:basedOn w:val="Normal"/>
    <w:uiPriority w:val="99"/>
    <w:semiHidden/>
    <w:unhideWhenUsed/>
    <w:rsid w:val="00B13675"/>
    <w:pPr>
      <w:ind w:left="1415" w:hanging="283"/>
      <w:contextualSpacing/>
    </w:pPr>
  </w:style>
  <w:style w:type="paragraph" w:styleId="ListBullet">
    <w:name w:val="List Bullet"/>
    <w:basedOn w:val="Normal"/>
    <w:uiPriority w:val="99"/>
    <w:unhideWhenUsed/>
    <w:rsid w:val="00B13675"/>
    <w:pPr>
      <w:numPr>
        <w:numId w:val="15"/>
      </w:numPr>
      <w:contextualSpacing/>
    </w:pPr>
  </w:style>
  <w:style w:type="paragraph" w:styleId="ListBullet2">
    <w:name w:val="List Bullet 2"/>
    <w:basedOn w:val="Normal"/>
    <w:uiPriority w:val="99"/>
    <w:semiHidden/>
    <w:unhideWhenUsed/>
    <w:rsid w:val="00B13675"/>
    <w:pPr>
      <w:numPr>
        <w:numId w:val="16"/>
      </w:numPr>
      <w:contextualSpacing/>
    </w:pPr>
  </w:style>
  <w:style w:type="paragraph" w:styleId="ListBullet3">
    <w:name w:val="List Bullet 3"/>
    <w:basedOn w:val="Normal"/>
    <w:uiPriority w:val="99"/>
    <w:semiHidden/>
    <w:unhideWhenUsed/>
    <w:rsid w:val="00B13675"/>
    <w:pPr>
      <w:numPr>
        <w:numId w:val="17"/>
      </w:numPr>
      <w:contextualSpacing/>
    </w:pPr>
  </w:style>
  <w:style w:type="paragraph" w:styleId="ListBullet4">
    <w:name w:val="List Bullet 4"/>
    <w:basedOn w:val="Normal"/>
    <w:uiPriority w:val="99"/>
    <w:semiHidden/>
    <w:unhideWhenUsed/>
    <w:rsid w:val="00B13675"/>
    <w:pPr>
      <w:numPr>
        <w:numId w:val="18"/>
      </w:numPr>
      <w:contextualSpacing/>
    </w:pPr>
  </w:style>
  <w:style w:type="paragraph" w:styleId="ListBullet5">
    <w:name w:val="List Bullet 5"/>
    <w:basedOn w:val="Normal"/>
    <w:uiPriority w:val="99"/>
    <w:semiHidden/>
    <w:unhideWhenUsed/>
    <w:rsid w:val="00B13675"/>
    <w:pPr>
      <w:numPr>
        <w:numId w:val="19"/>
      </w:numPr>
      <w:contextualSpacing/>
    </w:pPr>
  </w:style>
  <w:style w:type="paragraph" w:styleId="ListContinue">
    <w:name w:val="List Continue"/>
    <w:basedOn w:val="Normal"/>
    <w:uiPriority w:val="99"/>
    <w:semiHidden/>
    <w:unhideWhenUsed/>
    <w:rsid w:val="00B13675"/>
    <w:pPr>
      <w:ind w:left="283"/>
      <w:contextualSpacing/>
    </w:pPr>
  </w:style>
  <w:style w:type="paragraph" w:styleId="ListContinue2">
    <w:name w:val="List Continue 2"/>
    <w:basedOn w:val="Normal"/>
    <w:uiPriority w:val="99"/>
    <w:semiHidden/>
    <w:unhideWhenUsed/>
    <w:rsid w:val="00B13675"/>
    <w:pPr>
      <w:ind w:left="566"/>
      <w:contextualSpacing/>
    </w:pPr>
  </w:style>
  <w:style w:type="paragraph" w:styleId="ListContinue3">
    <w:name w:val="List Continue 3"/>
    <w:basedOn w:val="Normal"/>
    <w:uiPriority w:val="99"/>
    <w:semiHidden/>
    <w:unhideWhenUsed/>
    <w:rsid w:val="00B13675"/>
    <w:pPr>
      <w:ind w:left="849"/>
      <w:contextualSpacing/>
    </w:pPr>
  </w:style>
  <w:style w:type="paragraph" w:styleId="ListContinue4">
    <w:name w:val="List Continue 4"/>
    <w:basedOn w:val="Normal"/>
    <w:uiPriority w:val="99"/>
    <w:semiHidden/>
    <w:unhideWhenUsed/>
    <w:rsid w:val="00B13675"/>
    <w:pPr>
      <w:ind w:left="1132"/>
      <w:contextualSpacing/>
    </w:pPr>
  </w:style>
  <w:style w:type="paragraph" w:styleId="ListContinue5">
    <w:name w:val="List Continue 5"/>
    <w:basedOn w:val="Normal"/>
    <w:uiPriority w:val="99"/>
    <w:semiHidden/>
    <w:unhideWhenUsed/>
    <w:rsid w:val="00B13675"/>
    <w:pPr>
      <w:ind w:left="1415"/>
      <w:contextualSpacing/>
    </w:pPr>
  </w:style>
  <w:style w:type="paragraph" w:styleId="ListNumber">
    <w:name w:val="List Number"/>
    <w:basedOn w:val="Normal"/>
    <w:uiPriority w:val="99"/>
    <w:semiHidden/>
    <w:unhideWhenUsed/>
    <w:rsid w:val="00B13675"/>
    <w:pPr>
      <w:numPr>
        <w:numId w:val="20"/>
      </w:numPr>
      <w:contextualSpacing/>
    </w:pPr>
  </w:style>
  <w:style w:type="paragraph" w:styleId="ListNumber2">
    <w:name w:val="List Number 2"/>
    <w:basedOn w:val="Normal"/>
    <w:uiPriority w:val="99"/>
    <w:semiHidden/>
    <w:unhideWhenUsed/>
    <w:rsid w:val="00B13675"/>
    <w:pPr>
      <w:numPr>
        <w:numId w:val="21"/>
      </w:numPr>
      <w:contextualSpacing/>
    </w:pPr>
  </w:style>
  <w:style w:type="paragraph" w:styleId="ListNumber3">
    <w:name w:val="List Number 3"/>
    <w:basedOn w:val="Normal"/>
    <w:uiPriority w:val="99"/>
    <w:semiHidden/>
    <w:unhideWhenUsed/>
    <w:rsid w:val="00B13675"/>
    <w:pPr>
      <w:numPr>
        <w:numId w:val="22"/>
      </w:numPr>
      <w:contextualSpacing/>
    </w:pPr>
  </w:style>
  <w:style w:type="paragraph" w:styleId="ListNumber4">
    <w:name w:val="List Number 4"/>
    <w:basedOn w:val="Normal"/>
    <w:uiPriority w:val="99"/>
    <w:semiHidden/>
    <w:unhideWhenUsed/>
    <w:rsid w:val="00B13675"/>
    <w:pPr>
      <w:numPr>
        <w:numId w:val="23"/>
      </w:numPr>
      <w:contextualSpacing/>
    </w:pPr>
  </w:style>
  <w:style w:type="paragraph" w:styleId="ListNumber5">
    <w:name w:val="List Number 5"/>
    <w:basedOn w:val="Normal"/>
    <w:uiPriority w:val="99"/>
    <w:semiHidden/>
    <w:unhideWhenUsed/>
    <w:rsid w:val="00B13675"/>
    <w:pPr>
      <w:numPr>
        <w:numId w:val="24"/>
      </w:numPr>
      <w:contextualSpacing/>
    </w:pPr>
  </w:style>
  <w:style w:type="paragraph" w:styleId="MacroText">
    <w:name w:val="macro"/>
    <w:link w:val="MacroTextChar"/>
    <w:uiPriority w:val="99"/>
    <w:semiHidden/>
    <w:unhideWhenUsed/>
    <w:rsid w:val="00B13675"/>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jc w:val="both"/>
    </w:pPr>
    <w:rPr>
      <w:rFonts w:ascii="Consolas" w:eastAsia="Calibri" w:hAnsi="Consolas" w:cs="Helvetica-Light"/>
      <w:color w:val="000000"/>
      <w:lang w:eastAsia="en-US"/>
    </w:rPr>
  </w:style>
  <w:style w:type="character" w:customStyle="1" w:styleId="MacroTextChar">
    <w:name w:val="Macro Text Char"/>
    <w:basedOn w:val="DefaultParagraphFont"/>
    <w:link w:val="MacroText"/>
    <w:uiPriority w:val="99"/>
    <w:semiHidden/>
    <w:rsid w:val="00B13675"/>
    <w:rPr>
      <w:rFonts w:ascii="Consolas" w:eastAsia="Calibri" w:hAnsi="Consolas" w:cs="Helvetica-Light"/>
      <w:color w:val="000000"/>
      <w:lang w:eastAsia="en-US"/>
    </w:rPr>
  </w:style>
  <w:style w:type="paragraph" w:styleId="MessageHeader">
    <w:name w:val="Message Header"/>
    <w:basedOn w:val="Normal"/>
    <w:link w:val="MessageHeaderChar"/>
    <w:uiPriority w:val="99"/>
    <w:semiHidden/>
    <w:unhideWhenUsed/>
    <w:rsid w:val="00B1367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13675"/>
    <w:rPr>
      <w:rFonts w:asciiTheme="majorHAnsi" w:eastAsiaTheme="majorEastAsia" w:hAnsiTheme="majorHAnsi" w:cstheme="majorBidi"/>
      <w:color w:val="000000"/>
      <w:sz w:val="24"/>
      <w:szCs w:val="24"/>
      <w:shd w:val="pct20" w:color="auto" w:fill="auto"/>
      <w:lang w:eastAsia="en-US"/>
    </w:rPr>
  </w:style>
  <w:style w:type="paragraph" w:styleId="NoteHeading">
    <w:name w:val="Note Heading"/>
    <w:basedOn w:val="Normal"/>
    <w:next w:val="Normal"/>
    <w:link w:val="NoteHeadingChar"/>
    <w:uiPriority w:val="99"/>
    <w:semiHidden/>
    <w:unhideWhenUsed/>
    <w:rsid w:val="00B13675"/>
    <w:pPr>
      <w:spacing w:after="0"/>
    </w:pPr>
  </w:style>
  <w:style w:type="character" w:customStyle="1" w:styleId="NoteHeadingChar">
    <w:name w:val="Note Heading Char"/>
    <w:basedOn w:val="DefaultParagraphFont"/>
    <w:link w:val="NoteHeading"/>
    <w:uiPriority w:val="99"/>
    <w:semiHidden/>
    <w:rsid w:val="00B13675"/>
    <w:rPr>
      <w:rFonts w:eastAsia="Calibri" w:cs="Helvetica-Light"/>
      <w:color w:val="000000"/>
      <w:sz w:val="24"/>
      <w:szCs w:val="24"/>
      <w:lang w:eastAsia="en-US"/>
    </w:rPr>
  </w:style>
  <w:style w:type="paragraph" w:styleId="PlainText">
    <w:name w:val="Plain Text"/>
    <w:basedOn w:val="Normal"/>
    <w:link w:val="PlainTextChar"/>
    <w:uiPriority w:val="99"/>
    <w:semiHidden/>
    <w:unhideWhenUsed/>
    <w:rsid w:val="00B13675"/>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B13675"/>
    <w:rPr>
      <w:rFonts w:ascii="Consolas" w:eastAsia="Calibri" w:hAnsi="Consolas" w:cs="Helvetica-Light"/>
      <w:color w:val="000000"/>
      <w:sz w:val="21"/>
      <w:szCs w:val="21"/>
      <w:lang w:eastAsia="en-US"/>
    </w:rPr>
  </w:style>
  <w:style w:type="paragraph" w:styleId="Salutation">
    <w:name w:val="Salutation"/>
    <w:basedOn w:val="Normal"/>
    <w:next w:val="Normal"/>
    <w:link w:val="SalutationChar"/>
    <w:uiPriority w:val="99"/>
    <w:semiHidden/>
    <w:unhideWhenUsed/>
    <w:rsid w:val="00B13675"/>
  </w:style>
  <w:style w:type="character" w:customStyle="1" w:styleId="SalutationChar">
    <w:name w:val="Salutation Char"/>
    <w:basedOn w:val="DefaultParagraphFont"/>
    <w:link w:val="Salutation"/>
    <w:uiPriority w:val="99"/>
    <w:semiHidden/>
    <w:rsid w:val="00B13675"/>
    <w:rPr>
      <w:rFonts w:eastAsia="Calibri" w:cs="Helvetica-Light"/>
      <w:color w:val="000000"/>
      <w:sz w:val="24"/>
      <w:szCs w:val="24"/>
      <w:lang w:eastAsia="en-US"/>
    </w:rPr>
  </w:style>
  <w:style w:type="paragraph" w:styleId="Signature">
    <w:name w:val="Signature"/>
    <w:basedOn w:val="Normal"/>
    <w:link w:val="SignatureChar"/>
    <w:uiPriority w:val="99"/>
    <w:semiHidden/>
    <w:unhideWhenUsed/>
    <w:rsid w:val="00B13675"/>
    <w:pPr>
      <w:spacing w:after="0"/>
      <w:ind w:left="4252"/>
    </w:pPr>
  </w:style>
  <w:style w:type="character" w:customStyle="1" w:styleId="SignatureChar">
    <w:name w:val="Signature Char"/>
    <w:basedOn w:val="DefaultParagraphFont"/>
    <w:link w:val="Signature"/>
    <w:uiPriority w:val="99"/>
    <w:semiHidden/>
    <w:rsid w:val="00B13675"/>
    <w:rPr>
      <w:rFonts w:eastAsia="Calibri" w:cs="Helvetica-Light"/>
      <w:color w:val="000000"/>
      <w:sz w:val="24"/>
      <w:szCs w:val="24"/>
      <w:lang w:eastAsia="en-US"/>
    </w:rPr>
  </w:style>
  <w:style w:type="paragraph" w:styleId="Subtitle">
    <w:name w:val="Subtitle"/>
    <w:basedOn w:val="Normal"/>
    <w:next w:val="Normal"/>
    <w:link w:val="SubtitleChar"/>
    <w:uiPriority w:val="11"/>
    <w:qFormat/>
    <w:rsid w:val="00B1367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13675"/>
    <w:rPr>
      <w:rFonts w:asciiTheme="minorHAnsi" w:eastAsiaTheme="minorEastAsia" w:hAnsiTheme="minorHAnsi" w:cstheme="minorBidi"/>
      <w:color w:val="5A5A5A" w:themeColor="text1" w:themeTint="A5"/>
      <w:spacing w:val="15"/>
      <w:sz w:val="22"/>
      <w:szCs w:val="22"/>
      <w:lang w:eastAsia="en-US"/>
    </w:rPr>
  </w:style>
  <w:style w:type="paragraph" w:customStyle="1" w:styleId="footnotedescription">
    <w:name w:val="footnote description"/>
    <w:next w:val="Normal"/>
    <w:link w:val="footnotedescriptionChar"/>
    <w:hidden/>
    <w:rsid w:val="003D58F1"/>
    <w:pPr>
      <w:spacing w:after="66" w:line="259" w:lineRule="auto"/>
      <w:ind w:left="682"/>
    </w:pPr>
    <w:rPr>
      <w:rFonts w:ascii="Calibri" w:eastAsia="Calibri" w:hAnsi="Calibri" w:cs="Calibri"/>
      <w:color w:val="000000"/>
      <w:sz w:val="14"/>
      <w:szCs w:val="22"/>
    </w:rPr>
  </w:style>
  <w:style w:type="character" w:customStyle="1" w:styleId="footnotedescriptionChar">
    <w:name w:val="footnote description Char"/>
    <w:link w:val="footnotedescription"/>
    <w:rsid w:val="003D58F1"/>
    <w:rPr>
      <w:rFonts w:ascii="Calibri" w:eastAsia="Calibri" w:hAnsi="Calibri" w:cs="Calibri"/>
      <w:color w:val="000000"/>
      <w:sz w:val="14"/>
      <w:szCs w:val="22"/>
    </w:rPr>
  </w:style>
  <w:style w:type="character" w:customStyle="1" w:styleId="footnotemark">
    <w:name w:val="footnote mark"/>
    <w:hidden/>
    <w:rsid w:val="003D58F1"/>
    <w:rPr>
      <w:rFonts w:ascii="Calibri" w:eastAsia="Calibri" w:hAnsi="Calibri" w:cs="Calibri"/>
      <w:color w:val="000000"/>
      <w:sz w:val="14"/>
      <w:vertAlign w:val="superscript"/>
    </w:rPr>
  </w:style>
  <w:style w:type="table" w:customStyle="1" w:styleId="TableGrid8">
    <w:name w:val="Table Grid8"/>
    <w:basedOn w:val="TableNormal"/>
    <w:next w:val="TableGrid"/>
    <w:uiPriority w:val="39"/>
    <w:rsid w:val="006B4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1D5EDA"/>
    <w:pPr>
      <w:spacing w:line="241" w:lineRule="atLeast"/>
    </w:pPr>
    <w:rPr>
      <w:rFonts w:ascii="Arial Narrow" w:hAnsi="Arial Narrow" w:cstheme="minorBidi"/>
      <w:color w:val="auto"/>
    </w:rPr>
  </w:style>
  <w:style w:type="paragraph" w:customStyle="1" w:styleId="ParaAttribute2">
    <w:name w:val="ParaAttribute2"/>
    <w:rsid w:val="00882976"/>
    <w:pPr>
      <w:wordWrap w:val="0"/>
      <w:spacing w:after="160"/>
    </w:pPr>
    <w:rPr>
      <w:rFonts w:ascii="Times New Roman" w:eastAsia="Batang" w:hAnsi="Times New Roman"/>
    </w:rPr>
  </w:style>
  <w:style w:type="paragraph" w:customStyle="1" w:styleId="ParaAttribute3">
    <w:name w:val="ParaAttribute3"/>
    <w:rsid w:val="00882976"/>
    <w:pPr>
      <w:wordWrap w:val="0"/>
      <w:spacing w:after="160"/>
    </w:pPr>
    <w:rPr>
      <w:rFonts w:ascii="Times New Roman" w:eastAsia="Batang" w:hAnsi="Times New Roman"/>
    </w:rPr>
  </w:style>
  <w:style w:type="paragraph" w:customStyle="1" w:styleId="ParaAttribute7">
    <w:name w:val="ParaAttribute7"/>
    <w:rsid w:val="00882976"/>
    <w:pPr>
      <w:wordWrap w:val="0"/>
      <w:jc w:val="both"/>
    </w:pPr>
    <w:rPr>
      <w:rFonts w:ascii="Times New Roman" w:eastAsia="Batang" w:hAnsi="Times New Roman"/>
    </w:rPr>
  </w:style>
  <w:style w:type="paragraph" w:customStyle="1" w:styleId="ParaAttribute9">
    <w:name w:val="ParaAttribute9"/>
    <w:rsid w:val="00882976"/>
    <w:pPr>
      <w:wordWrap w:val="0"/>
      <w:spacing w:after="200"/>
      <w:jc w:val="both"/>
    </w:pPr>
    <w:rPr>
      <w:rFonts w:ascii="Times New Roman" w:eastAsia="Batang" w:hAnsi="Times New Roman"/>
    </w:rPr>
  </w:style>
  <w:style w:type="character" w:customStyle="1" w:styleId="CharAttribute1">
    <w:name w:val="CharAttribute1"/>
    <w:rsid w:val="00882976"/>
    <w:rPr>
      <w:rFonts w:ascii="Calibri" w:eastAsia="Calibri"/>
      <w:b/>
      <w:sz w:val="24"/>
      <w:u w:val="single"/>
    </w:rPr>
  </w:style>
  <w:style w:type="character" w:customStyle="1" w:styleId="CharAttribute9">
    <w:name w:val="CharAttribute9"/>
    <w:rsid w:val="00882976"/>
    <w:rPr>
      <w:rFonts w:ascii="Calibri" w:eastAsia="Calibri"/>
      <w:i/>
      <w:sz w:val="22"/>
    </w:rPr>
  </w:style>
  <w:style w:type="character" w:customStyle="1" w:styleId="CharAttribute14">
    <w:name w:val="CharAttribute14"/>
    <w:rsid w:val="00882976"/>
    <w:rPr>
      <w:rFonts w:ascii="Arial" w:eastAsia="Arial"/>
      <w:sz w:val="24"/>
    </w:rPr>
  </w:style>
  <w:style w:type="character" w:customStyle="1" w:styleId="CharAttribute16">
    <w:name w:val="CharAttribute16"/>
    <w:rsid w:val="00882976"/>
    <w:rPr>
      <w:rFonts w:ascii="Arial" w:eastAsia="Arial"/>
      <w:i/>
      <w:sz w:val="24"/>
    </w:rPr>
  </w:style>
  <w:style w:type="table" w:customStyle="1" w:styleId="TableGrid9">
    <w:name w:val="Table Grid9"/>
    <w:basedOn w:val="TableNormal"/>
    <w:next w:val="TableGrid"/>
    <w:uiPriority w:val="39"/>
    <w:rsid w:val="000838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826B86"/>
    <w:pPr>
      <w:autoSpaceDE/>
      <w:autoSpaceDN/>
      <w:adjustRightInd/>
      <w:spacing w:after="200" w:line="276" w:lineRule="auto"/>
      <w:ind w:left="720"/>
      <w:contextualSpacing/>
      <w:jc w:val="left"/>
    </w:pPr>
    <w:rPr>
      <w:rFonts w:cs="Times New Roman"/>
      <w:color w:val="auto"/>
      <w:sz w:val="28"/>
      <w:szCs w:val="22"/>
    </w:rPr>
  </w:style>
  <w:style w:type="table" w:customStyle="1" w:styleId="TableGrid10">
    <w:name w:val="Table Grid10"/>
    <w:basedOn w:val="TableNormal"/>
    <w:next w:val="TableGrid"/>
    <w:uiPriority w:val="59"/>
    <w:rsid w:val="00826B8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826B8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asicParagraph">
    <w:name w:val="[Basic Paragraph]"/>
    <w:basedOn w:val="Normal"/>
    <w:uiPriority w:val="99"/>
    <w:rsid w:val="00826B86"/>
    <w:pPr>
      <w:widowControl w:val="0"/>
      <w:spacing w:after="0" w:line="288" w:lineRule="auto"/>
      <w:jc w:val="left"/>
      <w:textAlignment w:val="center"/>
    </w:pPr>
    <w:rPr>
      <w:rFonts w:ascii="MinionPro-Regular" w:hAnsi="MinionPro-Regular" w:cs="MinionPro-Regular"/>
    </w:rPr>
  </w:style>
  <w:style w:type="table" w:customStyle="1" w:styleId="TableGrid12">
    <w:name w:val="Table Grid12"/>
    <w:basedOn w:val="TableNormal"/>
    <w:next w:val="TableGrid"/>
    <w:uiPriority w:val="59"/>
    <w:rsid w:val="00826B8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rsid w:val="00826B8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rsid w:val="00826B8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rsid w:val="00826B8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rsid w:val="00826B8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26B86"/>
  </w:style>
  <w:style w:type="table" w:customStyle="1" w:styleId="TableGrid17">
    <w:name w:val="Table Grid17"/>
    <w:basedOn w:val="TableNormal"/>
    <w:next w:val="TableGrid"/>
    <w:uiPriority w:val="59"/>
    <w:rsid w:val="00826B8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826B8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rsid w:val="00826B8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rsid w:val="00826B8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rsid w:val="00826B8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826B8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826B8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826B8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826B86"/>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4129">
      <w:bodyDiv w:val="1"/>
      <w:marLeft w:val="0"/>
      <w:marRight w:val="0"/>
      <w:marTop w:val="0"/>
      <w:marBottom w:val="0"/>
      <w:divBdr>
        <w:top w:val="none" w:sz="0" w:space="0" w:color="auto"/>
        <w:left w:val="none" w:sz="0" w:space="0" w:color="auto"/>
        <w:bottom w:val="none" w:sz="0" w:space="0" w:color="auto"/>
        <w:right w:val="none" w:sz="0" w:space="0" w:color="auto"/>
      </w:divBdr>
    </w:div>
    <w:div w:id="85611312">
      <w:bodyDiv w:val="1"/>
      <w:marLeft w:val="0"/>
      <w:marRight w:val="0"/>
      <w:marTop w:val="0"/>
      <w:marBottom w:val="0"/>
      <w:divBdr>
        <w:top w:val="none" w:sz="0" w:space="0" w:color="auto"/>
        <w:left w:val="none" w:sz="0" w:space="0" w:color="auto"/>
        <w:bottom w:val="none" w:sz="0" w:space="0" w:color="auto"/>
        <w:right w:val="none" w:sz="0" w:space="0" w:color="auto"/>
      </w:divBdr>
    </w:div>
    <w:div w:id="195625006">
      <w:bodyDiv w:val="1"/>
      <w:marLeft w:val="0"/>
      <w:marRight w:val="0"/>
      <w:marTop w:val="0"/>
      <w:marBottom w:val="0"/>
      <w:divBdr>
        <w:top w:val="none" w:sz="0" w:space="0" w:color="auto"/>
        <w:left w:val="none" w:sz="0" w:space="0" w:color="auto"/>
        <w:bottom w:val="none" w:sz="0" w:space="0" w:color="auto"/>
        <w:right w:val="none" w:sz="0" w:space="0" w:color="auto"/>
      </w:divBdr>
    </w:div>
    <w:div w:id="202063893">
      <w:bodyDiv w:val="1"/>
      <w:marLeft w:val="0"/>
      <w:marRight w:val="0"/>
      <w:marTop w:val="0"/>
      <w:marBottom w:val="0"/>
      <w:divBdr>
        <w:top w:val="none" w:sz="0" w:space="0" w:color="auto"/>
        <w:left w:val="none" w:sz="0" w:space="0" w:color="auto"/>
        <w:bottom w:val="none" w:sz="0" w:space="0" w:color="auto"/>
        <w:right w:val="none" w:sz="0" w:space="0" w:color="auto"/>
      </w:divBdr>
    </w:div>
    <w:div w:id="236943434">
      <w:bodyDiv w:val="1"/>
      <w:marLeft w:val="0"/>
      <w:marRight w:val="0"/>
      <w:marTop w:val="0"/>
      <w:marBottom w:val="0"/>
      <w:divBdr>
        <w:top w:val="none" w:sz="0" w:space="0" w:color="auto"/>
        <w:left w:val="none" w:sz="0" w:space="0" w:color="auto"/>
        <w:bottom w:val="none" w:sz="0" w:space="0" w:color="auto"/>
        <w:right w:val="none" w:sz="0" w:space="0" w:color="auto"/>
      </w:divBdr>
    </w:div>
    <w:div w:id="323360412">
      <w:bodyDiv w:val="1"/>
      <w:marLeft w:val="0"/>
      <w:marRight w:val="0"/>
      <w:marTop w:val="0"/>
      <w:marBottom w:val="0"/>
      <w:divBdr>
        <w:top w:val="none" w:sz="0" w:space="0" w:color="auto"/>
        <w:left w:val="none" w:sz="0" w:space="0" w:color="auto"/>
        <w:bottom w:val="none" w:sz="0" w:space="0" w:color="auto"/>
        <w:right w:val="none" w:sz="0" w:space="0" w:color="auto"/>
      </w:divBdr>
    </w:div>
    <w:div w:id="434709246">
      <w:bodyDiv w:val="1"/>
      <w:marLeft w:val="0"/>
      <w:marRight w:val="0"/>
      <w:marTop w:val="0"/>
      <w:marBottom w:val="0"/>
      <w:divBdr>
        <w:top w:val="none" w:sz="0" w:space="0" w:color="auto"/>
        <w:left w:val="none" w:sz="0" w:space="0" w:color="auto"/>
        <w:bottom w:val="none" w:sz="0" w:space="0" w:color="auto"/>
        <w:right w:val="none" w:sz="0" w:space="0" w:color="auto"/>
      </w:divBdr>
    </w:div>
    <w:div w:id="446314983">
      <w:bodyDiv w:val="1"/>
      <w:marLeft w:val="0"/>
      <w:marRight w:val="0"/>
      <w:marTop w:val="0"/>
      <w:marBottom w:val="0"/>
      <w:divBdr>
        <w:top w:val="none" w:sz="0" w:space="0" w:color="auto"/>
        <w:left w:val="none" w:sz="0" w:space="0" w:color="auto"/>
        <w:bottom w:val="none" w:sz="0" w:space="0" w:color="auto"/>
        <w:right w:val="none" w:sz="0" w:space="0" w:color="auto"/>
      </w:divBdr>
    </w:div>
    <w:div w:id="450242695">
      <w:bodyDiv w:val="1"/>
      <w:marLeft w:val="0"/>
      <w:marRight w:val="0"/>
      <w:marTop w:val="0"/>
      <w:marBottom w:val="0"/>
      <w:divBdr>
        <w:top w:val="none" w:sz="0" w:space="0" w:color="auto"/>
        <w:left w:val="none" w:sz="0" w:space="0" w:color="auto"/>
        <w:bottom w:val="none" w:sz="0" w:space="0" w:color="auto"/>
        <w:right w:val="none" w:sz="0" w:space="0" w:color="auto"/>
      </w:divBdr>
    </w:div>
    <w:div w:id="462846486">
      <w:bodyDiv w:val="1"/>
      <w:marLeft w:val="0"/>
      <w:marRight w:val="0"/>
      <w:marTop w:val="0"/>
      <w:marBottom w:val="0"/>
      <w:divBdr>
        <w:top w:val="none" w:sz="0" w:space="0" w:color="auto"/>
        <w:left w:val="none" w:sz="0" w:space="0" w:color="auto"/>
        <w:bottom w:val="none" w:sz="0" w:space="0" w:color="auto"/>
        <w:right w:val="none" w:sz="0" w:space="0" w:color="auto"/>
      </w:divBdr>
    </w:div>
    <w:div w:id="489055915">
      <w:bodyDiv w:val="1"/>
      <w:marLeft w:val="0"/>
      <w:marRight w:val="0"/>
      <w:marTop w:val="0"/>
      <w:marBottom w:val="0"/>
      <w:divBdr>
        <w:top w:val="none" w:sz="0" w:space="0" w:color="auto"/>
        <w:left w:val="none" w:sz="0" w:space="0" w:color="auto"/>
        <w:bottom w:val="none" w:sz="0" w:space="0" w:color="auto"/>
        <w:right w:val="none" w:sz="0" w:space="0" w:color="auto"/>
      </w:divBdr>
    </w:div>
    <w:div w:id="614599431">
      <w:bodyDiv w:val="1"/>
      <w:marLeft w:val="0"/>
      <w:marRight w:val="0"/>
      <w:marTop w:val="0"/>
      <w:marBottom w:val="0"/>
      <w:divBdr>
        <w:top w:val="none" w:sz="0" w:space="0" w:color="auto"/>
        <w:left w:val="none" w:sz="0" w:space="0" w:color="auto"/>
        <w:bottom w:val="none" w:sz="0" w:space="0" w:color="auto"/>
        <w:right w:val="none" w:sz="0" w:space="0" w:color="auto"/>
      </w:divBdr>
    </w:div>
    <w:div w:id="631330300">
      <w:bodyDiv w:val="1"/>
      <w:marLeft w:val="0"/>
      <w:marRight w:val="0"/>
      <w:marTop w:val="0"/>
      <w:marBottom w:val="0"/>
      <w:divBdr>
        <w:top w:val="none" w:sz="0" w:space="0" w:color="auto"/>
        <w:left w:val="none" w:sz="0" w:space="0" w:color="auto"/>
        <w:bottom w:val="none" w:sz="0" w:space="0" w:color="auto"/>
        <w:right w:val="none" w:sz="0" w:space="0" w:color="auto"/>
      </w:divBdr>
    </w:div>
    <w:div w:id="747386411">
      <w:bodyDiv w:val="1"/>
      <w:marLeft w:val="0"/>
      <w:marRight w:val="0"/>
      <w:marTop w:val="0"/>
      <w:marBottom w:val="0"/>
      <w:divBdr>
        <w:top w:val="none" w:sz="0" w:space="0" w:color="auto"/>
        <w:left w:val="none" w:sz="0" w:space="0" w:color="auto"/>
        <w:bottom w:val="none" w:sz="0" w:space="0" w:color="auto"/>
        <w:right w:val="none" w:sz="0" w:space="0" w:color="auto"/>
      </w:divBdr>
    </w:div>
    <w:div w:id="787360127">
      <w:bodyDiv w:val="1"/>
      <w:marLeft w:val="0"/>
      <w:marRight w:val="0"/>
      <w:marTop w:val="0"/>
      <w:marBottom w:val="0"/>
      <w:divBdr>
        <w:top w:val="none" w:sz="0" w:space="0" w:color="auto"/>
        <w:left w:val="none" w:sz="0" w:space="0" w:color="auto"/>
        <w:bottom w:val="none" w:sz="0" w:space="0" w:color="auto"/>
        <w:right w:val="none" w:sz="0" w:space="0" w:color="auto"/>
      </w:divBdr>
    </w:div>
    <w:div w:id="793868416">
      <w:bodyDiv w:val="1"/>
      <w:marLeft w:val="0"/>
      <w:marRight w:val="0"/>
      <w:marTop w:val="0"/>
      <w:marBottom w:val="0"/>
      <w:divBdr>
        <w:top w:val="none" w:sz="0" w:space="0" w:color="auto"/>
        <w:left w:val="none" w:sz="0" w:space="0" w:color="auto"/>
        <w:bottom w:val="none" w:sz="0" w:space="0" w:color="auto"/>
        <w:right w:val="none" w:sz="0" w:space="0" w:color="auto"/>
      </w:divBdr>
    </w:div>
    <w:div w:id="872613931">
      <w:bodyDiv w:val="1"/>
      <w:marLeft w:val="0"/>
      <w:marRight w:val="0"/>
      <w:marTop w:val="0"/>
      <w:marBottom w:val="0"/>
      <w:divBdr>
        <w:top w:val="none" w:sz="0" w:space="0" w:color="auto"/>
        <w:left w:val="none" w:sz="0" w:space="0" w:color="auto"/>
        <w:bottom w:val="none" w:sz="0" w:space="0" w:color="auto"/>
        <w:right w:val="none" w:sz="0" w:space="0" w:color="auto"/>
      </w:divBdr>
    </w:div>
    <w:div w:id="905917550">
      <w:bodyDiv w:val="1"/>
      <w:marLeft w:val="0"/>
      <w:marRight w:val="0"/>
      <w:marTop w:val="0"/>
      <w:marBottom w:val="0"/>
      <w:divBdr>
        <w:top w:val="none" w:sz="0" w:space="0" w:color="auto"/>
        <w:left w:val="none" w:sz="0" w:space="0" w:color="auto"/>
        <w:bottom w:val="none" w:sz="0" w:space="0" w:color="auto"/>
        <w:right w:val="none" w:sz="0" w:space="0" w:color="auto"/>
      </w:divBdr>
    </w:div>
    <w:div w:id="951858579">
      <w:bodyDiv w:val="1"/>
      <w:marLeft w:val="0"/>
      <w:marRight w:val="0"/>
      <w:marTop w:val="0"/>
      <w:marBottom w:val="0"/>
      <w:divBdr>
        <w:top w:val="none" w:sz="0" w:space="0" w:color="auto"/>
        <w:left w:val="none" w:sz="0" w:space="0" w:color="auto"/>
        <w:bottom w:val="none" w:sz="0" w:space="0" w:color="auto"/>
        <w:right w:val="none" w:sz="0" w:space="0" w:color="auto"/>
      </w:divBdr>
    </w:div>
    <w:div w:id="955453656">
      <w:bodyDiv w:val="1"/>
      <w:marLeft w:val="0"/>
      <w:marRight w:val="0"/>
      <w:marTop w:val="0"/>
      <w:marBottom w:val="0"/>
      <w:divBdr>
        <w:top w:val="none" w:sz="0" w:space="0" w:color="auto"/>
        <w:left w:val="none" w:sz="0" w:space="0" w:color="auto"/>
        <w:bottom w:val="none" w:sz="0" w:space="0" w:color="auto"/>
        <w:right w:val="none" w:sz="0" w:space="0" w:color="auto"/>
      </w:divBdr>
    </w:div>
    <w:div w:id="1044789294">
      <w:bodyDiv w:val="1"/>
      <w:marLeft w:val="0"/>
      <w:marRight w:val="0"/>
      <w:marTop w:val="0"/>
      <w:marBottom w:val="0"/>
      <w:divBdr>
        <w:top w:val="none" w:sz="0" w:space="0" w:color="auto"/>
        <w:left w:val="none" w:sz="0" w:space="0" w:color="auto"/>
        <w:bottom w:val="none" w:sz="0" w:space="0" w:color="auto"/>
        <w:right w:val="none" w:sz="0" w:space="0" w:color="auto"/>
      </w:divBdr>
    </w:div>
    <w:div w:id="1087993297">
      <w:bodyDiv w:val="1"/>
      <w:marLeft w:val="0"/>
      <w:marRight w:val="0"/>
      <w:marTop w:val="0"/>
      <w:marBottom w:val="0"/>
      <w:divBdr>
        <w:top w:val="none" w:sz="0" w:space="0" w:color="auto"/>
        <w:left w:val="none" w:sz="0" w:space="0" w:color="auto"/>
        <w:bottom w:val="none" w:sz="0" w:space="0" w:color="auto"/>
        <w:right w:val="none" w:sz="0" w:space="0" w:color="auto"/>
      </w:divBdr>
    </w:div>
    <w:div w:id="1113675121">
      <w:bodyDiv w:val="1"/>
      <w:marLeft w:val="0"/>
      <w:marRight w:val="0"/>
      <w:marTop w:val="0"/>
      <w:marBottom w:val="0"/>
      <w:divBdr>
        <w:top w:val="none" w:sz="0" w:space="0" w:color="auto"/>
        <w:left w:val="none" w:sz="0" w:space="0" w:color="auto"/>
        <w:bottom w:val="none" w:sz="0" w:space="0" w:color="auto"/>
        <w:right w:val="none" w:sz="0" w:space="0" w:color="auto"/>
      </w:divBdr>
    </w:div>
    <w:div w:id="1122189321">
      <w:bodyDiv w:val="1"/>
      <w:marLeft w:val="0"/>
      <w:marRight w:val="0"/>
      <w:marTop w:val="0"/>
      <w:marBottom w:val="0"/>
      <w:divBdr>
        <w:top w:val="none" w:sz="0" w:space="0" w:color="auto"/>
        <w:left w:val="none" w:sz="0" w:space="0" w:color="auto"/>
        <w:bottom w:val="none" w:sz="0" w:space="0" w:color="auto"/>
        <w:right w:val="none" w:sz="0" w:space="0" w:color="auto"/>
      </w:divBdr>
    </w:div>
    <w:div w:id="1240335734">
      <w:bodyDiv w:val="1"/>
      <w:marLeft w:val="0"/>
      <w:marRight w:val="0"/>
      <w:marTop w:val="0"/>
      <w:marBottom w:val="0"/>
      <w:divBdr>
        <w:top w:val="none" w:sz="0" w:space="0" w:color="auto"/>
        <w:left w:val="none" w:sz="0" w:space="0" w:color="auto"/>
        <w:bottom w:val="none" w:sz="0" w:space="0" w:color="auto"/>
        <w:right w:val="none" w:sz="0" w:space="0" w:color="auto"/>
      </w:divBdr>
    </w:div>
    <w:div w:id="1247298946">
      <w:bodyDiv w:val="1"/>
      <w:marLeft w:val="0"/>
      <w:marRight w:val="0"/>
      <w:marTop w:val="0"/>
      <w:marBottom w:val="0"/>
      <w:divBdr>
        <w:top w:val="none" w:sz="0" w:space="0" w:color="auto"/>
        <w:left w:val="none" w:sz="0" w:space="0" w:color="auto"/>
        <w:bottom w:val="none" w:sz="0" w:space="0" w:color="auto"/>
        <w:right w:val="none" w:sz="0" w:space="0" w:color="auto"/>
      </w:divBdr>
    </w:div>
    <w:div w:id="1297881480">
      <w:bodyDiv w:val="1"/>
      <w:marLeft w:val="0"/>
      <w:marRight w:val="0"/>
      <w:marTop w:val="0"/>
      <w:marBottom w:val="0"/>
      <w:divBdr>
        <w:top w:val="none" w:sz="0" w:space="0" w:color="auto"/>
        <w:left w:val="none" w:sz="0" w:space="0" w:color="auto"/>
        <w:bottom w:val="none" w:sz="0" w:space="0" w:color="auto"/>
        <w:right w:val="none" w:sz="0" w:space="0" w:color="auto"/>
      </w:divBdr>
    </w:div>
    <w:div w:id="1446004582">
      <w:bodyDiv w:val="1"/>
      <w:marLeft w:val="0"/>
      <w:marRight w:val="0"/>
      <w:marTop w:val="0"/>
      <w:marBottom w:val="0"/>
      <w:divBdr>
        <w:top w:val="none" w:sz="0" w:space="0" w:color="auto"/>
        <w:left w:val="none" w:sz="0" w:space="0" w:color="auto"/>
        <w:bottom w:val="none" w:sz="0" w:space="0" w:color="auto"/>
        <w:right w:val="none" w:sz="0" w:space="0" w:color="auto"/>
      </w:divBdr>
      <w:divsChild>
        <w:div w:id="1711804379">
          <w:marLeft w:val="0"/>
          <w:marRight w:val="0"/>
          <w:marTop w:val="0"/>
          <w:marBottom w:val="0"/>
          <w:divBdr>
            <w:top w:val="none" w:sz="0" w:space="0" w:color="auto"/>
            <w:left w:val="none" w:sz="0" w:space="0" w:color="auto"/>
            <w:bottom w:val="none" w:sz="0" w:space="0" w:color="auto"/>
            <w:right w:val="none" w:sz="0" w:space="0" w:color="auto"/>
          </w:divBdr>
          <w:divsChild>
            <w:div w:id="1893729486">
              <w:marLeft w:val="0"/>
              <w:marRight w:val="0"/>
              <w:marTop w:val="83"/>
              <w:marBottom w:val="0"/>
              <w:divBdr>
                <w:top w:val="single" w:sz="6" w:space="4" w:color="666666"/>
                <w:left w:val="none" w:sz="0" w:space="0" w:color="auto"/>
                <w:bottom w:val="none" w:sz="0" w:space="0" w:color="auto"/>
                <w:right w:val="none" w:sz="0" w:space="0" w:color="auto"/>
              </w:divBdr>
            </w:div>
          </w:divsChild>
        </w:div>
      </w:divsChild>
    </w:div>
    <w:div w:id="1471172964">
      <w:bodyDiv w:val="1"/>
      <w:marLeft w:val="0"/>
      <w:marRight w:val="0"/>
      <w:marTop w:val="0"/>
      <w:marBottom w:val="0"/>
      <w:divBdr>
        <w:top w:val="none" w:sz="0" w:space="0" w:color="auto"/>
        <w:left w:val="none" w:sz="0" w:space="0" w:color="auto"/>
        <w:bottom w:val="none" w:sz="0" w:space="0" w:color="auto"/>
        <w:right w:val="none" w:sz="0" w:space="0" w:color="auto"/>
      </w:divBdr>
    </w:div>
    <w:div w:id="1510946460">
      <w:bodyDiv w:val="1"/>
      <w:marLeft w:val="0"/>
      <w:marRight w:val="0"/>
      <w:marTop w:val="0"/>
      <w:marBottom w:val="0"/>
      <w:divBdr>
        <w:top w:val="none" w:sz="0" w:space="0" w:color="auto"/>
        <w:left w:val="none" w:sz="0" w:space="0" w:color="auto"/>
        <w:bottom w:val="none" w:sz="0" w:space="0" w:color="auto"/>
        <w:right w:val="none" w:sz="0" w:space="0" w:color="auto"/>
      </w:divBdr>
    </w:div>
    <w:div w:id="1551846376">
      <w:bodyDiv w:val="1"/>
      <w:marLeft w:val="0"/>
      <w:marRight w:val="0"/>
      <w:marTop w:val="0"/>
      <w:marBottom w:val="0"/>
      <w:divBdr>
        <w:top w:val="none" w:sz="0" w:space="0" w:color="auto"/>
        <w:left w:val="none" w:sz="0" w:space="0" w:color="auto"/>
        <w:bottom w:val="none" w:sz="0" w:space="0" w:color="auto"/>
        <w:right w:val="none" w:sz="0" w:space="0" w:color="auto"/>
      </w:divBdr>
    </w:div>
    <w:div w:id="1575361493">
      <w:bodyDiv w:val="1"/>
      <w:marLeft w:val="0"/>
      <w:marRight w:val="0"/>
      <w:marTop w:val="0"/>
      <w:marBottom w:val="0"/>
      <w:divBdr>
        <w:top w:val="none" w:sz="0" w:space="0" w:color="auto"/>
        <w:left w:val="none" w:sz="0" w:space="0" w:color="auto"/>
        <w:bottom w:val="none" w:sz="0" w:space="0" w:color="auto"/>
        <w:right w:val="none" w:sz="0" w:space="0" w:color="auto"/>
      </w:divBdr>
    </w:div>
    <w:div w:id="1579628393">
      <w:bodyDiv w:val="1"/>
      <w:marLeft w:val="0"/>
      <w:marRight w:val="0"/>
      <w:marTop w:val="0"/>
      <w:marBottom w:val="0"/>
      <w:divBdr>
        <w:top w:val="none" w:sz="0" w:space="0" w:color="auto"/>
        <w:left w:val="none" w:sz="0" w:space="0" w:color="auto"/>
        <w:bottom w:val="none" w:sz="0" w:space="0" w:color="auto"/>
        <w:right w:val="none" w:sz="0" w:space="0" w:color="auto"/>
      </w:divBdr>
    </w:div>
    <w:div w:id="1620255583">
      <w:bodyDiv w:val="1"/>
      <w:marLeft w:val="0"/>
      <w:marRight w:val="0"/>
      <w:marTop w:val="0"/>
      <w:marBottom w:val="0"/>
      <w:divBdr>
        <w:top w:val="none" w:sz="0" w:space="0" w:color="auto"/>
        <w:left w:val="none" w:sz="0" w:space="0" w:color="auto"/>
        <w:bottom w:val="none" w:sz="0" w:space="0" w:color="auto"/>
        <w:right w:val="none" w:sz="0" w:space="0" w:color="auto"/>
      </w:divBdr>
    </w:div>
    <w:div w:id="1800806115">
      <w:bodyDiv w:val="1"/>
      <w:marLeft w:val="0"/>
      <w:marRight w:val="0"/>
      <w:marTop w:val="0"/>
      <w:marBottom w:val="0"/>
      <w:divBdr>
        <w:top w:val="none" w:sz="0" w:space="0" w:color="auto"/>
        <w:left w:val="none" w:sz="0" w:space="0" w:color="auto"/>
        <w:bottom w:val="none" w:sz="0" w:space="0" w:color="auto"/>
        <w:right w:val="none" w:sz="0" w:space="0" w:color="auto"/>
      </w:divBdr>
    </w:div>
    <w:div w:id="2017150323">
      <w:bodyDiv w:val="1"/>
      <w:marLeft w:val="0"/>
      <w:marRight w:val="0"/>
      <w:marTop w:val="0"/>
      <w:marBottom w:val="0"/>
      <w:divBdr>
        <w:top w:val="none" w:sz="0" w:space="0" w:color="auto"/>
        <w:left w:val="none" w:sz="0" w:space="0" w:color="auto"/>
        <w:bottom w:val="none" w:sz="0" w:space="0" w:color="auto"/>
        <w:right w:val="none" w:sz="0" w:space="0" w:color="auto"/>
      </w:divBdr>
    </w:div>
    <w:div w:id="2026247918">
      <w:bodyDiv w:val="1"/>
      <w:marLeft w:val="0"/>
      <w:marRight w:val="0"/>
      <w:marTop w:val="0"/>
      <w:marBottom w:val="0"/>
      <w:divBdr>
        <w:top w:val="none" w:sz="0" w:space="0" w:color="auto"/>
        <w:left w:val="none" w:sz="0" w:space="0" w:color="auto"/>
        <w:bottom w:val="none" w:sz="0" w:space="0" w:color="auto"/>
        <w:right w:val="none" w:sz="0" w:space="0" w:color="auto"/>
      </w:divBdr>
    </w:div>
    <w:div w:id="2026517122">
      <w:bodyDiv w:val="1"/>
      <w:marLeft w:val="0"/>
      <w:marRight w:val="0"/>
      <w:marTop w:val="0"/>
      <w:marBottom w:val="0"/>
      <w:divBdr>
        <w:top w:val="none" w:sz="0" w:space="0" w:color="auto"/>
        <w:left w:val="none" w:sz="0" w:space="0" w:color="auto"/>
        <w:bottom w:val="none" w:sz="0" w:space="0" w:color="auto"/>
        <w:right w:val="none" w:sz="0" w:space="0" w:color="auto"/>
      </w:divBdr>
    </w:div>
    <w:div w:id="2041468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yperlink" Target="http://www.equalityhumanrights.com/private-and-public-sector-guidance/public-sector-providers/public-sector-equality-duty" TargetMode="External"/><Relationship Id="rId39" Type="http://schemas.openxmlformats.org/officeDocument/2006/relationships/hyperlink" Target="mailto:Jeanette.binns@lancashire.gov.uk" TargetMode="External"/><Relationship Id="rId21" Type="http://schemas.openxmlformats.org/officeDocument/2006/relationships/hyperlink" Target="mailto:Jeanette.binns@lancashire.gov.uk" TargetMode="External"/><Relationship Id="rId34" Type="http://schemas.openxmlformats.org/officeDocument/2006/relationships/header" Target="header9.xml"/><Relationship Id="rId42" Type="http://schemas.openxmlformats.org/officeDocument/2006/relationships/hyperlink" Target="mailto:Jeanette.binns@lancashire.gov.uk" TargetMode="External"/><Relationship Id="rId47" Type="http://schemas.openxmlformats.org/officeDocument/2006/relationships/hyperlink" Target="mailto:Jeanette.binns@lancashire.gov.uk" TargetMode="External"/><Relationship Id="rId50" Type="http://schemas.openxmlformats.org/officeDocument/2006/relationships/hyperlink" Target="mailto:Jeanette.binns@lancashire.gov.uk" TargetMode="External"/><Relationship Id="rId55" Type="http://schemas.openxmlformats.org/officeDocument/2006/relationships/hyperlink" Target="http://www.equalityhumanrights.com/private-and-public-sector-guidance/public-sector-providers/public-sector-equality-dut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mailto:Jeanette.binns@lancashire.gov.uk" TargetMode="External"/><Relationship Id="rId33" Type="http://schemas.openxmlformats.org/officeDocument/2006/relationships/footer" Target="footer5.xml"/><Relationship Id="rId38" Type="http://schemas.openxmlformats.org/officeDocument/2006/relationships/hyperlink" Target="http://www.equalityhumanrights.com/private-and-public-sector-guidance/public-sector-providers/public-sector-equality-duty" TargetMode="External"/><Relationship Id="rId46" Type="http://schemas.openxmlformats.org/officeDocument/2006/relationships/hyperlink" Target="mailto:Jeanette.binns@lancashire.gov.uk"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www.equalityhumanrights.com/private-and-public-sector-guidance/public-sector-providers/public-sector-equality-duty" TargetMode="External"/><Relationship Id="rId29" Type="http://schemas.openxmlformats.org/officeDocument/2006/relationships/hyperlink" Target="http://www.equalityhumanrights.com/private-and-public-sector-guidance/public-sector-providers/public-sector-equality-duty" TargetMode="External"/><Relationship Id="rId41" Type="http://schemas.openxmlformats.org/officeDocument/2006/relationships/hyperlink" Target="http://www.equalityhumanrights.com/private-and-public-sector-guidance/public-sector-providers/public-sector-equality-duty" TargetMode="External"/><Relationship Id="rId54" Type="http://schemas.openxmlformats.org/officeDocument/2006/relationships/hyperlink" Target="mailto:Jeanette.binns@lancash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mailto:Jeanette.binns@lancashire.gov.uk" TargetMode="External"/><Relationship Id="rId32" Type="http://schemas.openxmlformats.org/officeDocument/2006/relationships/header" Target="header8.xml"/><Relationship Id="rId37" Type="http://schemas.openxmlformats.org/officeDocument/2006/relationships/hyperlink" Target="mailto:Jeanette.binns@lancashire.gov.uk" TargetMode="External"/><Relationship Id="rId40" Type="http://schemas.openxmlformats.org/officeDocument/2006/relationships/hyperlink" Target="mailto:Jeanette.binns@lancashire.gov.uk" TargetMode="External"/><Relationship Id="rId45" Type="http://schemas.openxmlformats.org/officeDocument/2006/relationships/hyperlink" Target="mailto:AskEquality@lancashire.gov.uk" TargetMode="External"/><Relationship Id="rId53" Type="http://schemas.openxmlformats.org/officeDocument/2006/relationships/hyperlink" Target="http://www.lancashire.gov.uk/lancashire-insight/population-and-households.aspx" TargetMode="External"/><Relationship Id="rId58" Type="http://schemas.openxmlformats.org/officeDocument/2006/relationships/hyperlink" Target="mailto:Jeanette.binns@lancashire.gov.uk"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equalityhumanrights.com/private-and-public-sector-guidance/public-sector-providers/public-sector-equality-duty" TargetMode="External"/><Relationship Id="rId28" Type="http://schemas.openxmlformats.org/officeDocument/2006/relationships/hyperlink" Target="mailto:Jeanette.binns@lancashire.gov.uk" TargetMode="External"/><Relationship Id="rId36" Type="http://schemas.openxmlformats.org/officeDocument/2006/relationships/hyperlink" Target="mailto:Jeanette.binns@lancashire.gov.uk" TargetMode="External"/><Relationship Id="rId49" Type="http://schemas.openxmlformats.org/officeDocument/2006/relationships/hyperlink" Target="mailto:Jeanette.binns@lancashire.gov.uk" TargetMode="External"/><Relationship Id="rId57" Type="http://schemas.openxmlformats.org/officeDocument/2006/relationships/hyperlink" Target="mailto:Jeanette.binns@lancashire.gov.uk" TargetMode="External"/><Relationship Id="rId10" Type="http://schemas.openxmlformats.org/officeDocument/2006/relationships/header" Target="header2.xml"/><Relationship Id="rId19" Type="http://schemas.openxmlformats.org/officeDocument/2006/relationships/image" Target="media/image2.jpeg"/><Relationship Id="rId31" Type="http://schemas.openxmlformats.org/officeDocument/2006/relationships/hyperlink" Target="mailto:Jeanette.binns@lancashire.gov.uk" TargetMode="External"/><Relationship Id="rId44" Type="http://schemas.openxmlformats.org/officeDocument/2006/relationships/hyperlink" Target="http://www.equalityhumanrights.com/private-and-public-sector-guidance/public-sector-providers/public-sector-equality-duty" TargetMode="External"/><Relationship Id="rId52" Type="http://schemas.openxmlformats.org/officeDocument/2006/relationships/hyperlink" Target="mailto:Jeanette.binns@lancashire.gov.uk"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yperlink" Target="mailto:Jeanette.binns@lancashire.gov.uk" TargetMode="External"/><Relationship Id="rId27" Type="http://schemas.openxmlformats.org/officeDocument/2006/relationships/hyperlink" Target="mailto:Jeanette.binns@lancashire.gov.uk" TargetMode="External"/><Relationship Id="rId30" Type="http://schemas.openxmlformats.org/officeDocument/2006/relationships/hyperlink" Target="mailto:Jeanette.binns@lancashire.gov.uk" TargetMode="External"/><Relationship Id="rId35" Type="http://schemas.openxmlformats.org/officeDocument/2006/relationships/hyperlink" Target="http://www.equalityhumanrights.com/private-and-public-sector-guidance/public-sector-providers/public-sector-equality-duty" TargetMode="External"/><Relationship Id="rId43" Type="http://schemas.openxmlformats.org/officeDocument/2006/relationships/hyperlink" Target="mailto:Jeanette.binns@lancashire.gov.uk" TargetMode="External"/><Relationship Id="rId48" Type="http://schemas.openxmlformats.org/officeDocument/2006/relationships/hyperlink" Target="http://www.equalityhumanrights.com/private-and-public-sector-guidance/public-sector-providers/public-sector-equality-duty" TargetMode="External"/><Relationship Id="rId56" Type="http://schemas.openxmlformats.org/officeDocument/2006/relationships/hyperlink" Target="mailto:AskEquality@lancashire.gov.uk" TargetMode="External"/><Relationship Id="rId8" Type="http://schemas.openxmlformats.org/officeDocument/2006/relationships/header" Target="header1.xml"/><Relationship Id="rId51" Type="http://schemas.openxmlformats.org/officeDocument/2006/relationships/hyperlink" Target="http://www.equalityhumanrights.com/private-and-public-sector-guidance/public-sector-providers/public-sector-equality-duty"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boswell001\Local%20Settings\Temporary%20Internet%20Files\Content.IE5\7BRXSR7D\Full%20Report%20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E2652-5E59-45B7-B645-37A7A4BC8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 Report Template[1].dot</Template>
  <TotalTime>3</TotalTime>
  <Pages>176</Pages>
  <Words>40228</Words>
  <Characters>229301</Characters>
  <Application>Microsoft Office Word</Application>
  <DocSecurity>0</DocSecurity>
  <Lines>1910</Lines>
  <Paragraphs>537</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268992</CharactersWithSpaces>
  <SharedDoc>false</SharedDoc>
  <HLinks>
    <vt:vector size="6" baseType="variant">
      <vt:variant>
        <vt:i4>7274551</vt:i4>
      </vt:variant>
      <vt:variant>
        <vt:i4>0</vt:i4>
      </vt:variant>
      <vt:variant>
        <vt:i4>0</vt:i4>
      </vt:variant>
      <vt:variant>
        <vt:i4>5</vt:i4>
      </vt:variant>
      <vt:variant>
        <vt:lpwstr>http://lccintranet2/corporate/web/?siteid=4180&amp;pageid=17582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tboswell001</dc:creator>
  <cp:lastModifiedBy>Gorman, Dave</cp:lastModifiedBy>
  <cp:revision>3</cp:revision>
  <cp:lastPrinted>2017-08-31T16:30:00Z</cp:lastPrinted>
  <dcterms:created xsi:type="dcterms:W3CDTF">2018-01-31T12:43:00Z</dcterms:created>
  <dcterms:modified xsi:type="dcterms:W3CDTF">2018-01-31T13:02:00Z</dcterms:modified>
</cp:coreProperties>
</file>